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1B18" w14:textId="77777777" w:rsidR="002B4D4B" w:rsidRDefault="002B4D4B">
      <w:pPr>
        <w:pStyle w:val="a3"/>
        <w:rPr>
          <w:sz w:val="26"/>
        </w:rPr>
      </w:pPr>
    </w:p>
    <w:p w14:paraId="4C3055F0" w14:textId="77777777" w:rsidR="002B4D4B" w:rsidRDefault="002B4D4B">
      <w:pPr>
        <w:pStyle w:val="a3"/>
        <w:spacing w:before="4"/>
        <w:rPr>
          <w:sz w:val="36"/>
        </w:rPr>
      </w:pPr>
    </w:p>
    <w:p w14:paraId="755DB971" w14:textId="77777777" w:rsidR="002B4D4B" w:rsidRDefault="00000000">
      <w:pPr>
        <w:pStyle w:val="1"/>
        <w:spacing w:before="0"/>
      </w:pPr>
      <w:bookmarkStart w:id="0" w:name="DUE_DATES"/>
      <w:bookmarkEnd w:id="0"/>
      <w:r>
        <w:rPr>
          <w:u w:val="thick"/>
        </w:rPr>
        <w:t>DUE</w:t>
      </w:r>
      <w:r>
        <w:rPr>
          <w:spacing w:val="-4"/>
          <w:u w:val="thick"/>
        </w:rPr>
        <w:t xml:space="preserve"> </w:t>
      </w:r>
      <w:r>
        <w:rPr>
          <w:u w:val="thick"/>
        </w:rPr>
        <w:t>DATES</w:t>
      </w:r>
    </w:p>
    <w:p w14:paraId="27A01B6A" w14:textId="77777777" w:rsidR="002B4D4B" w:rsidRDefault="002B4D4B">
      <w:pPr>
        <w:pStyle w:val="a3"/>
        <w:spacing w:before="5"/>
        <w:rPr>
          <w:b/>
          <w:sz w:val="21"/>
        </w:rPr>
      </w:pPr>
    </w:p>
    <w:p w14:paraId="2A6211AF" w14:textId="77777777" w:rsidR="002B4D4B" w:rsidRDefault="002B4D4B">
      <w:pPr>
        <w:pStyle w:val="a3"/>
      </w:pPr>
      <w:bookmarkStart w:id="1" w:name="(1)_June_2:_please_sign_up_a_group_via_t"/>
      <w:bookmarkEnd w:id="1"/>
    </w:p>
    <w:p w14:paraId="0F4D2AD6" w14:textId="4FF6163B" w:rsidR="002B4D4B" w:rsidRDefault="00000000">
      <w:pPr>
        <w:pStyle w:val="a4"/>
        <w:numPr>
          <w:ilvl w:val="0"/>
          <w:numId w:val="10"/>
        </w:numPr>
        <w:tabs>
          <w:tab w:val="left" w:pos="480"/>
        </w:tabs>
        <w:rPr>
          <w:sz w:val="24"/>
        </w:rPr>
      </w:pPr>
      <w:bookmarkStart w:id="2" w:name="(2)_June_9:"/>
      <w:bookmarkEnd w:id="2"/>
      <w:r>
        <w:rPr>
          <w:color w:val="FF0000"/>
          <w:sz w:val="24"/>
        </w:rPr>
        <w:t>June</w:t>
      </w:r>
      <w:r>
        <w:rPr>
          <w:color w:val="FF0000"/>
          <w:spacing w:val="-1"/>
          <w:sz w:val="24"/>
        </w:rPr>
        <w:t xml:space="preserve"> </w:t>
      </w:r>
      <w:r w:rsidR="008C60E2">
        <w:rPr>
          <w:color w:val="FF0000"/>
          <w:sz w:val="24"/>
        </w:rPr>
        <w:t>5</w:t>
      </w:r>
      <w:r>
        <w:rPr>
          <w:sz w:val="24"/>
        </w:rPr>
        <w:t>:</w:t>
      </w:r>
    </w:p>
    <w:p w14:paraId="1E71196E" w14:textId="0DA73886" w:rsidR="002B4D4B" w:rsidRDefault="00000000">
      <w:pPr>
        <w:pStyle w:val="a4"/>
        <w:numPr>
          <w:ilvl w:val="1"/>
          <w:numId w:val="10"/>
        </w:numPr>
        <w:tabs>
          <w:tab w:val="left" w:pos="572"/>
        </w:tabs>
        <w:ind w:right="182"/>
        <w:rPr>
          <w:sz w:val="24"/>
        </w:rPr>
      </w:pPr>
      <w:r>
        <w:rPr>
          <w:sz w:val="24"/>
        </w:rPr>
        <w:t>Each please submit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names of your chosen TWO companies and (ii) the URLs to</w:t>
      </w:r>
      <w:r>
        <w:rPr>
          <w:spacing w:val="-58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proofErr w:type="gramStart"/>
      <w:r>
        <w:rPr>
          <w:sz w:val="24"/>
        </w:rPr>
        <w:t>Ks</w:t>
      </w:r>
      <w:proofErr w:type="gramEnd"/>
      <w:r>
        <w:rPr>
          <w:sz w:val="24"/>
        </w:rPr>
        <w:t xml:space="preserve"> </w:t>
      </w:r>
    </w:p>
    <w:p w14:paraId="73E94196" w14:textId="6BF7163C" w:rsidR="002B4D4B" w:rsidRDefault="00000000">
      <w:pPr>
        <w:pStyle w:val="a4"/>
        <w:numPr>
          <w:ilvl w:val="2"/>
          <w:numId w:val="10"/>
        </w:numPr>
        <w:tabs>
          <w:tab w:val="left" w:pos="839"/>
          <w:tab w:val="left" w:pos="840"/>
        </w:tabs>
        <w:ind w:right="794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project,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10-K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company. </w:t>
      </w:r>
    </w:p>
    <w:p w14:paraId="56861346" w14:textId="77777777" w:rsidR="002B4D4B" w:rsidRDefault="00000000">
      <w:pPr>
        <w:pStyle w:val="a4"/>
        <w:numPr>
          <w:ilvl w:val="2"/>
          <w:numId w:val="10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total,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URLs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URLs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709E40F7" w14:textId="77777777" w:rsidR="002B4D4B" w:rsidRDefault="002B4D4B">
      <w:pPr>
        <w:pStyle w:val="a3"/>
        <w:spacing w:before="3"/>
        <w:rPr>
          <w:sz w:val="16"/>
        </w:rPr>
      </w:pPr>
    </w:p>
    <w:p w14:paraId="022F2A16" w14:textId="4842C434" w:rsidR="002B4D4B" w:rsidRDefault="00000000">
      <w:pPr>
        <w:pStyle w:val="a4"/>
        <w:numPr>
          <w:ilvl w:val="0"/>
          <w:numId w:val="10"/>
        </w:numPr>
        <w:tabs>
          <w:tab w:val="left" w:pos="480"/>
        </w:tabs>
        <w:spacing w:before="90"/>
        <w:rPr>
          <w:sz w:val="24"/>
        </w:rPr>
      </w:pPr>
      <w:bookmarkStart w:id="3" w:name="(3)_July_12:"/>
      <w:bookmarkEnd w:id="3"/>
      <w:r>
        <w:rPr>
          <w:color w:val="FF0000"/>
          <w:sz w:val="24"/>
        </w:rPr>
        <w:t>Ju</w:t>
      </w:r>
      <w:r w:rsidR="00CF4633">
        <w:rPr>
          <w:rFonts w:ascii="바탕" w:eastAsia="바탕" w:hAnsi="바탕" w:cs="바탕"/>
          <w:color w:val="FF0000"/>
          <w:sz w:val="24"/>
          <w:lang w:eastAsia="ko-KR"/>
        </w:rPr>
        <w:t>ne</w:t>
      </w:r>
      <w:r>
        <w:rPr>
          <w:color w:val="FF0000"/>
          <w:sz w:val="24"/>
        </w:rPr>
        <w:t xml:space="preserve"> </w:t>
      </w:r>
      <w:r w:rsidR="00CF4633">
        <w:rPr>
          <w:color w:val="FF0000"/>
          <w:sz w:val="24"/>
        </w:rPr>
        <w:t>25</w:t>
      </w:r>
      <w:r>
        <w:rPr>
          <w:color w:val="FF0000"/>
          <w:sz w:val="24"/>
        </w:rPr>
        <w:t>:</w:t>
      </w:r>
    </w:p>
    <w:p w14:paraId="666E4643" w14:textId="787C10D5" w:rsidR="002B4D4B" w:rsidRDefault="00000000">
      <w:pPr>
        <w:pStyle w:val="a4"/>
        <w:numPr>
          <w:ilvl w:val="1"/>
          <w:numId w:val="10"/>
        </w:numPr>
        <w:tabs>
          <w:tab w:val="left" w:pos="572"/>
        </w:tabs>
        <w:spacing w:before="137"/>
        <w:ind w:hanging="361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emails:</w:t>
      </w:r>
    </w:p>
    <w:p w14:paraId="2F8A61FE" w14:textId="77777777" w:rsidR="002B4D4B" w:rsidRDefault="00000000">
      <w:pPr>
        <w:pStyle w:val="a4"/>
        <w:numPr>
          <w:ilvl w:val="0"/>
          <w:numId w:val="9"/>
        </w:numPr>
        <w:tabs>
          <w:tab w:val="left" w:pos="910"/>
        </w:tabs>
        <w:rPr>
          <w:sz w:val="24"/>
        </w:rPr>
      </w:pPr>
      <w:r>
        <w:rPr>
          <w:sz w:val="24"/>
        </w:rPr>
        <w:t>word/pdf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(10-13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 and</w:t>
      </w:r>
      <w:r>
        <w:rPr>
          <w:spacing w:val="-1"/>
          <w:sz w:val="24"/>
        </w:rPr>
        <w:t xml:space="preserve"> </w:t>
      </w:r>
      <w:r>
        <w:rPr>
          <w:sz w:val="24"/>
        </w:rPr>
        <w:t>exhibits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considered),</w:t>
      </w:r>
    </w:p>
    <w:p w14:paraId="6ADE1C19" w14:textId="77777777" w:rsidR="002B4D4B" w:rsidRDefault="00000000">
      <w:pPr>
        <w:pStyle w:val="a4"/>
        <w:numPr>
          <w:ilvl w:val="0"/>
          <w:numId w:val="9"/>
        </w:numPr>
        <w:tabs>
          <w:tab w:val="left" w:pos="91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spreadsheets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ratios,</w:t>
      </w:r>
    </w:p>
    <w:p w14:paraId="65E8C837" w14:textId="77777777" w:rsidR="002B4D4B" w:rsidRDefault="00000000">
      <w:pPr>
        <w:pStyle w:val="a4"/>
        <w:numPr>
          <w:ilvl w:val="0"/>
          <w:numId w:val="9"/>
        </w:numPr>
        <w:tabs>
          <w:tab w:val="left" w:pos="910"/>
        </w:tabs>
        <w:ind w:left="571" w:right="338" w:firstLine="0"/>
        <w:rPr>
          <w:sz w:val="24"/>
        </w:rPr>
      </w:pPr>
      <w:r>
        <w:rPr>
          <w:sz w:val="24"/>
        </w:rPr>
        <w:t>10-Ks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(with </w:t>
      </w:r>
      <w:r>
        <w:rPr>
          <w:sz w:val="24"/>
          <w:u w:val="single"/>
        </w:rPr>
        <w:t>TWO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years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annual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company).</w:t>
      </w:r>
      <w:r>
        <w:rPr>
          <w:spacing w:val="-57"/>
          <w:sz w:val="24"/>
        </w:rPr>
        <w:t xml:space="preserve"> </w:t>
      </w:r>
      <w:r>
        <w:rPr>
          <w:color w:val="006FC0"/>
          <w:sz w:val="24"/>
        </w:rPr>
        <w:t xml:space="preserve">Please send me the </w:t>
      </w:r>
      <w:r>
        <w:rPr>
          <w:b/>
          <w:color w:val="006FC0"/>
          <w:sz w:val="24"/>
          <w:u w:val="single" w:color="006FC0"/>
        </w:rPr>
        <w:t xml:space="preserve">whole </w:t>
      </w:r>
      <w:r>
        <w:rPr>
          <w:color w:val="006FC0"/>
          <w:sz w:val="24"/>
          <w:u w:val="single" w:color="006FC0"/>
        </w:rPr>
        <w:t>10-Ks files or the URLs to their 10-Ks</w:t>
      </w:r>
      <w:r>
        <w:rPr>
          <w:color w:val="006FC0"/>
          <w:sz w:val="24"/>
        </w:rPr>
        <w:t>, not just the financial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statements.</w:t>
      </w:r>
    </w:p>
    <w:p w14:paraId="2E55DDCB" w14:textId="77777777" w:rsidR="002B4D4B" w:rsidRDefault="00000000">
      <w:pPr>
        <w:pStyle w:val="a4"/>
        <w:numPr>
          <w:ilvl w:val="0"/>
          <w:numId w:val="9"/>
        </w:numPr>
        <w:tabs>
          <w:tab w:val="left" w:pos="910"/>
        </w:tabs>
        <w:rPr>
          <w:sz w:val="24"/>
        </w:rPr>
      </w:pPr>
      <w:proofErr w:type="spellStart"/>
      <w:r>
        <w:rPr>
          <w:sz w:val="24"/>
        </w:rPr>
        <w:t>Powerpoint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slides</w:t>
      </w:r>
      <w:r>
        <w:rPr>
          <w:spacing w:val="-1"/>
          <w:sz w:val="24"/>
        </w:rPr>
        <w:t xml:space="preserve"> </w:t>
      </w:r>
      <w:r>
        <w:rPr>
          <w:sz w:val="24"/>
        </w:rPr>
        <w:t>(15-25</w:t>
      </w:r>
      <w:r>
        <w:rPr>
          <w:spacing w:val="-1"/>
          <w:sz w:val="24"/>
        </w:rPr>
        <w:t xml:space="preserve"> </w:t>
      </w:r>
      <w:r>
        <w:rPr>
          <w:sz w:val="24"/>
        </w:rPr>
        <w:t>slides)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written report.</w:t>
      </w:r>
    </w:p>
    <w:p w14:paraId="2F2A793B" w14:textId="77777777" w:rsidR="002B4D4B" w:rsidRDefault="002B4D4B">
      <w:pPr>
        <w:pStyle w:val="a3"/>
      </w:pPr>
    </w:p>
    <w:p w14:paraId="0E214D00" w14:textId="77777777" w:rsidR="002B4D4B" w:rsidRDefault="002B4D4B">
      <w:pPr>
        <w:sectPr w:rsidR="002B4D4B">
          <w:footerReference w:type="default" r:id="rId7"/>
          <w:type w:val="continuous"/>
          <w:pgSz w:w="12240" w:h="15840"/>
          <w:pgMar w:top="1080" w:right="1260" w:bottom="1200" w:left="1320" w:header="720" w:footer="1014" w:gutter="0"/>
          <w:pgNumType w:start="1"/>
          <w:cols w:space="720"/>
        </w:sectPr>
      </w:pPr>
    </w:p>
    <w:p w14:paraId="1CD72C75" w14:textId="77777777" w:rsidR="002B4D4B" w:rsidRDefault="00000000">
      <w:pPr>
        <w:pStyle w:val="a4"/>
        <w:numPr>
          <w:ilvl w:val="0"/>
          <w:numId w:val="8"/>
        </w:numPr>
        <w:tabs>
          <w:tab w:val="left" w:pos="480"/>
        </w:tabs>
        <w:spacing w:before="199"/>
        <w:rPr>
          <w:sz w:val="24"/>
        </w:rPr>
      </w:pPr>
      <w:bookmarkStart w:id="4" w:name="Project_Report"/>
      <w:bookmarkEnd w:id="4"/>
      <w:r>
        <w:rPr>
          <w:sz w:val="24"/>
          <w:u w:val="single"/>
          <w:shd w:val="clear" w:color="auto" w:fill="00FFFF"/>
        </w:rPr>
        <w:lastRenderedPageBreak/>
        <w:t>Selection</w:t>
      </w:r>
      <w:r>
        <w:rPr>
          <w:spacing w:val="-2"/>
          <w:sz w:val="24"/>
          <w:u w:val="single"/>
          <w:shd w:val="clear" w:color="auto" w:fill="00FFFF"/>
        </w:rPr>
        <w:t xml:space="preserve"> </w:t>
      </w:r>
      <w:r>
        <w:rPr>
          <w:sz w:val="24"/>
          <w:u w:val="single"/>
          <w:shd w:val="clear" w:color="auto" w:fill="00FFFF"/>
        </w:rPr>
        <w:t>of</w:t>
      </w:r>
      <w:r>
        <w:rPr>
          <w:spacing w:val="-3"/>
          <w:sz w:val="24"/>
          <w:u w:val="single"/>
          <w:shd w:val="clear" w:color="auto" w:fill="00FFFF"/>
        </w:rPr>
        <w:t xml:space="preserve"> </w:t>
      </w:r>
      <w:r>
        <w:rPr>
          <w:sz w:val="24"/>
          <w:u w:val="single"/>
          <w:shd w:val="clear" w:color="auto" w:fill="00FFFF"/>
        </w:rPr>
        <w:t>companies</w:t>
      </w:r>
      <w:r>
        <w:rPr>
          <w:sz w:val="24"/>
          <w:u w:val="single"/>
        </w:rPr>
        <w:t>:</w:t>
      </w:r>
    </w:p>
    <w:p w14:paraId="05D1404D" w14:textId="77777777" w:rsidR="002B4D4B" w:rsidRDefault="00000000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45" w:line="271" w:lineRule="auto"/>
        <w:ind w:right="209"/>
        <w:rPr>
          <w:sz w:val="24"/>
        </w:rPr>
      </w:pPr>
      <w:r>
        <w:rPr>
          <w:color w:val="FF0000"/>
          <w:sz w:val="24"/>
        </w:rPr>
        <w:t>The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two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companies should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 the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same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 xml:space="preserve">industry.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two companies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need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head-to-head</w:t>
      </w:r>
      <w:r>
        <w:rPr>
          <w:spacing w:val="1"/>
          <w:sz w:val="24"/>
        </w:rPr>
        <w:t xml:space="preserve"> </w:t>
      </w:r>
      <w:r>
        <w:rPr>
          <w:sz w:val="24"/>
        </w:rPr>
        <w:t>competitors,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main lines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broadly</w:t>
      </w:r>
      <w:r>
        <w:rPr>
          <w:spacing w:val="-1"/>
          <w:sz w:val="24"/>
        </w:rPr>
        <w:t xml:space="preserve"> </w:t>
      </w:r>
      <w:r>
        <w:rPr>
          <w:sz w:val="24"/>
        </w:rPr>
        <w:t>overlap.</w:t>
      </w:r>
    </w:p>
    <w:p w14:paraId="479C7B80" w14:textId="77777777" w:rsidR="002B4D4B" w:rsidRDefault="00000000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6" w:line="273" w:lineRule="auto"/>
        <w:ind w:left="839" w:right="188"/>
        <w:rPr>
          <w:sz w:val="24"/>
        </w:rPr>
      </w:pPr>
      <w:r>
        <w:rPr>
          <w:sz w:val="24"/>
        </w:rPr>
        <w:t>When you are searching for companies, please make sure that (1) your companies are</w:t>
      </w:r>
      <w:r>
        <w:rPr>
          <w:spacing w:val="1"/>
          <w:sz w:val="24"/>
        </w:rPr>
        <w:t xml:space="preserve"> </w:t>
      </w:r>
      <w:r>
        <w:rPr>
          <w:sz w:val="24"/>
        </w:rPr>
        <w:t>traded in the stock market (in other words, you can find their stock price on websites such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https://www.marketwatch.com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http://finance.yahoo.com/</w:t>
        </w:r>
      </w:hyperlink>
      <w:r>
        <w:rPr>
          <w:color w:val="0000FF"/>
          <w:sz w:val="24"/>
          <w:u w:val="single" w:color="0000FF"/>
        </w:rPr>
        <w:t>)</w:t>
      </w:r>
      <w:r>
        <w:rPr>
          <w:sz w:val="24"/>
        </w:rPr>
        <w:t>, AND (2) you can find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recent 10-K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2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company’s</w:t>
      </w:r>
      <w:r>
        <w:rPr>
          <w:spacing w:val="2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www.sec.gov</w:t>
        </w:r>
      </w:hyperlink>
      <w:r>
        <w:rPr>
          <w:sz w:val="24"/>
        </w:rPr>
        <w:t>.</w:t>
      </w:r>
    </w:p>
    <w:p w14:paraId="593AB9CF" w14:textId="77777777" w:rsidR="002B4D4B" w:rsidRDefault="00000000">
      <w:pPr>
        <w:pStyle w:val="1"/>
        <w:numPr>
          <w:ilvl w:val="1"/>
          <w:numId w:val="8"/>
        </w:numPr>
        <w:tabs>
          <w:tab w:val="left" w:pos="839"/>
          <w:tab w:val="left" w:pos="840"/>
        </w:tabs>
        <w:spacing w:before="7"/>
      </w:pPr>
      <w:r>
        <w:rPr>
          <w:shd w:val="clear" w:color="auto" w:fill="00FFFF"/>
        </w:rPr>
        <w:t>Avoid</w:t>
      </w:r>
      <w:r>
        <w:rPr>
          <w:spacing w:val="-3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overly</w:t>
      </w:r>
      <w:r>
        <w:rPr>
          <w:spacing w:val="-2"/>
        </w:rPr>
        <w:t xml:space="preserve"> </w:t>
      </w:r>
      <w:r>
        <w:t>complicated:</w:t>
      </w:r>
    </w:p>
    <w:p w14:paraId="3CF73203" w14:textId="77777777" w:rsidR="002B4D4B" w:rsidRDefault="00000000">
      <w:pPr>
        <w:pStyle w:val="a4"/>
        <w:numPr>
          <w:ilvl w:val="2"/>
          <w:numId w:val="8"/>
        </w:numPr>
        <w:tabs>
          <w:tab w:val="left" w:pos="1560"/>
        </w:tabs>
        <w:spacing w:before="40" w:line="271" w:lineRule="auto"/>
        <w:ind w:right="300"/>
        <w:rPr>
          <w:sz w:val="24"/>
        </w:rPr>
      </w:pPr>
      <w:r>
        <w:rPr>
          <w:sz w:val="24"/>
        </w:rPr>
        <w:t xml:space="preserve">Probably </w:t>
      </w:r>
      <w:r>
        <w:rPr>
          <w:b/>
          <w:sz w:val="24"/>
          <w:u w:val="thick"/>
        </w:rPr>
        <w:t>avoid the automotive, utilities, banking, insurance, and financial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services industries</w:t>
      </w:r>
      <w:r>
        <w:rPr>
          <w:sz w:val="24"/>
        </w:rPr>
        <w:t>. Some automotive companies have reported large losses,</w:t>
      </w:r>
      <w:r>
        <w:rPr>
          <w:spacing w:val="1"/>
          <w:sz w:val="24"/>
        </w:rPr>
        <w:t xml:space="preserve"> </w:t>
      </w:r>
      <w:r>
        <w:rPr>
          <w:sz w:val="24"/>
        </w:rPr>
        <w:t>which complicates the analysis. Operations in the banking, insurance, and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service industries are very different from the usual industrial companies</w:t>
      </w:r>
      <w:r>
        <w:rPr>
          <w:spacing w:val="-58"/>
          <w:sz w:val="24"/>
        </w:rPr>
        <w:t xml:space="preserve"> </w:t>
      </w:r>
      <w:r>
        <w:rPr>
          <w:sz w:val="24"/>
        </w:rPr>
        <w:t>common in practice. While these companies can be analyzed, they present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 analyst.</w:t>
      </w:r>
    </w:p>
    <w:p w14:paraId="72466192" w14:textId="77777777" w:rsidR="002B4D4B" w:rsidRDefault="00000000">
      <w:pPr>
        <w:pStyle w:val="a4"/>
        <w:numPr>
          <w:ilvl w:val="2"/>
          <w:numId w:val="8"/>
        </w:numPr>
        <w:tabs>
          <w:tab w:val="left" w:pos="1560"/>
        </w:tabs>
        <w:spacing w:before="12" w:line="271" w:lineRule="auto"/>
        <w:ind w:right="261"/>
        <w:rPr>
          <w:sz w:val="24"/>
        </w:rPr>
      </w:pPr>
      <w:r>
        <w:rPr>
          <w:b/>
          <w:sz w:val="24"/>
          <w:u w:val="thick"/>
        </w:rPr>
        <w:t>Avoid (1) loss firms, (2) firms with deficit or negative retained earnings,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(3)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firms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with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negative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stockholders’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equity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tricky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 performance. If you see a company that has negative net income on the</w:t>
      </w:r>
      <w:r>
        <w:rPr>
          <w:spacing w:val="1"/>
          <w:sz w:val="24"/>
        </w:rPr>
        <w:t xml:space="preserve"> </w:t>
      </w:r>
      <w:r>
        <w:rPr>
          <w:sz w:val="24"/>
        </w:rPr>
        <w:t>income statement, or a deficit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negative retained earnings) on the Balance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stockholders’</w:t>
      </w:r>
      <w:r>
        <w:rPr>
          <w:spacing w:val="-2"/>
          <w:sz w:val="24"/>
        </w:rPr>
        <w:t xml:space="preserve"> </w:t>
      </w:r>
      <w:r>
        <w:rPr>
          <w:sz w:val="24"/>
        </w:rPr>
        <w:t>equity, please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it.</w:t>
      </w:r>
    </w:p>
    <w:p w14:paraId="111A1EFE" w14:textId="77777777" w:rsidR="002B4D4B" w:rsidRDefault="00000000">
      <w:pPr>
        <w:pStyle w:val="a4"/>
        <w:numPr>
          <w:ilvl w:val="2"/>
          <w:numId w:val="8"/>
        </w:numPr>
        <w:tabs>
          <w:tab w:val="left" w:pos="1560"/>
        </w:tabs>
        <w:spacing w:before="7" w:line="266" w:lineRule="auto"/>
        <w:ind w:right="601"/>
        <w:rPr>
          <w:sz w:val="24"/>
        </w:rPr>
      </w:pPr>
      <w:r>
        <w:rPr>
          <w:b/>
          <w:sz w:val="24"/>
          <w:u w:val="thick"/>
        </w:rPr>
        <w:t>Avoid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foreign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companies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-57"/>
          <w:sz w:val="24"/>
        </w:rPr>
        <w:t xml:space="preserve"> </w:t>
      </w:r>
      <w:r>
        <w:rPr>
          <w:sz w:val="24"/>
        </w:rPr>
        <w:t>based on a foreign currency and a non-GAAP standard, which make it more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when you compare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performance.</w:t>
      </w:r>
    </w:p>
    <w:p w14:paraId="3223C0FA" w14:textId="77777777" w:rsidR="002B4D4B" w:rsidRDefault="00000000">
      <w:pPr>
        <w:pStyle w:val="a4"/>
        <w:numPr>
          <w:ilvl w:val="0"/>
          <w:numId w:val="8"/>
        </w:numPr>
        <w:tabs>
          <w:tab w:val="left" w:pos="480"/>
        </w:tabs>
        <w:spacing w:before="14" w:line="276" w:lineRule="auto"/>
        <w:ind w:right="335"/>
        <w:rPr>
          <w:sz w:val="24"/>
        </w:rPr>
      </w:pPr>
      <w:r>
        <w:rPr>
          <w:sz w:val="24"/>
          <w:u w:val="single"/>
        </w:rPr>
        <w:t>Sources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financial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statements: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a company’s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company’s website on the investor relations page, or (2) from the U.S.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 website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www.sec.gov</w:t>
        </w:r>
        <w:r>
          <w:rPr>
            <w:sz w:val="24"/>
          </w:rPr>
          <w:t>.</w:t>
        </w:r>
      </w:hyperlink>
    </w:p>
    <w:p w14:paraId="20AF1455" w14:textId="77777777" w:rsidR="002B4D4B" w:rsidRDefault="00000000">
      <w:pPr>
        <w:pStyle w:val="a4"/>
        <w:numPr>
          <w:ilvl w:val="0"/>
          <w:numId w:val="7"/>
        </w:numPr>
        <w:tabs>
          <w:tab w:val="left" w:pos="1560"/>
        </w:tabs>
        <w:spacing w:before="1" w:line="268" w:lineRule="auto"/>
        <w:ind w:right="291"/>
        <w:rPr>
          <w:sz w:val="24"/>
        </w:rPr>
      </w:pPr>
      <w:r>
        <w:rPr>
          <w:sz w:val="24"/>
        </w:rPr>
        <w:t>You can download an excel file of a company’s financial statements from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www.sec.gov</w:t>
        </w:r>
        <w:r>
          <w:rPr>
            <w:sz w:val="24"/>
          </w:rPr>
          <w:t>.</w:t>
        </w:r>
      </w:hyperlink>
      <w:r>
        <w:rPr>
          <w:sz w:val="24"/>
        </w:rPr>
        <w:t xml:space="preserve"> This will save you time to prepare common-size income statement</w:t>
      </w:r>
      <w:r>
        <w:rPr>
          <w:spacing w:val="-57"/>
          <w:sz w:val="24"/>
        </w:rPr>
        <w:t xml:space="preserve"> </w:t>
      </w:r>
      <w:r>
        <w:rPr>
          <w:sz w:val="24"/>
        </w:rPr>
        <w:t>and balance sheet and to calculate financial ratios, compared to a traditional way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manually</w:t>
      </w:r>
      <w:r>
        <w:rPr>
          <w:spacing w:val="-1"/>
          <w:sz w:val="24"/>
        </w:rPr>
        <w:t xml:space="preserve"> </w:t>
      </w:r>
      <w:r>
        <w:rPr>
          <w:sz w:val="24"/>
        </w:rPr>
        <w:t>transports data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 html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text 10-K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to an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14:paraId="77ABCEBA" w14:textId="77777777" w:rsidR="002B4D4B" w:rsidRDefault="00000000">
      <w:pPr>
        <w:pStyle w:val="a4"/>
        <w:numPr>
          <w:ilvl w:val="0"/>
          <w:numId w:val="7"/>
        </w:numPr>
        <w:tabs>
          <w:tab w:val="left" w:pos="1560"/>
        </w:tabs>
        <w:spacing w:before="13" w:line="266" w:lineRule="auto"/>
        <w:ind w:right="448"/>
        <w:rPr>
          <w:sz w:val="24"/>
        </w:rPr>
      </w:pPr>
      <w:r>
        <w:rPr>
          <w:sz w:val="24"/>
        </w:rPr>
        <w:t>In 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10-Ks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 company’s background, strategy, overview of their performance, and</w:t>
      </w:r>
      <w:r>
        <w:rPr>
          <w:spacing w:val="1"/>
          <w:sz w:val="24"/>
        </w:rPr>
        <w:t xml:space="preserve"> </w:t>
      </w:r>
      <w:r>
        <w:rPr>
          <w:sz w:val="24"/>
        </w:rPr>
        <w:t>footnotes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statements.</w:t>
      </w:r>
    </w:p>
    <w:p w14:paraId="1526AB36" w14:textId="77777777" w:rsidR="002B4D4B" w:rsidRDefault="00000000">
      <w:pPr>
        <w:pStyle w:val="a4"/>
        <w:numPr>
          <w:ilvl w:val="0"/>
          <w:numId w:val="7"/>
        </w:numPr>
        <w:tabs>
          <w:tab w:val="left" w:pos="1560"/>
        </w:tabs>
        <w:spacing w:before="13" w:line="256" w:lineRule="auto"/>
        <w:ind w:left="1559" w:right="307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powerpoint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z w:val="24"/>
          <w:shd w:val="clear" w:color="auto" w:fill="D9D9D9"/>
        </w:rPr>
        <w:t>Access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to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10-K</w:t>
      </w:r>
      <w:r>
        <w:rPr>
          <w:i/>
          <w:spacing w:val="-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from</w:t>
      </w:r>
      <w:r>
        <w:rPr>
          <w:i/>
          <w:spacing w:val="-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sec.gov</w:t>
      </w:r>
      <w:r>
        <w:rPr>
          <w:i/>
          <w:sz w:val="24"/>
        </w:rPr>
        <w:t>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Blackboard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 details.</w:t>
      </w:r>
    </w:p>
    <w:p w14:paraId="0782F0FD" w14:textId="77777777" w:rsidR="002B4D4B" w:rsidRDefault="002B4D4B">
      <w:pPr>
        <w:spacing w:line="256" w:lineRule="auto"/>
        <w:rPr>
          <w:sz w:val="24"/>
        </w:rPr>
        <w:sectPr w:rsidR="002B4D4B">
          <w:pgSz w:w="12240" w:h="15840"/>
          <w:pgMar w:top="1080" w:right="1260" w:bottom="1200" w:left="1320" w:header="0" w:footer="1014" w:gutter="0"/>
          <w:cols w:space="720"/>
        </w:sectPr>
      </w:pPr>
    </w:p>
    <w:p w14:paraId="4563E07E" w14:textId="77777777" w:rsidR="002B4D4B" w:rsidRDefault="00000000">
      <w:pPr>
        <w:pStyle w:val="1"/>
        <w:numPr>
          <w:ilvl w:val="0"/>
          <w:numId w:val="8"/>
        </w:numPr>
        <w:tabs>
          <w:tab w:val="left" w:pos="480"/>
        </w:tabs>
      </w:pPr>
      <w:r>
        <w:rPr>
          <w:u w:val="thick"/>
        </w:rPr>
        <w:lastRenderedPageBreak/>
        <w:t>Which</w:t>
      </w:r>
      <w:r>
        <w:rPr>
          <w:spacing w:val="-2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"/>
          <w:u w:val="thick"/>
        </w:rPr>
        <w:t xml:space="preserve"> </w:t>
      </w:r>
      <w:r>
        <w:rPr>
          <w:u w:val="thick"/>
        </w:rPr>
        <w:t>years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financial</w:t>
      </w:r>
      <w:r>
        <w:rPr>
          <w:spacing w:val="-2"/>
          <w:u w:val="thick"/>
        </w:rPr>
        <w:t xml:space="preserve"> </w:t>
      </w:r>
      <w:r>
        <w:rPr>
          <w:u w:val="thick"/>
        </w:rPr>
        <w:t>statements</w:t>
      </w:r>
      <w:r>
        <w:rPr>
          <w:spacing w:val="-1"/>
          <w:u w:val="thick"/>
        </w:rPr>
        <w:t xml:space="preserve"> </w:t>
      </w:r>
      <w:r>
        <w:rPr>
          <w:u w:val="thick"/>
        </w:rPr>
        <w:t>should</w:t>
      </w:r>
      <w:r>
        <w:rPr>
          <w:spacing w:val="-2"/>
          <w:u w:val="thick"/>
        </w:rPr>
        <w:t xml:space="preserve"> </w:t>
      </w:r>
      <w:r>
        <w:rPr>
          <w:u w:val="thick"/>
        </w:rPr>
        <w:t>you</w:t>
      </w:r>
      <w:r>
        <w:rPr>
          <w:spacing w:val="-1"/>
          <w:u w:val="thick"/>
        </w:rPr>
        <w:t xml:space="preserve"> </w:t>
      </w:r>
      <w:r>
        <w:rPr>
          <w:u w:val="thick"/>
        </w:rPr>
        <w:t>look</w:t>
      </w:r>
      <w:r>
        <w:rPr>
          <w:spacing w:val="-2"/>
          <w:u w:val="thick"/>
        </w:rPr>
        <w:t xml:space="preserve"> </w:t>
      </w:r>
      <w:r>
        <w:rPr>
          <w:u w:val="thick"/>
        </w:rPr>
        <w:t>at?</w:t>
      </w:r>
    </w:p>
    <w:p w14:paraId="23A81FA9" w14:textId="77777777" w:rsidR="002B4D4B" w:rsidRDefault="00000000">
      <w:pPr>
        <w:spacing w:before="41" w:line="276" w:lineRule="auto"/>
        <w:ind w:left="839" w:right="209"/>
        <w:rPr>
          <w:sz w:val="24"/>
        </w:rPr>
      </w:pPr>
      <w:r>
        <w:rPr>
          <w:sz w:val="24"/>
        </w:rPr>
        <w:t>Not every company has a fiscal year ending on Dec 31. Some companies have fiscal year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end in January 31, Feb 28, March 31, or later. </w:t>
      </w:r>
      <w:r>
        <w:rPr>
          <w:i/>
          <w:sz w:val="24"/>
        </w:rPr>
        <w:t>In general, we use May 31 as a cutoff time.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For companies with fiscal year ends before May 31, we define its fiscal year as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previous year, </w:t>
      </w:r>
      <w:r>
        <w:rPr>
          <w:sz w:val="24"/>
        </w:rPr>
        <w:t xml:space="preserve">because </w:t>
      </w:r>
      <w:proofErr w:type="gramStart"/>
      <w:r>
        <w:rPr>
          <w:sz w:val="24"/>
        </w:rPr>
        <w:t>the majority of</w:t>
      </w:r>
      <w:proofErr w:type="gramEnd"/>
      <w:r>
        <w:rPr>
          <w:sz w:val="24"/>
        </w:rPr>
        <w:t xml:space="preserve"> their twelve-months period falls in the previous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year. For example, Walmart’s latest fiscal year ends on Jan 31, 2023. </w:t>
      </w:r>
      <w:r>
        <w:rPr>
          <w:b/>
          <w:sz w:val="24"/>
        </w:rPr>
        <w:t>Walmart’s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financial statements in fiscal year </w:t>
      </w:r>
      <w:r>
        <w:rPr>
          <w:b/>
          <w:sz w:val="24"/>
          <w:u w:val="thick"/>
        </w:rPr>
        <w:t>2022 (not 2023)</w:t>
      </w:r>
      <w:r>
        <w:rPr>
          <w:b/>
          <w:sz w:val="24"/>
        </w:rPr>
        <w:t xml:space="preserve"> report its performance 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period </w:t>
      </w:r>
      <w:r>
        <w:rPr>
          <w:b/>
          <w:sz w:val="24"/>
          <w:u w:val="thick"/>
        </w:rPr>
        <w:t xml:space="preserve">Feb 1, </w:t>
      </w:r>
      <w:proofErr w:type="gramStart"/>
      <w:r>
        <w:rPr>
          <w:b/>
          <w:sz w:val="24"/>
          <w:u w:val="thick"/>
        </w:rPr>
        <w:t>2022</w:t>
      </w:r>
      <w:proofErr w:type="gramEnd"/>
      <w:r>
        <w:rPr>
          <w:b/>
          <w:sz w:val="24"/>
          <w:u w:val="thick"/>
        </w:rPr>
        <w:t xml:space="preserve"> to Jan 31, 2023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 makes sense to choose the two-year periods in</w:t>
      </w:r>
      <w:r>
        <w:rPr>
          <w:spacing w:val="1"/>
          <w:sz w:val="24"/>
        </w:rPr>
        <w:t xml:space="preserve"> </w:t>
      </w:r>
      <w:r>
        <w:rPr>
          <w:sz w:val="24"/>
        </w:rPr>
        <w:t>which your two companies are close to each other. For example, if you are comparing</w:t>
      </w:r>
      <w:r>
        <w:rPr>
          <w:spacing w:val="1"/>
          <w:sz w:val="24"/>
        </w:rPr>
        <w:t xml:space="preserve"> </w:t>
      </w:r>
      <w:r>
        <w:rPr>
          <w:sz w:val="24"/>
        </w:rPr>
        <w:t>Amazon</w:t>
      </w:r>
      <w:r>
        <w:rPr>
          <w:spacing w:val="-1"/>
          <w:sz w:val="24"/>
        </w:rPr>
        <w:t xml:space="preserve"> </w:t>
      </w:r>
      <w:r>
        <w:rPr>
          <w:sz w:val="24"/>
        </w:rPr>
        <w:t>vs. Walmart,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suggest you comparing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two periods:</w:t>
      </w:r>
    </w:p>
    <w:p w14:paraId="03D360BA" w14:textId="77777777" w:rsidR="002B4D4B" w:rsidRDefault="002B4D4B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4680"/>
      </w:tblGrid>
      <w:tr w:rsidR="002B4D4B" w14:paraId="3B8CEE4D" w14:textId="77777777">
        <w:trPr>
          <w:trHeight w:val="551"/>
        </w:trPr>
        <w:tc>
          <w:tcPr>
            <w:tcW w:w="2609" w:type="dxa"/>
          </w:tcPr>
          <w:p w14:paraId="5F327A3D" w14:textId="77777777" w:rsidR="002B4D4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F487C"/>
                <w:sz w:val="24"/>
              </w:rPr>
              <w:t>For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fiscal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year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2022</w:t>
            </w:r>
          </w:p>
        </w:tc>
        <w:tc>
          <w:tcPr>
            <w:tcW w:w="4680" w:type="dxa"/>
          </w:tcPr>
          <w:p w14:paraId="2E88589E" w14:textId="77777777" w:rsidR="002B4D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Amazon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(Jan 1, 2022-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Dec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31, 2022)</w:t>
            </w:r>
            <w:r>
              <w:rPr>
                <w:color w:val="1F487C"/>
                <w:spacing w:val="58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vs.</w:t>
            </w:r>
          </w:p>
          <w:p w14:paraId="3FBC72CD" w14:textId="77777777" w:rsidR="002B4D4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Walmart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(Feb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1,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2022-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Jan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31,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2023)</w:t>
            </w:r>
          </w:p>
        </w:tc>
      </w:tr>
      <w:tr w:rsidR="002B4D4B" w14:paraId="52752A15" w14:textId="77777777">
        <w:trPr>
          <w:trHeight w:val="551"/>
        </w:trPr>
        <w:tc>
          <w:tcPr>
            <w:tcW w:w="2609" w:type="dxa"/>
          </w:tcPr>
          <w:p w14:paraId="289ED2EC" w14:textId="77777777" w:rsidR="002B4D4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F487C"/>
                <w:sz w:val="24"/>
              </w:rPr>
              <w:t>For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fiscal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year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2021</w:t>
            </w:r>
          </w:p>
        </w:tc>
        <w:tc>
          <w:tcPr>
            <w:tcW w:w="4680" w:type="dxa"/>
          </w:tcPr>
          <w:p w14:paraId="700E5E21" w14:textId="77777777" w:rsidR="002B4D4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Amazon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(Jan 1, 2021-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Dec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31, 2021)</w:t>
            </w:r>
            <w:r>
              <w:rPr>
                <w:color w:val="1F487C"/>
                <w:spacing w:val="58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vs.</w:t>
            </w:r>
          </w:p>
          <w:p w14:paraId="723E133E" w14:textId="77777777" w:rsidR="002B4D4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Walmart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(Feb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1,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2021-</w:t>
            </w:r>
            <w:r>
              <w:rPr>
                <w:color w:val="1F487C"/>
                <w:spacing w:val="-2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Jan</w:t>
            </w:r>
            <w:r>
              <w:rPr>
                <w:color w:val="1F487C"/>
                <w:spacing w:val="-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31, 2022)</w:t>
            </w:r>
          </w:p>
        </w:tc>
      </w:tr>
    </w:tbl>
    <w:p w14:paraId="73DC4B81" w14:textId="77777777" w:rsidR="002B4D4B" w:rsidRDefault="002B4D4B">
      <w:pPr>
        <w:pStyle w:val="a3"/>
        <w:spacing w:before="5"/>
        <w:rPr>
          <w:sz w:val="27"/>
        </w:rPr>
      </w:pPr>
    </w:p>
    <w:p w14:paraId="654998EF" w14:textId="77777777" w:rsidR="002B4D4B" w:rsidRDefault="00000000">
      <w:pPr>
        <w:pStyle w:val="a3"/>
        <w:spacing w:line="278" w:lineRule="auto"/>
        <w:ind w:left="840" w:right="488"/>
        <w:rPr>
          <w:lang w:eastAsia="ko-KR"/>
        </w:rPr>
      </w:pPr>
      <w:r>
        <w:t>If you are not sure which two years to look at, drop me an email and I will be happy to</w:t>
      </w:r>
      <w:r>
        <w:rPr>
          <w:spacing w:val="-58"/>
        </w:rPr>
        <w:t xml:space="preserve"> </w:t>
      </w:r>
      <w:r>
        <w:t>assist you.</w:t>
      </w:r>
    </w:p>
    <w:p w14:paraId="537CF971" w14:textId="77777777" w:rsidR="002B4D4B" w:rsidRDefault="002B4D4B">
      <w:pPr>
        <w:pStyle w:val="a3"/>
        <w:rPr>
          <w:sz w:val="26"/>
        </w:rPr>
      </w:pPr>
    </w:p>
    <w:p w14:paraId="7C7A3E1C" w14:textId="77777777" w:rsidR="002B4D4B" w:rsidRDefault="00000000">
      <w:pPr>
        <w:pStyle w:val="1"/>
        <w:spacing w:before="213"/>
      </w:pPr>
      <w:bookmarkStart w:id="5" w:name="Your_report_should_include_the_following"/>
      <w:bookmarkEnd w:id="5"/>
      <w:r>
        <w:rPr>
          <w:u w:val="thick"/>
        </w:rPr>
        <w:t>YOUR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</w:t>
      </w:r>
      <w:r>
        <w:rPr>
          <w:spacing w:val="-3"/>
          <w:u w:val="thick"/>
        </w:rPr>
        <w:t xml:space="preserve"> </w:t>
      </w:r>
      <w:r>
        <w:rPr>
          <w:u w:val="thick"/>
        </w:rPr>
        <w:t>SHOULD</w:t>
      </w:r>
      <w:r>
        <w:rPr>
          <w:spacing w:val="-4"/>
          <w:u w:val="thick"/>
        </w:rPr>
        <w:t xml:space="preserve"> </w:t>
      </w:r>
      <w:r>
        <w:rPr>
          <w:u w:val="thick"/>
        </w:rPr>
        <w:t>INCLUDE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2"/>
          <w:u w:val="thick"/>
        </w:rPr>
        <w:t xml:space="preserve"> </w:t>
      </w:r>
      <w:r>
        <w:rPr>
          <w:u w:val="thick"/>
        </w:rPr>
        <w:t>PARTS:</w:t>
      </w:r>
    </w:p>
    <w:p w14:paraId="78ADC51C" w14:textId="77777777" w:rsidR="002B4D4B" w:rsidRDefault="002B4D4B">
      <w:pPr>
        <w:pStyle w:val="a3"/>
        <w:spacing w:before="7"/>
        <w:rPr>
          <w:b/>
          <w:sz w:val="21"/>
        </w:rPr>
      </w:pPr>
    </w:p>
    <w:p w14:paraId="3D6FB6A3" w14:textId="77777777" w:rsidR="002B4D4B" w:rsidRDefault="00000000">
      <w:pPr>
        <w:pStyle w:val="a4"/>
        <w:numPr>
          <w:ilvl w:val="0"/>
          <w:numId w:val="6"/>
        </w:numPr>
        <w:tabs>
          <w:tab w:val="left" w:pos="480"/>
        </w:tabs>
        <w:spacing w:before="90"/>
        <w:rPr>
          <w:b/>
          <w:sz w:val="24"/>
        </w:rPr>
      </w:pPr>
      <w:r>
        <w:rPr>
          <w:b/>
          <w:sz w:val="24"/>
        </w:rPr>
        <w:t>Company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overview:</w:t>
      </w:r>
    </w:p>
    <w:p w14:paraId="01BE619C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45" w:line="273" w:lineRule="auto"/>
        <w:ind w:right="460"/>
        <w:rPr>
          <w:sz w:val="24"/>
        </w:rPr>
      </w:pPr>
      <w:r>
        <w:rPr>
          <w:sz w:val="24"/>
        </w:rPr>
        <w:t>This part discusses industry background, companies’ business models, strategies, key</w:t>
      </w:r>
      <w:r>
        <w:rPr>
          <w:spacing w:val="1"/>
          <w:sz w:val="24"/>
        </w:rPr>
        <w:t xml:space="preserve"> </w:t>
      </w:r>
      <w:r>
        <w:rPr>
          <w:sz w:val="24"/>
        </w:rPr>
        <w:t>success factors and risks, and other qualitative issues that may provide readers with the</w:t>
      </w:r>
      <w:r>
        <w:rPr>
          <w:spacing w:val="-58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and context for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 analyses.</w:t>
      </w:r>
    </w:p>
    <w:p w14:paraId="7FB361B4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3" w:line="276" w:lineRule="auto"/>
        <w:ind w:right="187"/>
        <w:rPr>
          <w:sz w:val="24"/>
        </w:rPr>
      </w:pPr>
      <w:r>
        <w:rPr>
          <w:sz w:val="24"/>
        </w:rPr>
        <w:t>The sections of the 10-K that may be relevant are: Business (Item 1), Selected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(Item</w:t>
      </w:r>
      <w:r>
        <w:rPr>
          <w:spacing w:val="-2"/>
          <w:sz w:val="24"/>
        </w:rPr>
        <w:t xml:space="preserve"> </w:t>
      </w:r>
      <w:r>
        <w:rPr>
          <w:sz w:val="24"/>
        </w:rPr>
        <w:t>6),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Management’s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(Item</w:t>
      </w:r>
      <w:r>
        <w:rPr>
          <w:spacing w:val="-2"/>
          <w:sz w:val="24"/>
        </w:rPr>
        <w:t xml:space="preserve"> </w:t>
      </w:r>
      <w:r>
        <w:rPr>
          <w:sz w:val="24"/>
        </w:rPr>
        <w:t>7), and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7"/>
          <w:sz w:val="24"/>
        </w:rPr>
        <w:t xml:space="preserve"> </w:t>
      </w:r>
      <w:r>
        <w:rPr>
          <w:sz w:val="24"/>
        </w:rPr>
        <w:t>and Supplementary Data (Item 8). You can also obtain interesting press release and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4"/>
          <w:sz w:val="24"/>
        </w:rPr>
        <w:t xml:space="preserve"> </w:t>
      </w:r>
      <w:r>
        <w:rPr>
          <w:sz w:val="24"/>
        </w:rPr>
        <w:t>why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important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assessing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value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1FB833E6" w14:textId="77777777" w:rsidR="002B4D4B" w:rsidRDefault="002B4D4B">
      <w:pPr>
        <w:pStyle w:val="a3"/>
        <w:rPr>
          <w:sz w:val="26"/>
        </w:rPr>
      </w:pPr>
    </w:p>
    <w:p w14:paraId="78ABD28C" w14:textId="77777777" w:rsidR="002B4D4B" w:rsidRDefault="002B4D4B">
      <w:pPr>
        <w:pStyle w:val="a3"/>
        <w:spacing w:before="8"/>
        <w:rPr>
          <w:sz w:val="28"/>
        </w:rPr>
      </w:pPr>
    </w:p>
    <w:p w14:paraId="72B93673" w14:textId="77777777" w:rsidR="002B4D4B" w:rsidRDefault="00000000">
      <w:pPr>
        <w:pStyle w:val="1"/>
        <w:numPr>
          <w:ilvl w:val="0"/>
          <w:numId w:val="6"/>
        </w:numPr>
        <w:tabs>
          <w:tab w:val="left" w:pos="480"/>
        </w:tabs>
        <w:spacing w:before="1"/>
      </w:pPr>
      <w:r>
        <w:t>Ratio</w:t>
      </w:r>
      <w:r>
        <w:rPr>
          <w:spacing w:val="-2"/>
        </w:rPr>
        <w:t xml:space="preserve"> </w:t>
      </w:r>
      <w:r>
        <w:t>Analysis:</w:t>
      </w:r>
    </w:p>
    <w:p w14:paraId="466AC1B4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45" w:line="276" w:lineRule="auto"/>
        <w:ind w:right="190"/>
        <w:rPr>
          <w:sz w:val="24"/>
        </w:rPr>
      </w:pPr>
      <w:r>
        <w:rPr>
          <w:sz w:val="24"/>
        </w:rPr>
        <w:t>This part analyzes the two companies’ performance based on the financial ratios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  <w:r>
        <w:rPr>
          <w:spacing w:val="-2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company-year,</w:t>
      </w:r>
      <w:r>
        <w:rPr>
          <w:spacing w:val="-2"/>
          <w:sz w:val="24"/>
        </w:rPr>
        <w:t xml:space="preserve"> </w:t>
      </w:r>
      <w:r>
        <w:rPr>
          <w:sz w:val="24"/>
        </w:rPr>
        <w:t>please include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ten ratios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chosen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ratios in my excel spreadsheet. </w:t>
      </w:r>
      <w:proofErr w:type="gramStart"/>
      <w:r>
        <w:rPr>
          <w:sz w:val="24"/>
        </w:rPr>
        <w:t>As a general rule</w:t>
      </w:r>
      <w:proofErr w:type="gramEnd"/>
      <w:r>
        <w:rPr>
          <w:sz w:val="24"/>
        </w:rPr>
        <w:t>, you want to select ratios that “tell a</w:t>
      </w:r>
      <w:r>
        <w:rPr>
          <w:spacing w:val="1"/>
          <w:sz w:val="24"/>
        </w:rPr>
        <w:t xml:space="preserve"> </w:t>
      </w:r>
      <w:r>
        <w:rPr>
          <w:sz w:val="24"/>
        </w:rPr>
        <w:t>story”: they are keys to the business and reveal significant differences between the two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 and 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industry.</w:t>
      </w:r>
    </w:p>
    <w:p w14:paraId="0895EDD6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line="273" w:lineRule="auto"/>
        <w:ind w:right="456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two years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company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fiscal year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year before. </w:t>
      </w:r>
      <w:r>
        <w:rPr>
          <w:i/>
          <w:sz w:val="24"/>
        </w:rPr>
        <w:t xml:space="preserve">You can start with the excel file that I provided on Blackboard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spreadsheets</w:t>
      </w:r>
      <w:r>
        <w:rPr>
          <w:spacing w:val="2"/>
          <w:sz w:val="24"/>
        </w:rPr>
        <w:t xml:space="preserve"> </w:t>
      </w:r>
      <w:r>
        <w:rPr>
          <w:sz w:val="24"/>
        </w:rPr>
        <w:t>with data</w:t>
      </w:r>
      <w:r>
        <w:rPr>
          <w:spacing w:val="-1"/>
          <w:sz w:val="24"/>
        </w:rPr>
        <w:t xml:space="preserve"> </w:t>
      </w:r>
      <w:r>
        <w:rPr>
          <w:sz w:val="24"/>
        </w:rPr>
        <w:t>you obtain.</w:t>
      </w:r>
    </w:p>
    <w:p w14:paraId="7AD1DD3E" w14:textId="77777777" w:rsidR="002B4D4B" w:rsidRDefault="002B4D4B">
      <w:pPr>
        <w:spacing w:line="273" w:lineRule="auto"/>
        <w:rPr>
          <w:sz w:val="24"/>
        </w:rPr>
        <w:sectPr w:rsidR="002B4D4B">
          <w:pgSz w:w="12240" w:h="15840"/>
          <w:pgMar w:top="1080" w:right="1260" w:bottom="1200" w:left="1320" w:header="0" w:footer="1014" w:gutter="0"/>
          <w:cols w:space="720"/>
        </w:sectPr>
      </w:pPr>
    </w:p>
    <w:p w14:paraId="60217DB2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73" w:after="39"/>
        <w:rPr>
          <w:sz w:val="24"/>
        </w:rPr>
      </w:pPr>
      <w:r>
        <w:rPr>
          <w:sz w:val="24"/>
        </w:rPr>
        <w:lastRenderedPageBreak/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spreadsheets:</w:t>
      </w:r>
    </w:p>
    <w:tbl>
      <w:tblPr>
        <w:tblStyle w:val="TableNormal"/>
        <w:tblW w:w="0" w:type="auto"/>
        <w:tblInd w:w="1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59"/>
      </w:tblGrid>
      <w:tr w:rsidR="002B4D4B" w14:paraId="112EBC83" w14:textId="77777777">
        <w:trPr>
          <w:trHeight w:val="325"/>
        </w:trPr>
        <w:tc>
          <w:tcPr>
            <w:tcW w:w="1850" w:type="dxa"/>
            <w:shd w:val="clear" w:color="auto" w:fill="D9D9D9"/>
          </w:tcPr>
          <w:p w14:paraId="7FDFFE56" w14:textId="77777777" w:rsidR="002B4D4B" w:rsidRDefault="00000000">
            <w:pPr>
              <w:pStyle w:val="TableParagraph"/>
              <w:spacing w:before="49" w:line="256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Spreadsheet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5659" w:type="dxa"/>
            <w:shd w:val="clear" w:color="auto" w:fill="D9D9D9"/>
          </w:tcPr>
          <w:p w14:paraId="4F2D1FEE" w14:textId="77777777" w:rsidR="002B4D4B" w:rsidRDefault="00000000">
            <w:pPr>
              <w:pStyle w:val="TableParagraph"/>
              <w:spacing w:before="49" w:line="256" w:lineRule="exact"/>
              <w:ind w:left="1218" w:right="1198"/>
              <w:jc w:val="center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</w:tr>
      <w:tr w:rsidR="002B4D4B" w14:paraId="3D552AE8" w14:textId="77777777">
        <w:trPr>
          <w:trHeight w:val="333"/>
        </w:trPr>
        <w:tc>
          <w:tcPr>
            <w:tcW w:w="1850" w:type="dxa"/>
            <w:tcBorders>
              <w:bottom w:val="nil"/>
            </w:tcBorders>
            <w:shd w:val="clear" w:color="auto" w:fill="D9D9D9"/>
          </w:tcPr>
          <w:p w14:paraId="4902B944" w14:textId="77777777" w:rsidR="002B4D4B" w:rsidRDefault="00000000">
            <w:pPr>
              <w:pStyle w:val="TableParagraph"/>
              <w:spacing w:before="3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  <w:tcBorders>
              <w:bottom w:val="nil"/>
            </w:tcBorders>
            <w:shd w:val="clear" w:color="auto" w:fill="D9D9D9"/>
          </w:tcPr>
          <w:p w14:paraId="088A5114" w14:textId="77777777" w:rsidR="002B4D4B" w:rsidRDefault="00000000">
            <w:pPr>
              <w:pStyle w:val="TableParagraph"/>
              <w:spacing w:before="34"/>
              <w:ind w:left="1218" w:right="1201"/>
              <w:jc w:val="center"/>
              <w:rPr>
                <w:sz w:val="24"/>
              </w:rPr>
            </w:pPr>
            <w:r>
              <w:rPr>
                <w:sz w:val="24"/>
              </w:rPr>
              <w:t>Instructions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spreadsheet</w:t>
            </w:r>
          </w:p>
        </w:tc>
      </w:tr>
      <w:tr w:rsidR="002B4D4B" w14:paraId="06A7F887" w14:textId="77777777">
        <w:trPr>
          <w:trHeight w:val="312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D9D9D9"/>
          </w:tcPr>
          <w:p w14:paraId="075BDA6E" w14:textId="77777777" w:rsidR="002B4D4B" w:rsidRDefault="00000000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  <w:tcBorders>
              <w:top w:val="nil"/>
              <w:bottom w:val="nil"/>
            </w:tcBorders>
            <w:shd w:val="clear" w:color="auto" w:fill="D9D9D9"/>
          </w:tcPr>
          <w:p w14:paraId="69D760C3" w14:textId="77777777" w:rsidR="002B4D4B" w:rsidRDefault="00000000">
            <w:pPr>
              <w:pStyle w:val="TableParagraph"/>
              <w:spacing w:before="13"/>
              <w:ind w:left="1218" w:right="1201"/>
              <w:jc w:val="center"/>
              <w:rPr>
                <w:sz w:val="24"/>
              </w:rPr>
            </w:pPr>
            <w:r>
              <w:rPr>
                <w:sz w:val="24"/>
              </w:rPr>
              <w:t>Common-Size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</w:tr>
      <w:tr w:rsidR="002B4D4B" w14:paraId="5BB758E3" w14:textId="77777777">
        <w:trPr>
          <w:trHeight w:val="312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D9D9D9"/>
          </w:tcPr>
          <w:p w14:paraId="74F604CB" w14:textId="77777777" w:rsidR="002B4D4B" w:rsidRDefault="00000000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  <w:tcBorders>
              <w:top w:val="nil"/>
              <w:bottom w:val="nil"/>
            </w:tcBorders>
            <w:shd w:val="clear" w:color="auto" w:fill="D9D9D9"/>
          </w:tcPr>
          <w:p w14:paraId="1D22D0F7" w14:textId="77777777" w:rsidR="002B4D4B" w:rsidRDefault="00000000">
            <w:pPr>
              <w:pStyle w:val="TableParagraph"/>
              <w:spacing w:before="13"/>
              <w:ind w:left="1217" w:right="1201"/>
              <w:jc w:val="center"/>
              <w:rPr>
                <w:sz w:val="24"/>
              </w:rPr>
            </w:pPr>
            <w:r>
              <w:rPr>
                <w:sz w:val="24"/>
              </w:rPr>
              <w:t>Common-Size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2B4D4B" w14:paraId="076BF77E" w14:textId="77777777">
        <w:trPr>
          <w:trHeight w:val="311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D9D9D9"/>
          </w:tcPr>
          <w:p w14:paraId="23D9EF68" w14:textId="77777777" w:rsidR="002B4D4B" w:rsidRDefault="00000000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  <w:tcBorders>
              <w:top w:val="nil"/>
              <w:bottom w:val="nil"/>
            </w:tcBorders>
            <w:shd w:val="clear" w:color="auto" w:fill="D9D9D9"/>
          </w:tcPr>
          <w:p w14:paraId="7AC234AE" w14:textId="77777777" w:rsidR="002B4D4B" w:rsidRDefault="00000000">
            <w:pPr>
              <w:pStyle w:val="TableParagraph"/>
              <w:spacing w:before="13"/>
              <w:ind w:left="1218" w:right="1196"/>
              <w:jc w:val="center"/>
              <w:rPr>
                <w:sz w:val="24"/>
              </w:rPr>
            </w:pPr>
            <w:r>
              <w:rPr>
                <w:sz w:val="24"/>
              </w:rPr>
              <w:t>Profitability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</w:tr>
      <w:tr w:rsidR="002B4D4B" w14:paraId="3C3E30E0" w14:textId="77777777">
        <w:trPr>
          <w:trHeight w:val="312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D9D9D9"/>
          </w:tcPr>
          <w:p w14:paraId="54024F0D" w14:textId="77777777" w:rsidR="002B4D4B" w:rsidRDefault="00000000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9" w:type="dxa"/>
            <w:tcBorders>
              <w:top w:val="nil"/>
              <w:bottom w:val="nil"/>
            </w:tcBorders>
            <w:shd w:val="clear" w:color="auto" w:fill="D9D9D9"/>
          </w:tcPr>
          <w:p w14:paraId="779F7AFD" w14:textId="77777777" w:rsidR="002B4D4B" w:rsidRDefault="00000000">
            <w:pPr>
              <w:pStyle w:val="TableParagraph"/>
              <w:spacing w:before="13"/>
              <w:ind w:left="1218" w:right="1198"/>
              <w:jc w:val="center"/>
              <w:rPr>
                <w:sz w:val="24"/>
              </w:rPr>
            </w:pPr>
            <w:r>
              <w:rPr>
                <w:sz w:val="24"/>
              </w:rPr>
              <w:t>Liquidity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</w:tr>
      <w:tr w:rsidR="002B4D4B" w14:paraId="09D17BA5" w14:textId="77777777">
        <w:trPr>
          <w:trHeight w:val="317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D9D9D9"/>
          </w:tcPr>
          <w:p w14:paraId="38E5C9AE" w14:textId="77777777" w:rsidR="002B4D4B" w:rsidRDefault="00000000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9" w:type="dxa"/>
            <w:tcBorders>
              <w:top w:val="nil"/>
              <w:bottom w:val="nil"/>
            </w:tcBorders>
            <w:shd w:val="clear" w:color="auto" w:fill="D9D9D9"/>
          </w:tcPr>
          <w:p w14:paraId="6276FCEA" w14:textId="77777777" w:rsidR="002B4D4B" w:rsidRDefault="00000000">
            <w:pPr>
              <w:pStyle w:val="TableParagraph"/>
              <w:spacing w:before="13"/>
              <w:ind w:left="1218" w:right="1201"/>
              <w:jc w:val="center"/>
              <w:rPr>
                <w:sz w:val="24"/>
              </w:rPr>
            </w:pPr>
            <w:r>
              <w:rPr>
                <w:sz w:val="24"/>
              </w:rPr>
              <w:t>Solvency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</w:tr>
      <w:tr w:rsidR="002B4D4B" w14:paraId="200D22D1" w14:textId="77777777">
        <w:trPr>
          <w:trHeight w:val="295"/>
        </w:trPr>
        <w:tc>
          <w:tcPr>
            <w:tcW w:w="1850" w:type="dxa"/>
            <w:tcBorders>
              <w:top w:val="nil"/>
            </w:tcBorders>
            <w:shd w:val="clear" w:color="auto" w:fill="D9D9D9"/>
          </w:tcPr>
          <w:p w14:paraId="44812C3A" w14:textId="77777777" w:rsidR="002B4D4B" w:rsidRDefault="00000000">
            <w:pPr>
              <w:pStyle w:val="TableParagraph"/>
              <w:spacing w:before="19"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9" w:type="dxa"/>
            <w:tcBorders>
              <w:top w:val="nil"/>
            </w:tcBorders>
            <w:shd w:val="clear" w:color="auto" w:fill="D9D9D9"/>
          </w:tcPr>
          <w:p w14:paraId="2A8A8B42" w14:textId="77777777" w:rsidR="002B4D4B" w:rsidRDefault="00000000">
            <w:pPr>
              <w:pStyle w:val="TableParagraph"/>
              <w:spacing w:before="19" w:line="256" w:lineRule="exact"/>
              <w:ind w:left="1218" w:right="1201"/>
              <w:jc w:val="center"/>
              <w:rPr>
                <w:sz w:val="24"/>
              </w:rPr>
            </w:pPr>
            <w:r>
              <w:rPr>
                <w:sz w:val="24"/>
              </w:rPr>
              <w:t>Dupont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</w:tbl>
    <w:p w14:paraId="32FD7C7A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1" w:line="273" w:lineRule="auto"/>
        <w:ind w:right="325"/>
        <w:rPr>
          <w:b/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template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calculate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57"/>
          <w:sz w:val="24"/>
        </w:rPr>
        <w:t xml:space="preserve"> </w:t>
      </w:r>
      <w:r>
        <w:rPr>
          <w:sz w:val="24"/>
        </w:rPr>
        <w:t>Dupont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Feel free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tailor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facilitate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analysis.</w:t>
      </w:r>
    </w:p>
    <w:p w14:paraId="419D11E9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57"/>
          <w:sz w:val="24"/>
        </w:rPr>
        <w:t xml:space="preserve"> </w:t>
      </w:r>
      <w:r>
        <w:rPr>
          <w:sz w:val="24"/>
        </w:rPr>
        <w:t>between the two companies, and comparison with the industry average (if data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available). You may also examine growth rates (not counted toward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ratios).</w:t>
      </w:r>
    </w:p>
    <w:p w14:paraId="41C4FD53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7" w:line="273" w:lineRule="auto"/>
        <w:ind w:right="396"/>
        <w:rPr>
          <w:sz w:val="24"/>
        </w:rPr>
      </w:pPr>
      <w:r>
        <w:rPr>
          <w:sz w:val="24"/>
        </w:rPr>
        <w:t>Your analysis should not merely describe ratios by words. Rather, you are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interpret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connect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company or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  <w:r>
        <w:rPr>
          <w:spacing w:val="-57"/>
          <w:sz w:val="24"/>
        </w:rPr>
        <w:t xml:space="preserve"> </w:t>
      </w:r>
      <w:r>
        <w:rPr>
          <w:sz w:val="24"/>
        </w:rPr>
        <w:t>You are encouraged to refer to, and/or quote from, companies’ annual reports. All</w:t>
      </w:r>
      <w:r>
        <w:rPr>
          <w:spacing w:val="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and quotations</w:t>
      </w:r>
      <w:r>
        <w:rPr>
          <w:spacing w:val="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properly indicated.</w:t>
      </w:r>
    </w:p>
    <w:p w14:paraId="3D371F49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8" w:line="273" w:lineRule="auto"/>
        <w:ind w:right="453"/>
        <w:rPr>
          <w:sz w:val="24"/>
        </w:rPr>
      </w:pPr>
      <w:r>
        <w:rPr>
          <w:sz w:val="24"/>
        </w:rPr>
        <w:t>Please use Excel spreadsheets to show your financial ratio calculations (not just a word</w:t>
      </w:r>
      <w:r>
        <w:rPr>
          <w:spacing w:val="-58"/>
          <w:sz w:val="24"/>
        </w:rPr>
        <w:t xml:space="preserve"> </w:t>
      </w:r>
      <w:r>
        <w:rPr>
          <w:sz w:val="24"/>
        </w:rPr>
        <w:t>file).</w:t>
      </w:r>
    </w:p>
    <w:p w14:paraId="06B80DF6" w14:textId="77777777" w:rsidR="002B4D4B" w:rsidRDefault="002B4D4B">
      <w:pPr>
        <w:pStyle w:val="a3"/>
        <w:spacing w:before="7"/>
        <w:rPr>
          <w:sz w:val="27"/>
        </w:rPr>
      </w:pPr>
    </w:p>
    <w:p w14:paraId="5DFC530F" w14:textId="77777777" w:rsidR="002B4D4B" w:rsidRDefault="00000000">
      <w:pPr>
        <w:pStyle w:val="1"/>
        <w:numPr>
          <w:ilvl w:val="0"/>
          <w:numId w:val="6"/>
        </w:numPr>
        <w:tabs>
          <w:tab w:val="left" w:pos="480"/>
        </w:tabs>
        <w:spacing w:before="0"/>
      </w:pPr>
      <w:r>
        <w:t>Suggestion:</w:t>
      </w:r>
    </w:p>
    <w:p w14:paraId="340B453C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43" w:line="273" w:lineRule="auto"/>
        <w:ind w:right="562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analyses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(B),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 stock</w:t>
      </w:r>
      <w:r>
        <w:rPr>
          <w:spacing w:val="-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investor.</w:t>
      </w:r>
    </w:p>
    <w:p w14:paraId="2F6BE005" w14:textId="77777777" w:rsidR="002B4D4B" w:rsidRDefault="00000000">
      <w:pPr>
        <w:pStyle w:val="a4"/>
        <w:numPr>
          <w:ilvl w:val="1"/>
          <w:numId w:val="6"/>
        </w:numPr>
        <w:tabs>
          <w:tab w:val="left" w:pos="839"/>
          <w:tab w:val="left" w:pos="840"/>
        </w:tabs>
        <w:spacing w:before="3" w:line="273" w:lineRule="auto"/>
        <w:ind w:right="323"/>
        <w:rPr>
          <w:sz w:val="24"/>
        </w:rPr>
      </w:pPr>
      <w:r>
        <w:rPr>
          <w:i/>
          <w:color w:val="006FC0"/>
          <w:sz w:val="24"/>
        </w:rPr>
        <w:t>This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part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plays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a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key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role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in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determining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your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project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score.</w:t>
      </w:r>
      <w:r>
        <w:rPr>
          <w:i/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Please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provide reasoning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support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your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stock recommendation.</w:t>
      </w:r>
    </w:p>
    <w:p w14:paraId="587DF5C2" w14:textId="77777777" w:rsidR="002B4D4B" w:rsidRDefault="00000000">
      <w:pPr>
        <w:pStyle w:val="1"/>
        <w:spacing w:before="200"/>
      </w:pPr>
      <w:bookmarkStart w:id="6" w:name="Suggested_timeline_of_this_project:"/>
      <w:bookmarkEnd w:id="6"/>
      <w:r>
        <w:rPr>
          <w:u w:val="thick"/>
        </w:rPr>
        <w:t>SUGGESTED</w:t>
      </w:r>
      <w:r>
        <w:rPr>
          <w:spacing w:val="-5"/>
          <w:u w:val="thick"/>
        </w:rPr>
        <w:t xml:space="preserve"> </w:t>
      </w:r>
      <w:r>
        <w:rPr>
          <w:u w:val="thick"/>
        </w:rPr>
        <w:t>TIMELINE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THIS</w:t>
      </w:r>
      <w:r>
        <w:rPr>
          <w:spacing w:val="-3"/>
          <w:u w:val="thick"/>
        </w:rPr>
        <w:t xml:space="preserve"> </w:t>
      </w:r>
      <w:r>
        <w:rPr>
          <w:u w:val="thick"/>
        </w:rPr>
        <w:t>PROJECT:</w:t>
      </w:r>
    </w:p>
    <w:p w14:paraId="7349FA6D" w14:textId="77777777" w:rsidR="002B4D4B" w:rsidRDefault="002B4D4B">
      <w:pPr>
        <w:pStyle w:val="a3"/>
        <w:rPr>
          <w:b/>
          <w:sz w:val="20"/>
        </w:rPr>
      </w:pPr>
    </w:p>
    <w:p w14:paraId="78191776" w14:textId="77777777" w:rsidR="002B4D4B" w:rsidRDefault="002B4D4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104"/>
      </w:tblGrid>
      <w:tr w:rsidR="002B4D4B" w14:paraId="5F07283C" w14:textId="77777777">
        <w:trPr>
          <w:trHeight w:val="275"/>
        </w:trPr>
        <w:tc>
          <w:tcPr>
            <w:tcW w:w="2160" w:type="dxa"/>
          </w:tcPr>
          <w:p w14:paraId="75A61169" w14:textId="77777777" w:rsidR="002B4D4B" w:rsidRDefault="00000000">
            <w:pPr>
              <w:pStyle w:val="TableParagraph"/>
              <w:spacing w:line="256" w:lineRule="exact"/>
              <w:ind w:left="767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7104" w:type="dxa"/>
          </w:tcPr>
          <w:p w14:paraId="7EF6D99C" w14:textId="77777777" w:rsidR="002B4D4B" w:rsidRDefault="00000000">
            <w:pPr>
              <w:pStyle w:val="TableParagraph"/>
              <w:spacing w:line="256" w:lineRule="exact"/>
              <w:ind w:left="2855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</w:t>
            </w:r>
          </w:p>
        </w:tc>
      </w:tr>
      <w:tr w:rsidR="002B4D4B" w14:paraId="510DADF6" w14:textId="77777777">
        <w:trPr>
          <w:trHeight w:val="275"/>
        </w:trPr>
        <w:tc>
          <w:tcPr>
            <w:tcW w:w="2160" w:type="dxa"/>
          </w:tcPr>
          <w:p w14:paraId="309F7BA9" w14:textId="17D7AF2D" w:rsidR="002B4D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30-June</w:t>
            </w:r>
            <w:r>
              <w:rPr>
                <w:spacing w:val="-2"/>
                <w:sz w:val="24"/>
              </w:rPr>
              <w:t xml:space="preserve"> </w:t>
            </w:r>
            <w:r w:rsidR="008C60E2">
              <w:rPr>
                <w:sz w:val="24"/>
              </w:rPr>
              <w:t>5</w:t>
            </w:r>
          </w:p>
        </w:tc>
        <w:tc>
          <w:tcPr>
            <w:tcW w:w="7104" w:type="dxa"/>
          </w:tcPr>
          <w:p w14:paraId="7157D184" w14:textId="5CCF7ED1" w:rsidR="002B4D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chosen 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color w:val="FF0000"/>
                <w:sz w:val="24"/>
              </w:rPr>
              <w:t>June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 w:rsidR="008C60E2">
              <w:rPr>
                <w:color w:val="FF0000"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CF4633" w14:paraId="02995BD0" w14:textId="77777777">
        <w:trPr>
          <w:trHeight w:val="277"/>
        </w:trPr>
        <w:tc>
          <w:tcPr>
            <w:tcW w:w="2160" w:type="dxa"/>
            <w:vMerge w:val="restart"/>
          </w:tcPr>
          <w:p w14:paraId="00E02945" w14:textId="77777777" w:rsidR="001E6610" w:rsidRDefault="001E6610">
            <w:pPr>
              <w:pStyle w:val="TableParagraph"/>
              <w:spacing w:before="1" w:line="257" w:lineRule="exact"/>
              <w:rPr>
                <w:sz w:val="24"/>
              </w:rPr>
            </w:pPr>
          </w:p>
          <w:p w14:paraId="2438AE0D" w14:textId="77777777" w:rsidR="001E6610" w:rsidRDefault="001E6610">
            <w:pPr>
              <w:pStyle w:val="TableParagraph"/>
              <w:spacing w:before="1" w:line="257" w:lineRule="exact"/>
              <w:rPr>
                <w:sz w:val="24"/>
              </w:rPr>
            </w:pPr>
          </w:p>
          <w:p w14:paraId="374AAEE7" w14:textId="77777777" w:rsidR="001E6610" w:rsidRDefault="001E6610">
            <w:pPr>
              <w:pStyle w:val="TableParagraph"/>
              <w:spacing w:before="1" w:line="257" w:lineRule="exact"/>
              <w:rPr>
                <w:sz w:val="24"/>
              </w:rPr>
            </w:pPr>
          </w:p>
          <w:p w14:paraId="63B95DCD" w14:textId="77777777" w:rsidR="001E6610" w:rsidRDefault="001E6610">
            <w:pPr>
              <w:pStyle w:val="TableParagraph"/>
              <w:spacing w:before="1" w:line="257" w:lineRule="exact"/>
              <w:rPr>
                <w:sz w:val="24"/>
              </w:rPr>
            </w:pPr>
          </w:p>
          <w:p w14:paraId="376A2413" w14:textId="4724A421" w:rsidR="00CF4633" w:rsidRDefault="00CF463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10-25</w:t>
            </w:r>
          </w:p>
          <w:p w14:paraId="14D79DB2" w14:textId="11F80494" w:rsidR="00CF4633" w:rsidRPr="00CF4633" w:rsidRDefault="00CF4633" w:rsidP="00CF463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104" w:type="dxa"/>
          </w:tcPr>
          <w:p w14:paraId="2EC97BA6" w14:textId="77777777" w:rsidR="00CF4633" w:rsidRDefault="00CF463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CF4633" w14:paraId="0F9DC186" w14:textId="77777777">
        <w:trPr>
          <w:trHeight w:val="827"/>
        </w:trPr>
        <w:tc>
          <w:tcPr>
            <w:tcW w:w="2160" w:type="dxa"/>
            <w:vMerge/>
          </w:tcPr>
          <w:p w14:paraId="5063D922" w14:textId="02A2B799" w:rsidR="00CF4633" w:rsidRDefault="00CF4633" w:rsidP="0089044A">
            <w:pPr>
              <w:pStyle w:val="TableParagraph"/>
              <w:ind w:right="756"/>
              <w:rPr>
                <w:sz w:val="24"/>
              </w:rPr>
            </w:pPr>
          </w:p>
        </w:tc>
        <w:tc>
          <w:tcPr>
            <w:tcW w:w="7104" w:type="dxa"/>
          </w:tcPr>
          <w:p w14:paraId="218DCB64" w14:textId="77777777" w:rsidR="00CF4633" w:rsidRDefault="00CF463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members</w:t>
            </w:r>
            <w:proofErr w:type="gramEnd"/>
          </w:p>
          <w:p w14:paraId="57C0843B" w14:textId="77777777" w:rsidR="00CF4633" w:rsidRDefault="00CF463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Discuss Part (C) of this project (stock recommendation) and reach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 members</w:t>
            </w:r>
          </w:p>
        </w:tc>
      </w:tr>
      <w:tr w:rsidR="00CF4633" w14:paraId="6C2490F5" w14:textId="77777777">
        <w:trPr>
          <w:trHeight w:val="827"/>
        </w:trPr>
        <w:tc>
          <w:tcPr>
            <w:tcW w:w="2160" w:type="dxa"/>
            <w:vMerge/>
          </w:tcPr>
          <w:p w14:paraId="3215EF59" w14:textId="1C1A4423" w:rsidR="00CF4633" w:rsidRPr="008C60E2" w:rsidRDefault="00CF4633" w:rsidP="0089044A">
            <w:pPr>
              <w:pStyle w:val="TableParagraph"/>
              <w:ind w:right="756"/>
              <w:rPr>
                <w:rFonts w:ascii="바탕" w:eastAsia="바탕" w:hAnsi="바탕" w:cs="바탕"/>
                <w:sz w:val="24"/>
                <w:lang w:eastAsia="ko-KR"/>
              </w:rPr>
            </w:pPr>
          </w:p>
        </w:tc>
        <w:tc>
          <w:tcPr>
            <w:tcW w:w="7104" w:type="dxa"/>
          </w:tcPr>
          <w:p w14:paraId="0E8BEF9E" w14:textId="77777777" w:rsidR="00CF4633" w:rsidRDefault="00CF463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Finish a first draft of your report and discuss how to improve the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report</w:t>
            </w:r>
            <w:proofErr w:type="gramEnd"/>
          </w:p>
          <w:p w14:paraId="29744269" w14:textId="77777777" w:rsidR="00CF4633" w:rsidRDefault="00CF463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CF4633" w14:paraId="2AF7DE08" w14:textId="77777777">
        <w:trPr>
          <w:trHeight w:val="275"/>
        </w:trPr>
        <w:tc>
          <w:tcPr>
            <w:tcW w:w="2160" w:type="dxa"/>
            <w:vMerge/>
          </w:tcPr>
          <w:p w14:paraId="51D9E689" w14:textId="5721A311" w:rsidR="00CF4633" w:rsidRDefault="00CF4633" w:rsidP="0089044A">
            <w:pPr>
              <w:pStyle w:val="TableParagraph"/>
              <w:ind w:right="756"/>
              <w:rPr>
                <w:sz w:val="24"/>
              </w:rPr>
            </w:pPr>
          </w:p>
        </w:tc>
        <w:tc>
          <w:tcPr>
            <w:tcW w:w="7104" w:type="dxa"/>
          </w:tcPr>
          <w:p w14:paraId="2F6E0663" w14:textId="77777777" w:rsidR="00CF4633" w:rsidRDefault="00CF46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CF4633" w14:paraId="7390E2FC" w14:textId="77777777">
        <w:trPr>
          <w:trHeight w:val="827"/>
        </w:trPr>
        <w:tc>
          <w:tcPr>
            <w:tcW w:w="2160" w:type="dxa"/>
            <w:vMerge/>
          </w:tcPr>
          <w:p w14:paraId="020D9920" w14:textId="40B8A2F6" w:rsidR="00CF4633" w:rsidRDefault="00CF4633">
            <w:pPr>
              <w:pStyle w:val="TableParagraph"/>
              <w:ind w:right="756"/>
              <w:rPr>
                <w:sz w:val="24"/>
              </w:rPr>
            </w:pPr>
          </w:p>
        </w:tc>
        <w:tc>
          <w:tcPr>
            <w:tcW w:w="7104" w:type="dxa"/>
          </w:tcPr>
          <w:p w14:paraId="5EB80749" w14:textId="77777777" w:rsidR="00CF4633" w:rsidRDefault="00CF463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 xml:space="preserve">Submit your project, including word, excel,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, and other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support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14:paraId="54FC713C" w14:textId="22E945BE" w:rsidR="00CF4633" w:rsidRDefault="00CF4633" w:rsidP="00130416">
            <w:pPr>
              <w:pStyle w:val="TableParagraph"/>
              <w:tabs>
                <w:tab w:val="left" w:pos="245"/>
              </w:tabs>
              <w:spacing w:line="257" w:lineRule="exact"/>
              <w:rPr>
                <w:sz w:val="24"/>
              </w:rPr>
            </w:pPr>
          </w:p>
        </w:tc>
      </w:tr>
    </w:tbl>
    <w:p w14:paraId="1860D5BC" w14:textId="77777777" w:rsidR="002B4D4B" w:rsidRDefault="002B4D4B">
      <w:pPr>
        <w:spacing w:line="257" w:lineRule="exact"/>
        <w:rPr>
          <w:sz w:val="24"/>
        </w:rPr>
        <w:sectPr w:rsidR="002B4D4B">
          <w:pgSz w:w="12240" w:h="15840"/>
          <w:pgMar w:top="1080" w:right="1260" w:bottom="1200" w:left="1320" w:header="0" w:footer="1014" w:gutter="0"/>
          <w:cols w:space="720"/>
        </w:sectPr>
      </w:pPr>
    </w:p>
    <w:p w14:paraId="55F44E42" w14:textId="77777777" w:rsidR="002B4D4B" w:rsidRDefault="00000000">
      <w:pPr>
        <w:spacing w:before="71"/>
        <w:ind w:left="120"/>
        <w:rPr>
          <w:b/>
          <w:sz w:val="24"/>
        </w:rPr>
      </w:pPr>
      <w:bookmarkStart w:id="7" w:name="Additional_Notes:"/>
      <w:bookmarkEnd w:id="7"/>
      <w:r>
        <w:rPr>
          <w:b/>
          <w:sz w:val="24"/>
          <w:u w:val="thick"/>
        </w:rPr>
        <w:lastRenderedPageBreak/>
        <w:t>ADDITIONAL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NOTES:</w:t>
      </w:r>
    </w:p>
    <w:p w14:paraId="186B2653" w14:textId="77777777" w:rsidR="002B4D4B" w:rsidRDefault="002B4D4B">
      <w:pPr>
        <w:pStyle w:val="a3"/>
        <w:spacing w:before="8"/>
        <w:rPr>
          <w:b/>
          <w:sz w:val="20"/>
        </w:rPr>
      </w:pPr>
    </w:p>
    <w:p w14:paraId="536793F7" w14:textId="77777777" w:rsidR="002B4D4B" w:rsidRDefault="002B4D4B">
      <w:pPr>
        <w:pStyle w:val="a3"/>
        <w:spacing w:before="5"/>
        <w:rPr>
          <w:b/>
          <w:sz w:val="27"/>
        </w:rPr>
      </w:pPr>
    </w:p>
    <w:p w14:paraId="47A448C4" w14:textId="77777777" w:rsidR="002B4D4B" w:rsidRDefault="00000000">
      <w:pPr>
        <w:pStyle w:val="a4"/>
        <w:numPr>
          <w:ilvl w:val="1"/>
          <w:numId w:val="6"/>
        </w:numPr>
        <w:tabs>
          <w:tab w:val="left" w:pos="660"/>
        </w:tabs>
        <w:ind w:right="602"/>
        <w:rPr>
          <w:sz w:val="24"/>
        </w:rPr>
      </w:pPr>
      <w:r>
        <w:rPr>
          <w:sz w:val="24"/>
        </w:rPr>
        <w:t>Below are several items to check up when you are wrapping up the project. Among the</w:t>
      </w:r>
      <w:r>
        <w:rPr>
          <w:spacing w:val="-57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below,</w:t>
      </w:r>
      <w:r>
        <w:rPr>
          <w:spacing w:val="-1"/>
          <w:sz w:val="24"/>
        </w:rPr>
        <w:t xml:space="preserve"> </w:t>
      </w:r>
      <w:r>
        <w:rPr>
          <w:sz w:val="24"/>
        </w:rPr>
        <w:t>#3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#4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optional (only</w:t>
      </w:r>
      <w:r>
        <w:rPr>
          <w:spacing w:val="-1"/>
          <w:sz w:val="24"/>
        </w:rPr>
        <w:t xml:space="preserve"> </w:t>
      </w:r>
      <w:r>
        <w:rPr>
          <w:sz w:val="24"/>
        </w:rPr>
        <w:t>consider these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time).</w:t>
      </w:r>
    </w:p>
    <w:p w14:paraId="04885F79" w14:textId="77777777" w:rsidR="002B4D4B" w:rsidRDefault="00000000">
      <w:pPr>
        <w:pStyle w:val="a4"/>
        <w:numPr>
          <w:ilvl w:val="0"/>
          <w:numId w:val="2"/>
        </w:numPr>
        <w:tabs>
          <w:tab w:val="left" w:pos="1200"/>
        </w:tabs>
        <w:ind w:left="659" w:right="348" w:firstLine="271"/>
        <w:rPr>
          <w:sz w:val="24"/>
        </w:rPr>
      </w:pPr>
      <w:r>
        <w:rPr>
          <w:b/>
          <w:sz w:val="24"/>
          <w:u w:val="thick"/>
        </w:rPr>
        <w:t xml:space="preserve">Financial ratios: </w:t>
      </w:r>
      <w:r>
        <w:rPr>
          <w:sz w:val="24"/>
        </w:rPr>
        <w:t>You can compare your calculated ratios with the ratios on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https://www.marketwatch.com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http://finance.yahoo.com/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ratios on these websites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may not be </w:t>
      </w:r>
      <w:proofErr w:type="gramStart"/>
      <w:r>
        <w:rPr>
          <w:sz w:val="24"/>
        </w:rPr>
        <w:t>exactly the same</w:t>
      </w:r>
      <w:proofErr w:type="gramEnd"/>
      <w:r>
        <w:rPr>
          <w:sz w:val="24"/>
        </w:rPr>
        <w:t xml:space="preserve"> as your ratios, because their ratios are based on the most</w:t>
      </w:r>
      <w:r>
        <w:rPr>
          <w:spacing w:val="1"/>
          <w:sz w:val="24"/>
        </w:rPr>
        <w:t xml:space="preserve"> </w:t>
      </w:r>
      <w:r>
        <w:rPr>
          <w:sz w:val="24"/>
        </w:rPr>
        <w:t>recent results (</w:t>
      </w:r>
      <w:proofErr w:type="spellStart"/>
      <w:r>
        <w:rPr>
          <w:sz w:val="24"/>
        </w:rPr>
        <w:t>ttm</w:t>
      </w:r>
      <w:proofErr w:type="spellEnd"/>
      <w:r>
        <w:rPr>
          <w:sz w:val="24"/>
        </w:rPr>
        <w:t>, trailing twelve months). However, their ratios can give you some ideas</w:t>
      </w:r>
      <w:r>
        <w:rPr>
          <w:spacing w:val="-58"/>
          <w:sz w:val="24"/>
        </w:rPr>
        <w:t xml:space="preserve"> </w:t>
      </w:r>
      <w:r>
        <w:rPr>
          <w:sz w:val="24"/>
        </w:rPr>
        <w:t>about whether your calculations are correct or wrong. If your calculated ratios are very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websites,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could go</w:t>
      </w:r>
      <w:r>
        <w:rPr>
          <w:spacing w:val="-1"/>
          <w:sz w:val="24"/>
        </w:rPr>
        <w:t xml:space="preserve"> </w:t>
      </w:r>
      <w:r>
        <w:rPr>
          <w:sz w:val="24"/>
        </w:rPr>
        <w:t>wrong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calculations.</w:t>
      </w:r>
    </w:p>
    <w:p w14:paraId="7EC35761" w14:textId="77777777" w:rsidR="002B4D4B" w:rsidRDefault="00000000">
      <w:pPr>
        <w:pStyle w:val="a4"/>
        <w:numPr>
          <w:ilvl w:val="0"/>
          <w:numId w:val="2"/>
        </w:numPr>
        <w:tabs>
          <w:tab w:val="left" w:pos="1200"/>
        </w:tabs>
        <w:ind w:right="461" w:firstLine="271"/>
        <w:rPr>
          <w:sz w:val="24"/>
        </w:rPr>
      </w:pPr>
      <w:r>
        <w:rPr>
          <w:b/>
          <w:sz w:val="24"/>
          <w:u w:val="thick"/>
        </w:rPr>
        <w:t>Illustrations of financial ratios</w:t>
      </w:r>
      <w:r>
        <w:rPr>
          <w:sz w:val="24"/>
        </w:rPr>
        <w:t>: How did you demonstrate the financial ratios? In</w:t>
      </w:r>
      <w:r>
        <w:rPr>
          <w:spacing w:val="1"/>
          <w:sz w:val="24"/>
        </w:rPr>
        <w:t xml:space="preserve"> </w:t>
      </w:r>
      <w:r>
        <w:rPr>
          <w:sz w:val="24"/>
        </w:rPr>
        <w:t>tables? In</w:t>
      </w:r>
      <w:r>
        <w:rPr>
          <w:spacing w:val="-1"/>
          <w:sz w:val="24"/>
        </w:rPr>
        <w:t xml:space="preserve"> </w:t>
      </w:r>
      <w:r>
        <w:rPr>
          <w:sz w:val="24"/>
        </w:rPr>
        <w:t>charts?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ways? I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helpful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57"/>
          <w:sz w:val="24"/>
        </w:rPr>
        <w:t xml:space="preserve"> </w:t>
      </w:r>
      <w:r>
        <w:rPr>
          <w:sz w:val="24"/>
        </w:rPr>
        <w:t>companies in a chart because it allows readers to easily see the time-series changes and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companies.</w:t>
      </w:r>
      <w:r>
        <w:rPr>
          <w:spacing w:val="-1"/>
          <w:sz w:val="24"/>
        </w:rPr>
        <w:t xml:space="preserve"> </w:t>
      </w:r>
      <w:r>
        <w:rPr>
          <w:sz w:val="24"/>
        </w:rPr>
        <w:t>You can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“Excel”</w:t>
      </w:r>
      <w:r>
        <w:rPr>
          <w:spacing w:val="-2"/>
          <w:sz w:val="24"/>
        </w:rPr>
        <w:t xml:space="preserve"> </w:t>
      </w:r>
      <w:r>
        <w:rPr>
          <w:sz w:val="24"/>
        </w:rPr>
        <w:t>to make charts.</w:t>
      </w:r>
    </w:p>
    <w:p w14:paraId="26FC2DCF" w14:textId="77777777" w:rsidR="002B4D4B" w:rsidRDefault="00000000">
      <w:pPr>
        <w:pStyle w:val="a4"/>
        <w:numPr>
          <w:ilvl w:val="0"/>
          <w:numId w:val="2"/>
        </w:numPr>
        <w:tabs>
          <w:tab w:val="left" w:pos="1200"/>
        </w:tabs>
        <w:ind w:right="242" w:firstLine="271"/>
        <w:rPr>
          <w:sz w:val="24"/>
        </w:rPr>
      </w:pPr>
      <w:r>
        <w:rPr>
          <w:b/>
          <w:sz w:val="24"/>
          <w:u w:val="thick"/>
        </w:rPr>
        <w:t>DuPont Analysis</w:t>
      </w:r>
      <w:r>
        <w:rPr>
          <w:sz w:val="24"/>
        </w:rPr>
        <w:t xml:space="preserve">: Do you use DuPont Analysis in your project? How does it tell </w:t>
      </w:r>
      <w:proofErr w:type="gramStart"/>
      <w:r>
        <w:rPr>
          <w:sz w:val="24"/>
        </w:rPr>
        <w:t>you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 in strategies between two companies?</w:t>
      </w:r>
    </w:p>
    <w:p w14:paraId="3376248F" w14:textId="77777777" w:rsidR="002B4D4B" w:rsidRDefault="00000000">
      <w:pPr>
        <w:pStyle w:val="a4"/>
        <w:numPr>
          <w:ilvl w:val="0"/>
          <w:numId w:val="2"/>
        </w:numPr>
        <w:tabs>
          <w:tab w:val="left" w:pos="1200"/>
        </w:tabs>
        <w:ind w:right="552" w:firstLine="271"/>
        <w:rPr>
          <w:sz w:val="24"/>
        </w:rPr>
      </w:pPr>
      <w:r>
        <w:rPr>
          <w:b/>
          <w:sz w:val="24"/>
          <w:u w:val="thick"/>
        </w:rPr>
        <w:t>Stock price</w:t>
      </w:r>
      <w:r>
        <w:rPr>
          <w:sz w:val="24"/>
        </w:rPr>
        <w:t>: Do you think the historical stock prices (short-term or long-term) tell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anything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 companies?</w:t>
      </w:r>
    </w:p>
    <w:p w14:paraId="56654AEE" w14:textId="77777777" w:rsidR="002B4D4B" w:rsidRDefault="002B4D4B">
      <w:pPr>
        <w:pStyle w:val="a3"/>
        <w:rPr>
          <w:sz w:val="26"/>
        </w:rPr>
      </w:pPr>
    </w:p>
    <w:p w14:paraId="06F86328" w14:textId="77777777" w:rsidR="002B4D4B" w:rsidRDefault="00000000">
      <w:pPr>
        <w:pStyle w:val="1"/>
        <w:spacing w:before="219"/>
      </w:pPr>
      <w:bookmarkStart w:id="8" w:name="Format_of_your_report"/>
      <w:bookmarkEnd w:id="8"/>
      <w:r>
        <w:rPr>
          <w:u w:val="thick"/>
        </w:rPr>
        <w:t>FORMAT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YOUR</w:t>
      </w:r>
      <w:r>
        <w:rPr>
          <w:spacing w:val="-2"/>
          <w:u w:val="thick"/>
        </w:rPr>
        <w:t xml:space="preserve"> </w:t>
      </w:r>
      <w:r>
        <w:rPr>
          <w:u w:val="thick"/>
        </w:rPr>
        <w:t>REPORT</w:t>
      </w:r>
    </w:p>
    <w:p w14:paraId="0200AF15" w14:textId="77777777" w:rsidR="002B4D4B" w:rsidRDefault="002B4D4B">
      <w:pPr>
        <w:pStyle w:val="a3"/>
        <w:spacing w:before="10"/>
        <w:rPr>
          <w:b/>
          <w:sz w:val="20"/>
        </w:rPr>
      </w:pPr>
    </w:p>
    <w:p w14:paraId="6F4958EC" w14:textId="77777777" w:rsidR="002B4D4B" w:rsidRDefault="00000000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100" w:line="348" w:lineRule="auto"/>
        <w:ind w:right="19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should 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companies, the</w:t>
      </w:r>
      <w:r>
        <w:rPr>
          <w:spacing w:val="-2"/>
          <w:sz w:val="24"/>
        </w:rPr>
        <w:t xml:space="preserve"> </w:t>
      </w:r>
      <w:r>
        <w:rPr>
          <w:sz w:val="24"/>
        </w:rPr>
        <w:t>names of all members,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57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allocated to each team member.</w:t>
      </w:r>
    </w:p>
    <w:p w14:paraId="6BE53A96" w14:textId="77777777" w:rsidR="002B4D4B" w:rsidRDefault="00000000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19" w:line="355" w:lineRule="auto"/>
        <w:ind w:left="479" w:right="50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(which</w:t>
      </w:r>
      <w:r>
        <w:rPr>
          <w:spacing w:val="-2"/>
          <w:sz w:val="24"/>
        </w:rPr>
        <w:t xml:space="preserve"> </w:t>
      </w:r>
      <w:r>
        <w:rPr>
          <w:sz w:val="24"/>
        </w:rPr>
        <w:t>excludes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 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exhibits)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10-13</w:t>
      </w:r>
      <w:r>
        <w:rPr>
          <w:spacing w:val="-57"/>
          <w:sz w:val="24"/>
        </w:rPr>
        <w:t xml:space="preserve"> </w:t>
      </w:r>
      <w:r>
        <w:rPr>
          <w:sz w:val="24"/>
        </w:rPr>
        <w:t>pages, double-spaced, 12-point font with 1-inch margin on all sides. All pages,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appendices</w:t>
      </w:r>
      <w:r>
        <w:rPr>
          <w:spacing w:val="1"/>
          <w:sz w:val="24"/>
        </w:rPr>
        <w:t xml:space="preserve"> </w:t>
      </w:r>
      <w:r>
        <w:rPr>
          <w:sz w:val="24"/>
        </w:rPr>
        <w:t>and bibliography/reference, should be numbered.</w:t>
      </w:r>
    </w:p>
    <w:p w14:paraId="54059024" w14:textId="77777777" w:rsidR="002B4D4B" w:rsidRDefault="00000000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5" w:line="357" w:lineRule="auto"/>
        <w:ind w:right="192"/>
        <w:rPr>
          <w:sz w:val="24"/>
        </w:rPr>
      </w:pPr>
      <w:r>
        <w:rPr>
          <w:sz w:val="24"/>
        </w:rPr>
        <w:t>The report should be written in a professional way. The report should start with a paragraph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a brief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 report.</w:t>
      </w:r>
      <w:r>
        <w:rPr>
          <w:spacing w:val="2"/>
          <w:sz w:val="24"/>
        </w:rPr>
        <w:t xml:space="preserve"> </w:t>
      </w:r>
      <w:r>
        <w:rPr>
          <w:sz w:val="24"/>
        </w:rPr>
        <w:t>The report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2"/>
          <w:sz w:val="24"/>
        </w:rPr>
        <w:t xml:space="preserve"> </w:t>
      </w:r>
      <w:r>
        <w:rPr>
          <w:sz w:val="24"/>
        </w:rPr>
        <w:t>page,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lists</w:t>
      </w:r>
      <w:r>
        <w:rPr>
          <w:spacing w:val="1"/>
          <w:sz w:val="24"/>
        </w:rPr>
        <w:t xml:space="preserve"> </w:t>
      </w:r>
      <w:r>
        <w:rPr>
          <w:sz w:val="24"/>
        </w:rPr>
        <w:t>all the references you have used in the report. All the references should be cited in your</w:t>
      </w:r>
      <w:r>
        <w:rPr>
          <w:spacing w:val="1"/>
          <w:sz w:val="24"/>
        </w:rPr>
        <w:t xml:space="preserve"> </w:t>
      </w:r>
      <w:r>
        <w:rPr>
          <w:sz w:val="24"/>
        </w:rPr>
        <w:t>report. Do NOT Copy sentences or paragraphs of other people’s work without properly citing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source. Use quotation marks whenever quoting an exact phrase, </w:t>
      </w:r>
      <w:proofErr w:type="gramStart"/>
      <w:r>
        <w:rPr>
          <w:sz w:val="24"/>
        </w:rPr>
        <w:t>sentence</w:t>
      </w:r>
      <w:proofErr w:type="gramEnd"/>
      <w:r>
        <w:rPr>
          <w:sz w:val="24"/>
        </w:rPr>
        <w:t xml:space="preserve"> or short</w:t>
      </w:r>
      <w:r>
        <w:rPr>
          <w:spacing w:val="1"/>
          <w:sz w:val="24"/>
        </w:rPr>
        <w:t xml:space="preserve"> </w:t>
      </w:r>
      <w:r>
        <w:rPr>
          <w:sz w:val="24"/>
        </w:rPr>
        <w:t>paragraph. Avoid quotations that are too detailed and only provide common knowledge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adding insights to your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74779475" w14:textId="77777777" w:rsidR="002B4D4B" w:rsidRDefault="002B4D4B">
      <w:pPr>
        <w:spacing w:line="357" w:lineRule="auto"/>
        <w:rPr>
          <w:sz w:val="24"/>
        </w:rPr>
        <w:sectPr w:rsidR="002B4D4B">
          <w:pgSz w:w="12240" w:h="15840"/>
          <w:pgMar w:top="1080" w:right="1260" w:bottom="1200" w:left="1320" w:header="0" w:footer="1014" w:gutter="0"/>
          <w:cols w:space="720"/>
        </w:sectPr>
      </w:pPr>
    </w:p>
    <w:p w14:paraId="2A875579" w14:textId="77777777" w:rsidR="002B4D4B" w:rsidRDefault="00000000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73" w:line="355" w:lineRule="auto"/>
        <w:ind w:left="479" w:right="235"/>
        <w:rPr>
          <w:sz w:val="24"/>
        </w:rPr>
      </w:pPr>
      <w:r>
        <w:rPr>
          <w:sz w:val="24"/>
        </w:rPr>
        <w:lastRenderedPageBreak/>
        <w:t xml:space="preserve">All spreadsheet analysis, figures, </w:t>
      </w:r>
      <w:proofErr w:type="gramStart"/>
      <w:r>
        <w:rPr>
          <w:sz w:val="24"/>
        </w:rPr>
        <w:t>tables</w:t>
      </w:r>
      <w:proofErr w:type="gramEnd"/>
      <w:r>
        <w:rPr>
          <w:sz w:val="24"/>
        </w:rPr>
        <w:t xml:space="preserve"> or charts should be put after the text but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reference. Note that any of the figures, tables or charts MUST be referred to and explained 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24E6DE4C" w14:textId="77777777" w:rsidR="002B4D4B" w:rsidRDefault="00000000">
      <w:pPr>
        <w:pStyle w:val="1"/>
        <w:numPr>
          <w:ilvl w:val="0"/>
          <w:numId w:val="1"/>
        </w:numPr>
        <w:tabs>
          <w:tab w:val="left" w:pos="479"/>
          <w:tab w:val="left" w:pos="480"/>
        </w:tabs>
        <w:spacing w:before="8" w:line="348" w:lineRule="auto"/>
        <w:ind w:left="479" w:right="398"/>
      </w:pPr>
      <w:r>
        <w:t xml:space="preserve">Please email me the files of your project, including word, excel, </w:t>
      </w:r>
      <w:proofErr w:type="spellStart"/>
      <w:r>
        <w:t>powerpoint</w:t>
      </w:r>
      <w:proofErr w:type="spellEnd"/>
      <w:r>
        <w:t>, and other</w:t>
      </w:r>
      <w:r>
        <w:rPr>
          <w:spacing w:val="-57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project.</w:t>
      </w:r>
    </w:p>
    <w:sectPr w:rsidR="002B4D4B">
      <w:pgSz w:w="12240" w:h="15840"/>
      <w:pgMar w:top="1080" w:right="12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179E" w14:textId="77777777" w:rsidR="00A93F49" w:rsidRDefault="00A93F49">
      <w:r>
        <w:separator/>
      </w:r>
    </w:p>
  </w:endnote>
  <w:endnote w:type="continuationSeparator" w:id="0">
    <w:p w14:paraId="0EEF7AA0" w14:textId="77777777" w:rsidR="00A93F49" w:rsidRDefault="00A9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3DCC" w14:textId="10765849" w:rsidR="002B4D4B" w:rsidRDefault="008C60E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5EA65F15" wp14:editId="2725A896">
              <wp:simplePos x="0" y="0"/>
              <wp:positionH relativeFrom="page">
                <wp:posOffset>6463030</wp:posOffset>
              </wp:positionH>
              <wp:positionV relativeFrom="page">
                <wp:posOffset>9274810</wp:posOffset>
              </wp:positionV>
              <wp:extent cx="147320" cy="165735"/>
              <wp:effectExtent l="0" t="0" r="5080" b="12065"/>
              <wp:wrapNone/>
              <wp:docPr id="11187619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959D8" w14:textId="77777777" w:rsidR="002B4D4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65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9pt;margin-top:730.3pt;width:11.6pt;height:13.0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ObxQEAAHk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" filled="f" stroked="f">
              <v:path arrowok="t"/>
              <v:textbox inset="0,0,0,0">
                <w:txbxContent>
                  <w:p w14:paraId="52E959D8" w14:textId="77777777" w:rsidR="002B4D4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92D4" w14:textId="77777777" w:rsidR="00A93F49" w:rsidRDefault="00A93F49">
      <w:r>
        <w:separator/>
      </w:r>
    </w:p>
  </w:footnote>
  <w:footnote w:type="continuationSeparator" w:id="0">
    <w:p w14:paraId="249B0224" w14:textId="77777777" w:rsidR="00A93F49" w:rsidRDefault="00A9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63F"/>
    <w:multiLevelType w:val="hybridMultilevel"/>
    <w:tmpl w:val="8DB6E050"/>
    <w:lvl w:ilvl="0" w:tplc="DDF6C344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72B96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3F49A0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59B8452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FA729CC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5" w:tplc="3FB6867E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 w:tplc="05BC447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0102F7FA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C150B3EC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0A01BD"/>
    <w:multiLevelType w:val="hybridMultilevel"/>
    <w:tmpl w:val="D9E855DA"/>
    <w:lvl w:ilvl="0" w:tplc="E9A4EA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E71F4">
      <w:numFmt w:val="bullet"/>
      <w:lvlText w:val="•"/>
      <w:lvlJc w:val="left"/>
      <w:pPr>
        <w:ind w:left="799" w:hanging="140"/>
      </w:pPr>
      <w:rPr>
        <w:rFonts w:hint="default"/>
        <w:lang w:val="en-US" w:eastAsia="en-US" w:bidi="ar-SA"/>
      </w:rPr>
    </w:lvl>
    <w:lvl w:ilvl="2" w:tplc="0AAEF518">
      <w:numFmt w:val="bullet"/>
      <w:lvlText w:val="•"/>
      <w:lvlJc w:val="left"/>
      <w:pPr>
        <w:ind w:left="1498" w:hanging="140"/>
      </w:pPr>
      <w:rPr>
        <w:rFonts w:hint="default"/>
        <w:lang w:val="en-US" w:eastAsia="en-US" w:bidi="ar-SA"/>
      </w:rPr>
    </w:lvl>
    <w:lvl w:ilvl="3" w:tplc="34FC0ED2">
      <w:numFmt w:val="bullet"/>
      <w:lvlText w:val="•"/>
      <w:lvlJc w:val="left"/>
      <w:pPr>
        <w:ind w:left="2198" w:hanging="140"/>
      </w:pPr>
      <w:rPr>
        <w:rFonts w:hint="default"/>
        <w:lang w:val="en-US" w:eastAsia="en-US" w:bidi="ar-SA"/>
      </w:rPr>
    </w:lvl>
    <w:lvl w:ilvl="4" w:tplc="E850E5CE">
      <w:numFmt w:val="bullet"/>
      <w:lvlText w:val="•"/>
      <w:lvlJc w:val="left"/>
      <w:pPr>
        <w:ind w:left="2897" w:hanging="140"/>
      </w:pPr>
      <w:rPr>
        <w:rFonts w:hint="default"/>
        <w:lang w:val="en-US" w:eastAsia="en-US" w:bidi="ar-SA"/>
      </w:rPr>
    </w:lvl>
    <w:lvl w:ilvl="5" w:tplc="C94C1750">
      <w:numFmt w:val="bullet"/>
      <w:lvlText w:val="•"/>
      <w:lvlJc w:val="left"/>
      <w:pPr>
        <w:ind w:left="3597" w:hanging="140"/>
      </w:pPr>
      <w:rPr>
        <w:rFonts w:hint="default"/>
        <w:lang w:val="en-US" w:eastAsia="en-US" w:bidi="ar-SA"/>
      </w:rPr>
    </w:lvl>
    <w:lvl w:ilvl="6" w:tplc="A27CDC12">
      <w:numFmt w:val="bullet"/>
      <w:lvlText w:val="•"/>
      <w:lvlJc w:val="left"/>
      <w:pPr>
        <w:ind w:left="4296" w:hanging="140"/>
      </w:pPr>
      <w:rPr>
        <w:rFonts w:hint="default"/>
        <w:lang w:val="en-US" w:eastAsia="en-US" w:bidi="ar-SA"/>
      </w:rPr>
    </w:lvl>
    <w:lvl w:ilvl="7" w:tplc="42FE8424">
      <w:numFmt w:val="bullet"/>
      <w:lvlText w:val="•"/>
      <w:lvlJc w:val="left"/>
      <w:pPr>
        <w:ind w:left="4995" w:hanging="140"/>
      </w:pPr>
      <w:rPr>
        <w:rFonts w:hint="default"/>
        <w:lang w:val="en-US" w:eastAsia="en-US" w:bidi="ar-SA"/>
      </w:rPr>
    </w:lvl>
    <w:lvl w:ilvl="8" w:tplc="B7D87C18">
      <w:numFmt w:val="bullet"/>
      <w:lvlText w:val="•"/>
      <w:lvlJc w:val="left"/>
      <w:pPr>
        <w:ind w:left="5695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25CE140E"/>
    <w:multiLevelType w:val="hybridMultilevel"/>
    <w:tmpl w:val="265617D4"/>
    <w:lvl w:ilvl="0" w:tplc="906284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A0DF88">
      <w:numFmt w:val="bullet"/>
      <w:lvlText w:val="•"/>
      <w:lvlJc w:val="left"/>
      <w:pPr>
        <w:ind w:left="799" w:hanging="140"/>
      </w:pPr>
      <w:rPr>
        <w:rFonts w:hint="default"/>
        <w:lang w:val="en-US" w:eastAsia="en-US" w:bidi="ar-SA"/>
      </w:rPr>
    </w:lvl>
    <w:lvl w:ilvl="2" w:tplc="277E7B3A">
      <w:numFmt w:val="bullet"/>
      <w:lvlText w:val="•"/>
      <w:lvlJc w:val="left"/>
      <w:pPr>
        <w:ind w:left="1498" w:hanging="140"/>
      </w:pPr>
      <w:rPr>
        <w:rFonts w:hint="default"/>
        <w:lang w:val="en-US" w:eastAsia="en-US" w:bidi="ar-SA"/>
      </w:rPr>
    </w:lvl>
    <w:lvl w:ilvl="3" w:tplc="023E4092">
      <w:numFmt w:val="bullet"/>
      <w:lvlText w:val="•"/>
      <w:lvlJc w:val="left"/>
      <w:pPr>
        <w:ind w:left="2198" w:hanging="140"/>
      </w:pPr>
      <w:rPr>
        <w:rFonts w:hint="default"/>
        <w:lang w:val="en-US" w:eastAsia="en-US" w:bidi="ar-SA"/>
      </w:rPr>
    </w:lvl>
    <w:lvl w:ilvl="4" w:tplc="9D041694">
      <w:numFmt w:val="bullet"/>
      <w:lvlText w:val="•"/>
      <w:lvlJc w:val="left"/>
      <w:pPr>
        <w:ind w:left="2897" w:hanging="140"/>
      </w:pPr>
      <w:rPr>
        <w:rFonts w:hint="default"/>
        <w:lang w:val="en-US" w:eastAsia="en-US" w:bidi="ar-SA"/>
      </w:rPr>
    </w:lvl>
    <w:lvl w:ilvl="5" w:tplc="A1F481A6">
      <w:numFmt w:val="bullet"/>
      <w:lvlText w:val="•"/>
      <w:lvlJc w:val="left"/>
      <w:pPr>
        <w:ind w:left="3597" w:hanging="140"/>
      </w:pPr>
      <w:rPr>
        <w:rFonts w:hint="default"/>
        <w:lang w:val="en-US" w:eastAsia="en-US" w:bidi="ar-SA"/>
      </w:rPr>
    </w:lvl>
    <w:lvl w:ilvl="6" w:tplc="408ED7CC">
      <w:numFmt w:val="bullet"/>
      <w:lvlText w:val="•"/>
      <w:lvlJc w:val="left"/>
      <w:pPr>
        <w:ind w:left="4296" w:hanging="140"/>
      </w:pPr>
      <w:rPr>
        <w:rFonts w:hint="default"/>
        <w:lang w:val="en-US" w:eastAsia="en-US" w:bidi="ar-SA"/>
      </w:rPr>
    </w:lvl>
    <w:lvl w:ilvl="7" w:tplc="6560694E">
      <w:numFmt w:val="bullet"/>
      <w:lvlText w:val="•"/>
      <w:lvlJc w:val="left"/>
      <w:pPr>
        <w:ind w:left="4995" w:hanging="140"/>
      </w:pPr>
      <w:rPr>
        <w:rFonts w:hint="default"/>
        <w:lang w:val="en-US" w:eastAsia="en-US" w:bidi="ar-SA"/>
      </w:rPr>
    </w:lvl>
    <w:lvl w:ilvl="8" w:tplc="431CEEC6">
      <w:numFmt w:val="bullet"/>
      <w:lvlText w:val="•"/>
      <w:lvlJc w:val="left"/>
      <w:pPr>
        <w:ind w:left="5695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3E2A"/>
    <w:multiLevelType w:val="hybridMultilevel"/>
    <w:tmpl w:val="4580BC3C"/>
    <w:lvl w:ilvl="0" w:tplc="D28826F6">
      <w:start w:val="1"/>
      <w:numFmt w:val="decimal"/>
      <w:lvlText w:val="(%1)"/>
      <w:lvlJc w:val="left"/>
      <w:pPr>
        <w:ind w:left="909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0A6D054">
      <w:numFmt w:val="bullet"/>
      <w:lvlText w:val="•"/>
      <w:lvlJc w:val="left"/>
      <w:pPr>
        <w:ind w:left="1776" w:hanging="339"/>
      </w:pPr>
      <w:rPr>
        <w:rFonts w:hint="default"/>
        <w:lang w:val="en-US" w:eastAsia="en-US" w:bidi="ar-SA"/>
      </w:rPr>
    </w:lvl>
    <w:lvl w:ilvl="2" w:tplc="DB4A48B0">
      <w:numFmt w:val="bullet"/>
      <w:lvlText w:val="•"/>
      <w:lvlJc w:val="left"/>
      <w:pPr>
        <w:ind w:left="2652" w:hanging="339"/>
      </w:pPr>
      <w:rPr>
        <w:rFonts w:hint="default"/>
        <w:lang w:val="en-US" w:eastAsia="en-US" w:bidi="ar-SA"/>
      </w:rPr>
    </w:lvl>
    <w:lvl w:ilvl="3" w:tplc="DB24A3C2">
      <w:numFmt w:val="bullet"/>
      <w:lvlText w:val="•"/>
      <w:lvlJc w:val="left"/>
      <w:pPr>
        <w:ind w:left="3528" w:hanging="339"/>
      </w:pPr>
      <w:rPr>
        <w:rFonts w:hint="default"/>
        <w:lang w:val="en-US" w:eastAsia="en-US" w:bidi="ar-SA"/>
      </w:rPr>
    </w:lvl>
    <w:lvl w:ilvl="4" w:tplc="F61E9040">
      <w:numFmt w:val="bullet"/>
      <w:lvlText w:val="•"/>
      <w:lvlJc w:val="left"/>
      <w:pPr>
        <w:ind w:left="4404" w:hanging="339"/>
      </w:pPr>
      <w:rPr>
        <w:rFonts w:hint="default"/>
        <w:lang w:val="en-US" w:eastAsia="en-US" w:bidi="ar-SA"/>
      </w:rPr>
    </w:lvl>
    <w:lvl w:ilvl="5" w:tplc="584AA54E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6" w:tplc="4D60CE76">
      <w:numFmt w:val="bullet"/>
      <w:lvlText w:val="•"/>
      <w:lvlJc w:val="left"/>
      <w:pPr>
        <w:ind w:left="6156" w:hanging="339"/>
      </w:pPr>
      <w:rPr>
        <w:rFonts w:hint="default"/>
        <w:lang w:val="en-US" w:eastAsia="en-US" w:bidi="ar-SA"/>
      </w:rPr>
    </w:lvl>
    <w:lvl w:ilvl="7" w:tplc="24985AA8">
      <w:numFmt w:val="bullet"/>
      <w:lvlText w:val="•"/>
      <w:lvlJc w:val="left"/>
      <w:pPr>
        <w:ind w:left="7032" w:hanging="339"/>
      </w:pPr>
      <w:rPr>
        <w:rFonts w:hint="default"/>
        <w:lang w:val="en-US" w:eastAsia="en-US" w:bidi="ar-SA"/>
      </w:rPr>
    </w:lvl>
    <w:lvl w:ilvl="8" w:tplc="6256066E">
      <w:numFmt w:val="bullet"/>
      <w:lvlText w:val="•"/>
      <w:lvlJc w:val="left"/>
      <w:pPr>
        <w:ind w:left="7908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398B3B32"/>
    <w:multiLevelType w:val="hybridMultilevel"/>
    <w:tmpl w:val="5C3CE014"/>
    <w:lvl w:ilvl="0" w:tplc="18AA967A">
      <w:start w:val="1"/>
      <w:numFmt w:val="decimal"/>
      <w:lvlText w:val="%1."/>
      <w:lvlJc w:val="left"/>
      <w:pPr>
        <w:ind w:left="66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C21008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ar-SA"/>
      </w:rPr>
    </w:lvl>
    <w:lvl w:ilvl="2" w:tplc="6B589DCE"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3" w:tplc="63460674">
      <w:numFmt w:val="bullet"/>
      <w:lvlText w:val="•"/>
      <w:lvlJc w:val="left"/>
      <w:pPr>
        <w:ind w:left="3360" w:hanging="269"/>
      </w:pPr>
      <w:rPr>
        <w:rFonts w:hint="default"/>
        <w:lang w:val="en-US" w:eastAsia="en-US" w:bidi="ar-SA"/>
      </w:rPr>
    </w:lvl>
    <w:lvl w:ilvl="4" w:tplc="1002841E">
      <w:numFmt w:val="bullet"/>
      <w:lvlText w:val="•"/>
      <w:lvlJc w:val="left"/>
      <w:pPr>
        <w:ind w:left="4260" w:hanging="269"/>
      </w:pPr>
      <w:rPr>
        <w:rFonts w:hint="default"/>
        <w:lang w:val="en-US" w:eastAsia="en-US" w:bidi="ar-SA"/>
      </w:rPr>
    </w:lvl>
    <w:lvl w:ilvl="5" w:tplc="F81CD614">
      <w:numFmt w:val="bullet"/>
      <w:lvlText w:val="•"/>
      <w:lvlJc w:val="left"/>
      <w:pPr>
        <w:ind w:left="5160" w:hanging="269"/>
      </w:pPr>
      <w:rPr>
        <w:rFonts w:hint="default"/>
        <w:lang w:val="en-US" w:eastAsia="en-US" w:bidi="ar-SA"/>
      </w:rPr>
    </w:lvl>
    <w:lvl w:ilvl="6" w:tplc="7186A7D0">
      <w:numFmt w:val="bullet"/>
      <w:lvlText w:val="•"/>
      <w:lvlJc w:val="left"/>
      <w:pPr>
        <w:ind w:left="6060" w:hanging="269"/>
      </w:pPr>
      <w:rPr>
        <w:rFonts w:hint="default"/>
        <w:lang w:val="en-US" w:eastAsia="en-US" w:bidi="ar-SA"/>
      </w:rPr>
    </w:lvl>
    <w:lvl w:ilvl="7" w:tplc="7B2A5918">
      <w:numFmt w:val="bullet"/>
      <w:lvlText w:val="•"/>
      <w:lvlJc w:val="left"/>
      <w:pPr>
        <w:ind w:left="6960" w:hanging="269"/>
      </w:pPr>
      <w:rPr>
        <w:rFonts w:hint="default"/>
        <w:lang w:val="en-US" w:eastAsia="en-US" w:bidi="ar-SA"/>
      </w:rPr>
    </w:lvl>
    <w:lvl w:ilvl="8" w:tplc="8AE62C0E">
      <w:numFmt w:val="bullet"/>
      <w:lvlText w:val="•"/>
      <w:lvlJc w:val="left"/>
      <w:pPr>
        <w:ind w:left="7860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3B0435C1"/>
    <w:multiLevelType w:val="hybridMultilevel"/>
    <w:tmpl w:val="E3DAD5A0"/>
    <w:lvl w:ilvl="0" w:tplc="085402A4">
      <w:start w:val="1"/>
      <w:numFmt w:val="decimal"/>
      <w:lvlText w:val="(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883AC1E0">
      <w:numFmt w:val="bullet"/>
      <w:lvlText w:val="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16272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E96F13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 w:tplc="518CF1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F0BE4EC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824AE66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7" w:tplc="B74EDB4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 w:tplc="BC1C12B4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0173BC"/>
    <w:multiLevelType w:val="hybridMultilevel"/>
    <w:tmpl w:val="6700F186"/>
    <w:lvl w:ilvl="0" w:tplc="5D0C28FC">
      <w:start w:val="1"/>
      <w:numFmt w:val="upperLetter"/>
      <w:lvlText w:val="(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6866D8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7664B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A84E559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238AF29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7A5213E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0BB8DBC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CD20EA6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2942346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02427E"/>
    <w:multiLevelType w:val="hybridMultilevel"/>
    <w:tmpl w:val="3B8CCDDE"/>
    <w:lvl w:ilvl="0" w:tplc="4E56A8F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CF8F0D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0E44B5E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C332E330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 w:tplc="25D251D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3DCC1936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9A60FF2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01905814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920AEF8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F348C5"/>
    <w:multiLevelType w:val="hybridMultilevel"/>
    <w:tmpl w:val="EE864886"/>
    <w:lvl w:ilvl="0" w:tplc="C52E12A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D674D4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6D68C15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A92C7D4A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0A5EF4DA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D128735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CEF885A8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F91EC08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A25C4832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4217F4"/>
    <w:multiLevelType w:val="hybridMultilevel"/>
    <w:tmpl w:val="5A9A1764"/>
    <w:lvl w:ilvl="0" w:tplc="BE24F0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A03BF4">
      <w:numFmt w:val="bullet"/>
      <w:lvlText w:val="•"/>
      <w:lvlJc w:val="left"/>
      <w:pPr>
        <w:ind w:left="799" w:hanging="140"/>
      </w:pPr>
      <w:rPr>
        <w:rFonts w:hint="default"/>
        <w:lang w:val="en-US" w:eastAsia="en-US" w:bidi="ar-SA"/>
      </w:rPr>
    </w:lvl>
    <w:lvl w:ilvl="2" w:tplc="8C1EC31E">
      <w:numFmt w:val="bullet"/>
      <w:lvlText w:val="•"/>
      <w:lvlJc w:val="left"/>
      <w:pPr>
        <w:ind w:left="1498" w:hanging="140"/>
      </w:pPr>
      <w:rPr>
        <w:rFonts w:hint="default"/>
        <w:lang w:val="en-US" w:eastAsia="en-US" w:bidi="ar-SA"/>
      </w:rPr>
    </w:lvl>
    <w:lvl w:ilvl="3" w:tplc="FF8AFA96">
      <w:numFmt w:val="bullet"/>
      <w:lvlText w:val="•"/>
      <w:lvlJc w:val="left"/>
      <w:pPr>
        <w:ind w:left="2198" w:hanging="140"/>
      </w:pPr>
      <w:rPr>
        <w:rFonts w:hint="default"/>
        <w:lang w:val="en-US" w:eastAsia="en-US" w:bidi="ar-SA"/>
      </w:rPr>
    </w:lvl>
    <w:lvl w:ilvl="4" w:tplc="01080EBC">
      <w:numFmt w:val="bullet"/>
      <w:lvlText w:val="•"/>
      <w:lvlJc w:val="left"/>
      <w:pPr>
        <w:ind w:left="2897" w:hanging="140"/>
      </w:pPr>
      <w:rPr>
        <w:rFonts w:hint="default"/>
        <w:lang w:val="en-US" w:eastAsia="en-US" w:bidi="ar-SA"/>
      </w:rPr>
    </w:lvl>
    <w:lvl w:ilvl="5" w:tplc="9C5E45FC">
      <w:numFmt w:val="bullet"/>
      <w:lvlText w:val="•"/>
      <w:lvlJc w:val="left"/>
      <w:pPr>
        <w:ind w:left="3597" w:hanging="140"/>
      </w:pPr>
      <w:rPr>
        <w:rFonts w:hint="default"/>
        <w:lang w:val="en-US" w:eastAsia="en-US" w:bidi="ar-SA"/>
      </w:rPr>
    </w:lvl>
    <w:lvl w:ilvl="6" w:tplc="34F86FEC">
      <w:numFmt w:val="bullet"/>
      <w:lvlText w:val="•"/>
      <w:lvlJc w:val="left"/>
      <w:pPr>
        <w:ind w:left="4296" w:hanging="140"/>
      </w:pPr>
      <w:rPr>
        <w:rFonts w:hint="default"/>
        <w:lang w:val="en-US" w:eastAsia="en-US" w:bidi="ar-SA"/>
      </w:rPr>
    </w:lvl>
    <w:lvl w:ilvl="7" w:tplc="499C41C0">
      <w:numFmt w:val="bullet"/>
      <w:lvlText w:val="•"/>
      <w:lvlJc w:val="left"/>
      <w:pPr>
        <w:ind w:left="4995" w:hanging="140"/>
      </w:pPr>
      <w:rPr>
        <w:rFonts w:hint="default"/>
        <w:lang w:val="en-US" w:eastAsia="en-US" w:bidi="ar-SA"/>
      </w:rPr>
    </w:lvl>
    <w:lvl w:ilvl="8" w:tplc="EF206352">
      <w:numFmt w:val="bullet"/>
      <w:lvlText w:val="•"/>
      <w:lvlJc w:val="left"/>
      <w:pPr>
        <w:ind w:left="5695" w:hanging="140"/>
      </w:pPr>
      <w:rPr>
        <w:rFonts w:hint="default"/>
        <w:lang w:val="en-US" w:eastAsia="en-US" w:bidi="ar-SA"/>
      </w:rPr>
    </w:lvl>
  </w:abstractNum>
  <w:num w:numId="1" w16cid:durableId="150950280">
    <w:abstractNumId w:val="8"/>
  </w:num>
  <w:num w:numId="2" w16cid:durableId="2006518920">
    <w:abstractNumId w:val="4"/>
  </w:num>
  <w:num w:numId="3" w16cid:durableId="1809741612">
    <w:abstractNumId w:val="2"/>
  </w:num>
  <w:num w:numId="4" w16cid:durableId="1340616411">
    <w:abstractNumId w:val="9"/>
  </w:num>
  <w:num w:numId="5" w16cid:durableId="1763523626">
    <w:abstractNumId w:val="1"/>
  </w:num>
  <w:num w:numId="6" w16cid:durableId="1702704458">
    <w:abstractNumId w:val="6"/>
  </w:num>
  <w:num w:numId="7" w16cid:durableId="520238689">
    <w:abstractNumId w:val="7"/>
  </w:num>
  <w:num w:numId="8" w16cid:durableId="2097242807">
    <w:abstractNumId w:val="0"/>
  </w:num>
  <w:num w:numId="9" w16cid:durableId="2089377949">
    <w:abstractNumId w:val="3"/>
  </w:num>
  <w:num w:numId="10" w16cid:durableId="1940530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B"/>
    <w:rsid w:val="00130416"/>
    <w:rsid w:val="001E6610"/>
    <w:rsid w:val="002B4D4B"/>
    <w:rsid w:val="005A5F7F"/>
    <w:rsid w:val="008C60E2"/>
    <w:rsid w:val="00A93F49"/>
    <w:rsid w:val="00B60E91"/>
    <w:rsid w:val="00CF4633"/>
    <w:rsid w:val="00E54888"/>
    <w:rsid w:val="00F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2C189"/>
  <w15:docId w15:val="{C024DA47-6438-DA49-8D61-4B1A60F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71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Char"/>
    <w:uiPriority w:val="99"/>
    <w:unhideWhenUsed/>
    <w:rsid w:val="00CF46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F463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CF46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46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watch.com/" TargetMode="External"/><Relationship Id="rId13" Type="http://schemas.openxmlformats.org/officeDocument/2006/relationships/hyperlink" Target="https://www.marketwatch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ec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.g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ce.yahoo.com/" TargetMode="External"/><Relationship Id="rId14" Type="http://schemas.openxmlformats.org/officeDocument/2006/relationships/hyperlink" Target="http://finance.yah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wan-ting.wu</dc:creator>
  <cp:lastModifiedBy>flashhyun1209@gmail.com</cp:lastModifiedBy>
  <cp:revision>5</cp:revision>
  <cp:lastPrinted>2023-05-27T20:46:00Z</cp:lastPrinted>
  <dcterms:created xsi:type="dcterms:W3CDTF">2023-05-27T20:46:00Z</dcterms:created>
  <dcterms:modified xsi:type="dcterms:W3CDTF">2023-05-28T01:37:00Z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2023-05-27T00:00:00Z</vt:filetime>
  </property>
</Properties>
</file>