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5E23" w14:textId="62C56B57" w:rsidR="00C4026B" w:rsidRPr="00871FA4" w:rsidRDefault="00C4026B" w:rsidP="001207D7">
      <w:pPr>
        <w:pStyle w:val="Heading1"/>
        <w:spacing w:line="360" w:lineRule="auto"/>
        <w:jc w:val="both"/>
        <w:divId w:val="1793132635"/>
        <w:rPr>
          <w:rFonts w:cs="Times New Roman"/>
          <w:b/>
          <w:bCs/>
          <w:szCs w:val="24"/>
        </w:rPr>
      </w:pPr>
      <w:r w:rsidRPr="00871FA4">
        <w:rPr>
          <w:rFonts w:eastAsiaTheme="minorHAnsi" w:cs="Times New Roman"/>
          <w:b/>
          <w:bCs/>
          <w:szCs w:val="24"/>
        </w:rPr>
        <w:t>Section One</w:t>
      </w:r>
    </w:p>
    <w:p w14:paraId="1C92337E" w14:textId="63C2C9D4" w:rsidR="00A85618" w:rsidRPr="00871FA4" w:rsidRDefault="00A85618" w:rsidP="001207D7">
      <w:pPr>
        <w:pStyle w:val="Nornal"/>
        <w:numPr>
          <w:ilvl w:val="0"/>
          <w:numId w:val="52"/>
        </w:numPr>
        <w:spacing w:after="0" w:line="360" w:lineRule="auto"/>
        <w:jc w:val="both"/>
        <w:divId w:val="1793132635"/>
        <w:rPr>
          <w:rFonts w:ascii="Times New Roman" w:hAnsi="Times New Roman" w:cs="Times New Roman"/>
          <w:b/>
          <w:bCs/>
          <w:sz w:val="24"/>
          <w:szCs w:val="24"/>
        </w:rPr>
      </w:pPr>
      <w:r w:rsidRPr="00871FA4">
        <w:rPr>
          <w:rFonts w:ascii="Times New Roman" w:hAnsi="Times New Roman" w:cs="Times New Roman"/>
          <w:b/>
          <w:bCs/>
          <w:sz w:val="24"/>
          <w:szCs w:val="24"/>
        </w:rPr>
        <w:t>E</w:t>
      </w:r>
      <w:r w:rsidR="00C4026B" w:rsidRPr="00871FA4">
        <w:rPr>
          <w:rFonts w:ascii="Times New Roman" w:hAnsi="Times New Roman" w:cs="Times New Roman"/>
          <w:b/>
          <w:bCs/>
          <w:sz w:val="24"/>
          <w:szCs w:val="24"/>
        </w:rPr>
        <w:t>merging developments t</w:t>
      </w:r>
      <w:r w:rsidRPr="00871FA4">
        <w:rPr>
          <w:rFonts w:ascii="Times New Roman" w:hAnsi="Times New Roman" w:cs="Times New Roman"/>
          <w:b/>
          <w:bCs/>
          <w:sz w:val="24"/>
          <w:szCs w:val="24"/>
        </w:rPr>
        <w:t>hat</w:t>
      </w:r>
      <w:r w:rsidR="00C4026B" w:rsidRPr="00871FA4">
        <w:rPr>
          <w:rFonts w:ascii="Times New Roman" w:hAnsi="Times New Roman" w:cs="Times New Roman"/>
          <w:b/>
          <w:bCs/>
          <w:sz w:val="24"/>
          <w:szCs w:val="24"/>
        </w:rPr>
        <w:t xml:space="preserve"> inform approaches to employee voice and engagement.</w:t>
      </w:r>
    </w:p>
    <w:p w14:paraId="5DDAE91C" w14:textId="1F583870" w:rsidR="00A85618" w:rsidRPr="00871FA4" w:rsidRDefault="00A85618"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hAnsi="Times New Roman" w:cs="Times New Roman"/>
          <w:sz w:val="24"/>
          <w:szCs w:val="24"/>
        </w:rPr>
        <w:tab/>
      </w:r>
      <w:r w:rsidR="00DA621D" w:rsidRPr="00871FA4">
        <w:rPr>
          <w:rFonts w:ascii="Times New Roman" w:hAnsi="Times New Roman" w:cs="Times New Roman"/>
          <w:sz w:val="24"/>
          <w:szCs w:val="24"/>
        </w:rPr>
        <w:tab/>
      </w:r>
      <w:r w:rsidRPr="00871FA4">
        <w:rPr>
          <w:rFonts w:ascii="Times New Roman" w:hAnsi="Times New Roman" w:cs="Times New Roman"/>
          <w:sz w:val="24"/>
          <w:szCs w:val="24"/>
        </w:rPr>
        <w:t xml:space="preserve">One of the emerging developments is the </w:t>
      </w:r>
      <w:r w:rsidRPr="00871FA4">
        <w:rPr>
          <w:rFonts w:ascii="Times New Roman" w:eastAsia="Times New Roman" w:hAnsi="Times New Roman" w:cs="Times New Roman"/>
          <w:sz w:val="24"/>
          <w:szCs w:val="24"/>
        </w:rPr>
        <w:t>Hybrid Work Models. These models involve employees splitting their time between working remotely and being present in the office</w:t>
      </w:r>
      <w:r w:rsidR="009A3CE4" w:rsidRPr="00871FA4">
        <w:rPr>
          <w:rFonts w:ascii="Times New Roman" w:eastAsia="Times New Roman" w:hAnsi="Times New Roman" w:cs="Times New Roman"/>
          <w:sz w:val="24"/>
          <w:szCs w:val="24"/>
        </w:rPr>
        <w:t xml:space="preserve"> (</w:t>
      </w:r>
      <w:r w:rsidR="009A3CE4" w:rsidRPr="00871FA4">
        <w:rPr>
          <w:rFonts w:ascii="Times New Roman" w:hAnsi="Times New Roman" w:cs="Times New Roman"/>
          <w:sz w:val="24"/>
          <w:szCs w:val="24"/>
          <w:shd w:val="clear" w:color="auto" w:fill="FFFFFF"/>
        </w:rPr>
        <w:t>Hyman</w:t>
      </w:r>
      <w:r w:rsidR="009A3CE4" w:rsidRPr="00871FA4">
        <w:rPr>
          <w:rFonts w:ascii="Times New Roman" w:hAnsi="Times New Roman" w:cs="Times New Roman"/>
          <w:sz w:val="24"/>
          <w:szCs w:val="24"/>
          <w:shd w:val="clear" w:color="auto" w:fill="FFFFFF"/>
        </w:rPr>
        <w:t xml:space="preserve">, </w:t>
      </w:r>
      <w:r w:rsidR="009A3CE4" w:rsidRPr="00871FA4">
        <w:rPr>
          <w:rFonts w:ascii="Times New Roman" w:hAnsi="Times New Roman" w:cs="Times New Roman"/>
          <w:sz w:val="24"/>
          <w:szCs w:val="24"/>
          <w:shd w:val="clear" w:color="auto" w:fill="FFFFFF"/>
        </w:rPr>
        <w:t>2018).</w:t>
      </w:r>
      <w:r w:rsidRPr="00871FA4">
        <w:rPr>
          <w:rFonts w:ascii="Times New Roman" w:eastAsia="Times New Roman" w:hAnsi="Times New Roman" w:cs="Times New Roman"/>
          <w:sz w:val="24"/>
          <w:szCs w:val="24"/>
        </w:rPr>
        <w:t xml:space="preserve"> For this arrangement, organizations are required to develop new strategies to maintain employee engagement and ensure that remote workers have equal opportunities to voice their opinions and contribute to decision-making. The other development involves employee experience platforms. These platforms consolidate various tools, resources, and communication channels, providing employees with a seamless experience to voice their concerns, access information, and provide feedback</w:t>
      </w:r>
      <w:r w:rsidR="009A3CE4" w:rsidRPr="00871FA4">
        <w:rPr>
          <w:rFonts w:ascii="Times New Roman" w:eastAsia="Times New Roman" w:hAnsi="Times New Roman" w:cs="Times New Roman"/>
          <w:sz w:val="24"/>
          <w:szCs w:val="24"/>
        </w:rPr>
        <w:t xml:space="preserve"> </w:t>
      </w:r>
      <w:r w:rsidR="009A3CE4" w:rsidRPr="00871FA4">
        <w:rPr>
          <w:rFonts w:ascii="Times New Roman" w:eastAsia="Times New Roman" w:hAnsi="Times New Roman" w:cs="Times New Roman"/>
          <w:sz w:val="24"/>
          <w:szCs w:val="24"/>
        </w:rPr>
        <w:t>(</w:t>
      </w:r>
      <w:r w:rsidR="009A3CE4" w:rsidRPr="00871FA4">
        <w:rPr>
          <w:rFonts w:ascii="Times New Roman" w:hAnsi="Times New Roman" w:cs="Times New Roman"/>
          <w:sz w:val="24"/>
          <w:szCs w:val="24"/>
          <w:shd w:val="clear" w:color="auto" w:fill="FFFFFF"/>
        </w:rPr>
        <w:t>Hyman, 2018)</w:t>
      </w:r>
      <w:r w:rsidRPr="00871FA4">
        <w:rPr>
          <w:rFonts w:ascii="Times New Roman" w:eastAsia="Times New Roman" w:hAnsi="Times New Roman" w:cs="Times New Roman"/>
          <w:sz w:val="24"/>
          <w:szCs w:val="24"/>
        </w:rPr>
        <w:t>.</w:t>
      </w:r>
    </w:p>
    <w:p w14:paraId="206AB50E" w14:textId="30C137A0" w:rsidR="00A85618" w:rsidRPr="00871FA4" w:rsidRDefault="00DA621D"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r>
      <w:r w:rsidR="00A85618" w:rsidRPr="00871FA4">
        <w:rPr>
          <w:rFonts w:ascii="Times New Roman" w:eastAsia="Times New Roman" w:hAnsi="Times New Roman" w:cs="Times New Roman"/>
          <w:sz w:val="24"/>
          <w:szCs w:val="24"/>
        </w:rPr>
        <w:t>Another development is the Real-time Pulse Surveys which have replaced the traditional annual employee engagement surveys. These ones come with the advantage of being shorter and more frequent. The</w:t>
      </w:r>
      <w:r w:rsidR="00C47E5C" w:rsidRPr="00871FA4">
        <w:rPr>
          <w:rFonts w:ascii="Times New Roman" w:eastAsia="Times New Roman" w:hAnsi="Times New Roman" w:cs="Times New Roman"/>
          <w:sz w:val="24"/>
          <w:szCs w:val="24"/>
        </w:rPr>
        <w:t>y</w:t>
      </w:r>
      <w:r w:rsidR="00A85618" w:rsidRPr="00871FA4">
        <w:rPr>
          <w:rFonts w:ascii="Times New Roman" w:eastAsia="Times New Roman" w:hAnsi="Times New Roman" w:cs="Times New Roman"/>
          <w:sz w:val="24"/>
          <w:szCs w:val="24"/>
        </w:rPr>
        <w:t xml:space="preserve"> allow organizations to capture immediate feedback, monitor engagement trends, and address concerns promptly</w:t>
      </w:r>
      <w:r w:rsidR="009A3CE4" w:rsidRPr="00871FA4">
        <w:rPr>
          <w:rFonts w:ascii="Times New Roman" w:eastAsia="Times New Roman" w:hAnsi="Times New Roman" w:cs="Times New Roman"/>
          <w:sz w:val="24"/>
          <w:szCs w:val="24"/>
        </w:rPr>
        <w:t xml:space="preserve"> </w:t>
      </w:r>
      <w:r w:rsidR="009A3CE4" w:rsidRPr="00871FA4">
        <w:rPr>
          <w:rFonts w:ascii="Times New Roman" w:eastAsia="Times New Roman" w:hAnsi="Times New Roman" w:cs="Times New Roman"/>
          <w:sz w:val="24"/>
          <w:szCs w:val="24"/>
        </w:rPr>
        <w:t>(</w:t>
      </w:r>
      <w:r w:rsidR="009A3CE4" w:rsidRPr="00871FA4">
        <w:rPr>
          <w:rFonts w:ascii="Times New Roman" w:hAnsi="Times New Roman" w:cs="Times New Roman"/>
          <w:sz w:val="24"/>
          <w:szCs w:val="24"/>
          <w:shd w:val="clear" w:color="auto" w:fill="FFFFFF"/>
        </w:rPr>
        <w:t>Hyman, 2018)</w:t>
      </w:r>
      <w:r w:rsidR="00A85618" w:rsidRPr="00871FA4">
        <w:rPr>
          <w:rFonts w:ascii="Times New Roman" w:eastAsia="Times New Roman" w:hAnsi="Times New Roman" w:cs="Times New Roman"/>
          <w:sz w:val="24"/>
          <w:szCs w:val="24"/>
        </w:rPr>
        <w:t>.</w:t>
      </w:r>
      <w:r w:rsidR="00C47E5C" w:rsidRPr="00871FA4">
        <w:rPr>
          <w:rFonts w:ascii="Times New Roman" w:eastAsia="Times New Roman" w:hAnsi="Times New Roman" w:cs="Times New Roman"/>
          <w:sz w:val="24"/>
          <w:szCs w:val="24"/>
        </w:rPr>
        <w:t xml:space="preserve"> Another emerging trend is one concerning having more i</w:t>
      </w:r>
      <w:r w:rsidR="00A85618" w:rsidRPr="00871FA4">
        <w:rPr>
          <w:rFonts w:ascii="Times New Roman" w:eastAsia="Times New Roman" w:hAnsi="Times New Roman" w:cs="Times New Roman"/>
          <w:sz w:val="24"/>
          <w:szCs w:val="24"/>
        </w:rPr>
        <w:t xml:space="preserve">nclusivity and </w:t>
      </w:r>
      <w:r w:rsidR="00C47E5C" w:rsidRPr="00871FA4">
        <w:rPr>
          <w:rFonts w:ascii="Times New Roman" w:eastAsia="Times New Roman" w:hAnsi="Times New Roman" w:cs="Times New Roman"/>
          <w:sz w:val="24"/>
          <w:szCs w:val="24"/>
        </w:rPr>
        <w:t>d</w:t>
      </w:r>
      <w:r w:rsidR="00A85618" w:rsidRPr="00871FA4">
        <w:rPr>
          <w:rFonts w:ascii="Times New Roman" w:eastAsia="Times New Roman" w:hAnsi="Times New Roman" w:cs="Times New Roman"/>
          <w:sz w:val="24"/>
          <w:szCs w:val="24"/>
        </w:rPr>
        <w:t>iversity Initiatives</w:t>
      </w:r>
      <w:r w:rsidR="00C47E5C" w:rsidRPr="00871FA4">
        <w:rPr>
          <w:rFonts w:ascii="Times New Roman" w:eastAsia="Times New Roman" w:hAnsi="Times New Roman" w:cs="Times New Roman"/>
          <w:sz w:val="24"/>
          <w:szCs w:val="24"/>
        </w:rPr>
        <w:t xml:space="preserve">. </w:t>
      </w:r>
      <w:r w:rsidR="00A85618" w:rsidRPr="00871FA4">
        <w:rPr>
          <w:rFonts w:ascii="Times New Roman" w:eastAsia="Times New Roman" w:hAnsi="Times New Roman" w:cs="Times New Roman"/>
          <w:sz w:val="24"/>
          <w:szCs w:val="24"/>
        </w:rPr>
        <w:t xml:space="preserve">Organizations are placing increased emphasis on building inclusive and diverse workplaces. </w:t>
      </w:r>
      <w:r w:rsidR="00C47E5C" w:rsidRPr="00871FA4">
        <w:rPr>
          <w:rFonts w:ascii="Times New Roman" w:eastAsia="Times New Roman" w:hAnsi="Times New Roman" w:cs="Times New Roman"/>
          <w:sz w:val="24"/>
          <w:szCs w:val="24"/>
        </w:rPr>
        <w:t>Currently, e</w:t>
      </w:r>
      <w:r w:rsidR="00A85618" w:rsidRPr="00871FA4">
        <w:rPr>
          <w:rFonts w:ascii="Times New Roman" w:eastAsia="Times New Roman" w:hAnsi="Times New Roman" w:cs="Times New Roman"/>
          <w:sz w:val="24"/>
          <w:szCs w:val="24"/>
        </w:rPr>
        <w:t>mployee engagement approaches are being tailored to incorporate diverse perspectives and foster a culture where all employees feel heard and valued.</w:t>
      </w:r>
    </w:p>
    <w:p w14:paraId="333C2125" w14:textId="30AF9E72" w:rsidR="009A6425" w:rsidRPr="00871FA4" w:rsidRDefault="00DA621D"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Another development is that t</w:t>
      </w:r>
      <w:r w:rsidR="00B21FEA" w:rsidRPr="00871FA4">
        <w:rPr>
          <w:rFonts w:ascii="Times New Roman" w:eastAsia="Times New Roman" w:hAnsi="Times New Roman" w:cs="Times New Roman"/>
          <w:sz w:val="24"/>
          <w:szCs w:val="24"/>
          <w:lang w:val="en-US"/>
        </w:rPr>
        <w:t>here is now more f</w:t>
      </w:r>
      <w:proofErr w:type="spellStart"/>
      <w:r w:rsidR="00A85618" w:rsidRPr="00871FA4">
        <w:rPr>
          <w:rFonts w:ascii="Times New Roman" w:eastAsia="Times New Roman" w:hAnsi="Times New Roman" w:cs="Times New Roman"/>
          <w:sz w:val="24"/>
          <w:szCs w:val="24"/>
        </w:rPr>
        <w:t>ocus</w:t>
      </w:r>
      <w:proofErr w:type="spellEnd"/>
      <w:r w:rsidR="00A85618" w:rsidRPr="00871FA4">
        <w:rPr>
          <w:rFonts w:ascii="Times New Roman" w:eastAsia="Times New Roman" w:hAnsi="Times New Roman" w:cs="Times New Roman"/>
          <w:sz w:val="24"/>
          <w:szCs w:val="24"/>
        </w:rPr>
        <w:t xml:space="preserve"> on </w:t>
      </w:r>
      <w:r w:rsidRPr="00871FA4">
        <w:rPr>
          <w:rFonts w:ascii="Times New Roman" w:eastAsia="Times New Roman" w:hAnsi="Times New Roman" w:cs="Times New Roman"/>
          <w:sz w:val="24"/>
          <w:szCs w:val="24"/>
        </w:rPr>
        <w:t>m</w:t>
      </w:r>
      <w:r w:rsidR="00A85618" w:rsidRPr="00871FA4">
        <w:rPr>
          <w:rFonts w:ascii="Times New Roman" w:eastAsia="Times New Roman" w:hAnsi="Times New Roman" w:cs="Times New Roman"/>
          <w:sz w:val="24"/>
          <w:szCs w:val="24"/>
        </w:rPr>
        <w:t xml:space="preserve">ental </w:t>
      </w:r>
      <w:r w:rsidRPr="00871FA4">
        <w:rPr>
          <w:rFonts w:ascii="Times New Roman" w:eastAsia="Times New Roman" w:hAnsi="Times New Roman" w:cs="Times New Roman"/>
          <w:sz w:val="24"/>
          <w:szCs w:val="24"/>
        </w:rPr>
        <w:t>h</w:t>
      </w:r>
      <w:r w:rsidR="00A85618" w:rsidRPr="00871FA4">
        <w:rPr>
          <w:rFonts w:ascii="Times New Roman" w:eastAsia="Times New Roman" w:hAnsi="Times New Roman" w:cs="Times New Roman"/>
          <w:sz w:val="24"/>
          <w:szCs w:val="24"/>
        </w:rPr>
        <w:t xml:space="preserve">ealth and </w:t>
      </w:r>
      <w:r w:rsidRPr="00871FA4">
        <w:rPr>
          <w:rFonts w:ascii="Times New Roman" w:eastAsia="Times New Roman" w:hAnsi="Times New Roman" w:cs="Times New Roman"/>
          <w:sz w:val="24"/>
          <w:szCs w:val="24"/>
        </w:rPr>
        <w:t>w</w:t>
      </w:r>
      <w:r w:rsidR="00A85618" w:rsidRPr="00871FA4">
        <w:rPr>
          <w:rFonts w:ascii="Times New Roman" w:eastAsia="Times New Roman" w:hAnsi="Times New Roman" w:cs="Times New Roman"/>
          <w:sz w:val="24"/>
          <w:szCs w:val="24"/>
        </w:rPr>
        <w:t>ellbeing</w:t>
      </w:r>
      <w:r w:rsidR="00B21FEA" w:rsidRPr="00871FA4">
        <w:rPr>
          <w:rFonts w:ascii="Times New Roman" w:eastAsia="Times New Roman" w:hAnsi="Times New Roman" w:cs="Times New Roman"/>
          <w:sz w:val="24"/>
          <w:szCs w:val="24"/>
        </w:rPr>
        <w:t xml:space="preserve"> of employees.</w:t>
      </w:r>
      <w:r w:rsidR="009A3CE4" w:rsidRPr="00871FA4">
        <w:rPr>
          <w:rFonts w:ascii="Times New Roman" w:eastAsia="Times New Roman" w:hAnsi="Times New Roman" w:cs="Times New Roman"/>
          <w:sz w:val="24"/>
          <w:szCs w:val="24"/>
        </w:rPr>
        <w:t xml:space="preserve"> </w:t>
      </w:r>
      <w:r w:rsidR="00A85618" w:rsidRPr="00871FA4">
        <w:rPr>
          <w:rFonts w:ascii="Times New Roman" w:eastAsia="Times New Roman" w:hAnsi="Times New Roman" w:cs="Times New Roman"/>
          <w:sz w:val="24"/>
          <w:szCs w:val="24"/>
        </w:rPr>
        <w:t xml:space="preserve">The recognition of mental health </w:t>
      </w:r>
      <w:r w:rsidR="00B21FEA" w:rsidRPr="00871FA4">
        <w:rPr>
          <w:rFonts w:ascii="Times New Roman" w:eastAsia="Times New Roman" w:hAnsi="Times New Roman" w:cs="Times New Roman"/>
          <w:sz w:val="24"/>
          <w:szCs w:val="24"/>
        </w:rPr>
        <w:t>has become a</w:t>
      </w:r>
      <w:r w:rsidR="00A85618" w:rsidRPr="00871FA4">
        <w:rPr>
          <w:rFonts w:ascii="Times New Roman" w:eastAsia="Times New Roman" w:hAnsi="Times New Roman" w:cs="Times New Roman"/>
          <w:sz w:val="24"/>
          <w:szCs w:val="24"/>
        </w:rPr>
        <w:t xml:space="preserve"> critical component of employee wellbeing </w:t>
      </w:r>
      <w:r w:rsidR="00B21FEA" w:rsidRPr="00871FA4">
        <w:rPr>
          <w:rFonts w:ascii="Times New Roman" w:eastAsia="Times New Roman" w:hAnsi="Times New Roman" w:cs="Times New Roman"/>
          <w:sz w:val="24"/>
          <w:szCs w:val="24"/>
        </w:rPr>
        <w:t>and this has seen</w:t>
      </w:r>
      <w:r w:rsidR="00A85618" w:rsidRPr="00871FA4">
        <w:rPr>
          <w:rFonts w:ascii="Times New Roman" w:eastAsia="Times New Roman" w:hAnsi="Times New Roman" w:cs="Times New Roman"/>
          <w:sz w:val="24"/>
          <w:szCs w:val="24"/>
        </w:rPr>
        <w:t xml:space="preserve"> more efforts to support employees' mental health. Employee assistance programs, wellness initiatives, and flexible work arrangements are being offered to promote better work-life balance and reduce burnout</w:t>
      </w:r>
      <w:r w:rsidR="009A3CE4" w:rsidRPr="00871FA4">
        <w:rPr>
          <w:rFonts w:ascii="Times New Roman" w:eastAsia="Times New Roman" w:hAnsi="Times New Roman" w:cs="Times New Roman"/>
          <w:sz w:val="24"/>
          <w:szCs w:val="24"/>
        </w:rPr>
        <w:t xml:space="preserve"> </w:t>
      </w:r>
      <w:r w:rsidR="009A3CE4" w:rsidRPr="00871FA4">
        <w:rPr>
          <w:rFonts w:ascii="Times New Roman" w:eastAsia="Times New Roman" w:hAnsi="Times New Roman" w:cs="Times New Roman"/>
          <w:sz w:val="24"/>
          <w:szCs w:val="24"/>
        </w:rPr>
        <w:t>(</w:t>
      </w:r>
      <w:r w:rsidR="009A3CE4" w:rsidRPr="00871FA4">
        <w:rPr>
          <w:rFonts w:ascii="Times New Roman" w:hAnsi="Times New Roman" w:cs="Times New Roman"/>
          <w:sz w:val="24"/>
          <w:szCs w:val="24"/>
          <w:shd w:val="clear" w:color="auto" w:fill="FFFFFF"/>
        </w:rPr>
        <w:t>Hyman, 2018)</w:t>
      </w:r>
      <w:r w:rsidR="00A85618" w:rsidRPr="00871FA4">
        <w:rPr>
          <w:rFonts w:ascii="Times New Roman" w:eastAsia="Times New Roman" w:hAnsi="Times New Roman" w:cs="Times New Roman"/>
          <w:sz w:val="24"/>
          <w:szCs w:val="24"/>
        </w:rPr>
        <w:t>.</w:t>
      </w:r>
    </w:p>
    <w:p w14:paraId="59006B2B" w14:textId="30319F24" w:rsidR="00C41644" w:rsidRPr="00871FA4" w:rsidRDefault="009A6425" w:rsidP="001207D7">
      <w:pPr>
        <w:pStyle w:val="Nornal"/>
        <w:numPr>
          <w:ilvl w:val="0"/>
          <w:numId w:val="52"/>
        </w:numPr>
        <w:spacing w:after="0" w:line="360" w:lineRule="auto"/>
        <w:jc w:val="both"/>
        <w:divId w:val="1793132635"/>
        <w:rPr>
          <w:rFonts w:ascii="Times New Roman" w:hAnsi="Times New Roman" w:cs="Times New Roman"/>
          <w:b/>
          <w:bCs/>
          <w:sz w:val="24"/>
          <w:szCs w:val="24"/>
        </w:rPr>
      </w:pPr>
      <w:r w:rsidRPr="00871FA4">
        <w:rPr>
          <w:rFonts w:ascii="Times New Roman" w:hAnsi="Times New Roman" w:cs="Times New Roman"/>
          <w:b/>
          <w:bCs/>
          <w:sz w:val="24"/>
          <w:szCs w:val="24"/>
        </w:rPr>
        <w:t xml:space="preserve">Difference </w:t>
      </w:r>
      <w:r w:rsidR="00C4026B" w:rsidRPr="00871FA4">
        <w:rPr>
          <w:rFonts w:ascii="Times New Roman" w:hAnsi="Times New Roman" w:cs="Times New Roman"/>
          <w:b/>
          <w:bCs/>
          <w:sz w:val="24"/>
          <w:szCs w:val="24"/>
        </w:rPr>
        <w:t xml:space="preserve">between employee involvement and employee participation and how it builds relationships. </w:t>
      </w:r>
    </w:p>
    <w:p w14:paraId="32E2C321" w14:textId="4298DA99" w:rsidR="00FC2C05" w:rsidRPr="00871FA4" w:rsidRDefault="00C41644"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 xml:space="preserve"> </w:t>
      </w: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 xml:space="preserve">Employee involvement </w:t>
      </w:r>
      <w:r w:rsidR="00864468" w:rsidRPr="00871FA4">
        <w:rPr>
          <w:rFonts w:ascii="Times New Roman" w:eastAsia="Times New Roman" w:hAnsi="Times New Roman" w:cs="Times New Roman"/>
          <w:sz w:val="24"/>
          <w:szCs w:val="24"/>
        </w:rPr>
        <w:t>denotes</w:t>
      </w:r>
      <w:r w:rsidRPr="00871FA4">
        <w:rPr>
          <w:rFonts w:ascii="Times New Roman" w:eastAsia="Times New Roman" w:hAnsi="Times New Roman" w:cs="Times New Roman"/>
          <w:sz w:val="24"/>
          <w:szCs w:val="24"/>
        </w:rPr>
        <w:t xml:space="preserve"> the extent to which employees are actively engaged in the decision-making and problem-solving processes of an organization. It emphasizes the inclusion of employees in discussions and activities that directly impact their work, team, or the overall organization</w:t>
      </w:r>
      <w:r w:rsidR="009A3CE4" w:rsidRPr="00871FA4">
        <w:rPr>
          <w:rFonts w:ascii="Times New Roman" w:eastAsia="Times New Roman" w:hAnsi="Times New Roman" w:cs="Times New Roman"/>
          <w:sz w:val="24"/>
          <w:szCs w:val="24"/>
        </w:rPr>
        <w:t xml:space="preserve"> (</w:t>
      </w:r>
      <w:r w:rsidR="009A3CE4" w:rsidRPr="00871FA4">
        <w:rPr>
          <w:rFonts w:ascii="Times New Roman" w:hAnsi="Times New Roman" w:cs="Times New Roman"/>
          <w:sz w:val="24"/>
          <w:szCs w:val="24"/>
          <w:shd w:val="clear" w:color="auto" w:fill="FFFFFF"/>
        </w:rPr>
        <w:t>Berry &amp; Kato</w:t>
      </w:r>
      <w:r w:rsidR="009A3CE4" w:rsidRPr="00871FA4">
        <w:rPr>
          <w:rFonts w:ascii="Times New Roman" w:hAnsi="Times New Roman" w:cs="Times New Roman"/>
          <w:sz w:val="24"/>
          <w:szCs w:val="24"/>
          <w:shd w:val="clear" w:color="auto" w:fill="FFFFFF"/>
        </w:rPr>
        <w:t xml:space="preserve">, </w:t>
      </w:r>
      <w:r w:rsidR="009A3CE4" w:rsidRPr="00871FA4">
        <w:rPr>
          <w:rFonts w:ascii="Times New Roman" w:hAnsi="Times New Roman" w:cs="Times New Roman"/>
          <w:sz w:val="24"/>
          <w:szCs w:val="24"/>
          <w:shd w:val="clear" w:color="auto" w:fill="FFFFFF"/>
        </w:rPr>
        <w:t>2018)</w:t>
      </w:r>
      <w:r w:rsidRPr="00871FA4">
        <w:rPr>
          <w:rFonts w:ascii="Times New Roman" w:eastAsia="Times New Roman" w:hAnsi="Times New Roman" w:cs="Times New Roman"/>
          <w:sz w:val="24"/>
          <w:szCs w:val="24"/>
        </w:rPr>
        <w:t>. I</w:t>
      </w:r>
      <w:r w:rsidR="00FC2C05" w:rsidRPr="00871FA4">
        <w:rPr>
          <w:rFonts w:ascii="Times New Roman" w:eastAsia="Times New Roman" w:hAnsi="Times New Roman" w:cs="Times New Roman"/>
          <w:sz w:val="24"/>
          <w:szCs w:val="24"/>
        </w:rPr>
        <w:t xml:space="preserve">t </w:t>
      </w:r>
      <w:r w:rsidRPr="00871FA4">
        <w:rPr>
          <w:rFonts w:ascii="Times New Roman" w:eastAsia="Times New Roman" w:hAnsi="Times New Roman" w:cs="Times New Roman"/>
          <w:sz w:val="24"/>
          <w:szCs w:val="24"/>
        </w:rPr>
        <w:t xml:space="preserve">can take various </w:t>
      </w:r>
      <w:r w:rsidRPr="00871FA4">
        <w:rPr>
          <w:rFonts w:ascii="Times New Roman" w:eastAsia="Times New Roman" w:hAnsi="Times New Roman" w:cs="Times New Roman"/>
          <w:sz w:val="24"/>
          <w:szCs w:val="24"/>
        </w:rPr>
        <w:lastRenderedPageBreak/>
        <w:t>forms, such as seeking employee input, involving them in brainstorming sessions, or including them in cross-functional teams.</w:t>
      </w:r>
    </w:p>
    <w:p w14:paraId="7CD7BE39" w14:textId="767E2B17" w:rsidR="00FC2C05" w:rsidRPr="00871FA4" w:rsidRDefault="00FC2C05"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Employee participation refers to the active involvement of employees in decision-making, problem-solving, and various aspects of the workplace</w:t>
      </w:r>
      <w:r w:rsidR="009A3CE4" w:rsidRPr="00871FA4">
        <w:rPr>
          <w:rFonts w:ascii="Times New Roman" w:eastAsia="Times New Roman" w:hAnsi="Times New Roman" w:cs="Times New Roman"/>
          <w:sz w:val="24"/>
          <w:szCs w:val="24"/>
        </w:rPr>
        <w:t xml:space="preserve"> </w:t>
      </w:r>
      <w:r w:rsidR="009A3CE4" w:rsidRPr="00871FA4">
        <w:rPr>
          <w:rFonts w:ascii="Times New Roman" w:eastAsia="Times New Roman" w:hAnsi="Times New Roman" w:cs="Times New Roman"/>
          <w:sz w:val="24"/>
          <w:szCs w:val="24"/>
        </w:rPr>
        <w:t>(</w:t>
      </w:r>
      <w:r w:rsidR="009A3CE4" w:rsidRPr="00871FA4">
        <w:rPr>
          <w:rFonts w:ascii="Times New Roman" w:hAnsi="Times New Roman" w:cs="Times New Roman"/>
          <w:sz w:val="24"/>
          <w:szCs w:val="24"/>
          <w:shd w:val="clear" w:color="auto" w:fill="FFFFFF"/>
        </w:rPr>
        <w:t>Berry &amp; Kato, 2018)</w:t>
      </w:r>
      <w:r w:rsidRPr="00871FA4">
        <w:rPr>
          <w:rFonts w:ascii="Times New Roman" w:eastAsia="Times New Roman" w:hAnsi="Times New Roman" w:cs="Times New Roman"/>
          <w:sz w:val="24"/>
          <w:szCs w:val="24"/>
        </w:rPr>
        <w:t>. It is a process that empowers employees to contribute their ideas, opinions, and feedback to influence and shape the organization's policies, strategies, and operations. Employee participation can take place at different levels within an organization, from individual tasks and team-based activities to higher-level strategic planning and policy development.</w:t>
      </w:r>
    </w:p>
    <w:p w14:paraId="0589E569" w14:textId="791FBF87" w:rsidR="00C4026B" w:rsidRPr="00871FA4" w:rsidRDefault="002E6A64" w:rsidP="001207D7">
      <w:pPr>
        <w:pStyle w:val="Nornal"/>
        <w:spacing w:after="0" w:line="360" w:lineRule="auto"/>
        <w:jc w:val="both"/>
        <w:divId w:val="1793132635"/>
        <w:rPr>
          <w:rFonts w:ascii="Times New Roman" w:hAnsi="Times New Roman" w:cs="Times New Roman"/>
          <w:sz w:val="24"/>
          <w:szCs w:val="24"/>
        </w:rPr>
      </w:pPr>
      <w:r w:rsidRPr="00871FA4">
        <w:rPr>
          <w:rFonts w:ascii="Times New Roman" w:hAnsi="Times New Roman" w:cs="Times New Roman"/>
          <w:b/>
          <w:bCs/>
          <w:sz w:val="24"/>
          <w:szCs w:val="24"/>
        </w:rPr>
        <w:tab/>
      </w:r>
      <w:r w:rsidR="009A3CE4" w:rsidRPr="00871FA4">
        <w:rPr>
          <w:rFonts w:ascii="Times New Roman" w:hAnsi="Times New Roman" w:cs="Times New Roman"/>
          <w:b/>
          <w:bCs/>
          <w:sz w:val="24"/>
          <w:szCs w:val="24"/>
        </w:rPr>
        <w:tab/>
      </w:r>
      <w:r w:rsidRPr="00871FA4">
        <w:rPr>
          <w:rFonts w:ascii="Times New Roman" w:hAnsi="Times New Roman" w:cs="Times New Roman"/>
          <w:sz w:val="24"/>
          <w:szCs w:val="24"/>
        </w:rPr>
        <w:t xml:space="preserve">Employee involvement and participation builds relationship by </w:t>
      </w:r>
      <w:r w:rsidR="00C41644" w:rsidRPr="00871FA4">
        <w:rPr>
          <w:rFonts w:ascii="Times New Roman" w:eastAsia="Times New Roman" w:hAnsi="Times New Roman" w:cs="Times New Roman"/>
          <w:sz w:val="24"/>
          <w:szCs w:val="24"/>
        </w:rPr>
        <w:t>foster</w:t>
      </w:r>
      <w:r w:rsidRPr="00871FA4">
        <w:rPr>
          <w:rFonts w:ascii="Times New Roman" w:eastAsia="Times New Roman" w:hAnsi="Times New Roman" w:cs="Times New Roman"/>
          <w:sz w:val="24"/>
          <w:szCs w:val="24"/>
        </w:rPr>
        <w:t>ing</w:t>
      </w:r>
      <w:r w:rsidR="00C41644" w:rsidRPr="00871FA4">
        <w:rPr>
          <w:rFonts w:ascii="Times New Roman" w:eastAsia="Times New Roman" w:hAnsi="Times New Roman" w:cs="Times New Roman"/>
          <w:sz w:val="24"/>
          <w:szCs w:val="24"/>
        </w:rPr>
        <w:t xml:space="preserve"> trust in management and </w:t>
      </w:r>
      <w:r w:rsidRPr="00871FA4">
        <w:rPr>
          <w:rFonts w:ascii="Times New Roman" w:eastAsia="Times New Roman" w:hAnsi="Times New Roman" w:cs="Times New Roman"/>
          <w:sz w:val="24"/>
          <w:szCs w:val="24"/>
        </w:rPr>
        <w:t xml:space="preserve">helps </w:t>
      </w:r>
      <w:r w:rsidR="00C41644" w:rsidRPr="00871FA4">
        <w:rPr>
          <w:rFonts w:ascii="Times New Roman" w:eastAsia="Times New Roman" w:hAnsi="Times New Roman" w:cs="Times New Roman"/>
          <w:sz w:val="24"/>
          <w:szCs w:val="24"/>
        </w:rPr>
        <w:t xml:space="preserve">demonstrate that their opinions and ideas are valued. This sense of empowerment </w:t>
      </w:r>
      <w:r w:rsidRPr="00871FA4">
        <w:rPr>
          <w:rFonts w:ascii="Times New Roman" w:eastAsia="Times New Roman" w:hAnsi="Times New Roman" w:cs="Times New Roman"/>
          <w:sz w:val="24"/>
          <w:szCs w:val="24"/>
        </w:rPr>
        <w:t xml:space="preserve">helps </w:t>
      </w:r>
      <w:r w:rsidR="00C41644" w:rsidRPr="00871FA4">
        <w:rPr>
          <w:rFonts w:ascii="Times New Roman" w:eastAsia="Times New Roman" w:hAnsi="Times New Roman" w:cs="Times New Roman"/>
          <w:sz w:val="24"/>
          <w:szCs w:val="24"/>
        </w:rPr>
        <w:t>enhance the overall relationship between employees and their superiors</w:t>
      </w:r>
      <w:r w:rsidR="009A3CE4" w:rsidRPr="00871FA4">
        <w:rPr>
          <w:rFonts w:ascii="Times New Roman" w:eastAsia="Times New Roman" w:hAnsi="Times New Roman" w:cs="Times New Roman"/>
          <w:sz w:val="24"/>
          <w:szCs w:val="24"/>
        </w:rPr>
        <w:t xml:space="preserve"> </w:t>
      </w:r>
      <w:r w:rsidR="009A3CE4" w:rsidRPr="00871FA4">
        <w:rPr>
          <w:rFonts w:ascii="Times New Roman" w:eastAsia="Times New Roman" w:hAnsi="Times New Roman" w:cs="Times New Roman"/>
          <w:sz w:val="24"/>
          <w:szCs w:val="24"/>
        </w:rPr>
        <w:t>(</w:t>
      </w:r>
      <w:r w:rsidR="009A3CE4" w:rsidRPr="00871FA4">
        <w:rPr>
          <w:rFonts w:ascii="Times New Roman" w:hAnsi="Times New Roman" w:cs="Times New Roman"/>
          <w:sz w:val="24"/>
          <w:szCs w:val="24"/>
          <w:shd w:val="clear" w:color="auto" w:fill="FFFFFF"/>
        </w:rPr>
        <w:t>Berry &amp; Kato, 2018)</w:t>
      </w:r>
      <w:r w:rsidR="00C41644" w:rsidRPr="00871FA4">
        <w:rPr>
          <w:rFonts w:ascii="Times New Roman" w:eastAsia="Times New Roman" w:hAnsi="Times New Roman" w:cs="Times New Roman"/>
          <w:sz w:val="24"/>
          <w:szCs w:val="24"/>
        </w:rPr>
        <w:t>.</w:t>
      </w:r>
      <w:r w:rsidRPr="00871FA4">
        <w:rPr>
          <w:rFonts w:ascii="Times New Roman" w:eastAsia="Times New Roman" w:hAnsi="Times New Roman" w:cs="Times New Roman"/>
          <w:sz w:val="24"/>
          <w:szCs w:val="24"/>
        </w:rPr>
        <w:t xml:space="preserve"> Employee i</w:t>
      </w:r>
      <w:r w:rsidR="00C41644" w:rsidRPr="00871FA4">
        <w:rPr>
          <w:rFonts w:ascii="Times New Roman" w:eastAsia="Times New Roman" w:hAnsi="Times New Roman" w:cs="Times New Roman"/>
          <w:sz w:val="24"/>
          <w:szCs w:val="24"/>
        </w:rPr>
        <w:t xml:space="preserve">nvolvement encourages collaboration among team members and across departments. Collaborative problem-solving and decision-making </w:t>
      </w:r>
      <w:r w:rsidRPr="00871FA4">
        <w:rPr>
          <w:rFonts w:ascii="Times New Roman" w:eastAsia="Times New Roman" w:hAnsi="Times New Roman" w:cs="Times New Roman"/>
          <w:sz w:val="24"/>
          <w:szCs w:val="24"/>
        </w:rPr>
        <w:t xml:space="preserve">helps </w:t>
      </w:r>
      <w:r w:rsidR="00C41644" w:rsidRPr="00871FA4">
        <w:rPr>
          <w:rFonts w:ascii="Times New Roman" w:eastAsia="Times New Roman" w:hAnsi="Times New Roman" w:cs="Times New Roman"/>
          <w:sz w:val="24"/>
          <w:szCs w:val="24"/>
        </w:rPr>
        <w:t>strengthen relationships by fostering a sense of teamwork and camaraderie.</w:t>
      </w:r>
      <w:r w:rsidRPr="00871FA4">
        <w:rPr>
          <w:rFonts w:ascii="Times New Roman" w:eastAsia="Times New Roman" w:hAnsi="Times New Roman" w:cs="Times New Roman"/>
          <w:sz w:val="24"/>
          <w:szCs w:val="24"/>
        </w:rPr>
        <w:t xml:space="preserve"> </w:t>
      </w:r>
      <w:r w:rsidR="00C41644" w:rsidRPr="00871FA4">
        <w:rPr>
          <w:rFonts w:ascii="Times New Roman" w:eastAsia="Times New Roman" w:hAnsi="Times New Roman" w:cs="Times New Roman"/>
          <w:sz w:val="24"/>
          <w:szCs w:val="24"/>
        </w:rPr>
        <w:t>When employees are part of the decision-making process, they are more likely to take ownership of the outcomes and be committed to the success of the initiatives. This commitment builds stronger relationships between employees and the organization.</w:t>
      </w:r>
      <w:r w:rsidRPr="00871FA4">
        <w:rPr>
          <w:rFonts w:ascii="Times New Roman" w:eastAsia="Times New Roman" w:hAnsi="Times New Roman" w:cs="Times New Roman"/>
          <w:sz w:val="24"/>
          <w:szCs w:val="24"/>
        </w:rPr>
        <w:t xml:space="preserve"> It also creates a s</w:t>
      </w:r>
      <w:r w:rsidR="00C41644" w:rsidRPr="00871FA4">
        <w:rPr>
          <w:rFonts w:ascii="Times New Roman" w:eastAsia="Times New Roman" w:hAnsi="Times New Roman" w:cs="Times New Roman"/>
          <w:sz w:val="24"/>
          <w:szCs w:val="24"/>
        </w:rPr>
        <w:t xml:space="preserve">ense of </w:t>
      </w:r>
      <w:r w:rsidRPr="00871FA4">
        <w:rPr>
          <w:rFonts w:ascii="Times New Roman" w:eastAsia="Times New Roman" w:hAnsi="Times New Roman" w:cs="Times New Roman"/>
          <w:sz w:val="24"/>
          <w:szCs w:val="24"/>
        </w:rPr>
        <w:t>b</w:t>
      </w:r>
      <w:r w:rsidR="00C41644" w:rsidRPr="00871FA4">
        <w:rPr>
          <w:rFonts w:ascii="Times New Roman" w:eastAsia="Times New Roman" w:hAnsi="Times New Roman" w:cs="Times New Roman"/>
          <w:sz w:val="24"/>
          <w:szCs w:val="24"/>
        </w:rPr>
        <w:t>elonging</w:t>
      </w:r>
      <w:r w:rsidRPr="00871FA4">
        <w:rPr>
          <w:rFonts w:ascii="Times New Roman" w:eastAsia="Times New Roman" w:hAnsi="Times New Roman" w:cs="Times New Roman"/>
          <w:sz w:val="24"/>
          <w:szCs w:val="24"/>
        </w:rPr>
        <w:t xml:space="preserve"> and</w:t>
      </w:r>
      <w:r w:rsidR="00C41644" w:rsidRPr="00871FA4">
        <w:rPr>
          <w:rFonts w:ascii="Times New Roman" w:eastAsia="Times New Roman" w:hAnsi="Times New Roman" w:cs="Times New Roman"/>
          <w:sz w:val="24"/>
          <w:szCs w:val="24"/>
        </w:rPr>
        <w:t xml:space="preserve"> allows </w:t>
      </w:r>
      <w:r w:rsidRPr="00871FA4">
        <w:rPr>
          <w:rFonts w:ascii="Times New Roman" w:eastAsia="Times New Roman" w:hAnsi="Times New Roman" w:cs="Times New Roman"/>
          <w:sz w:val="24"/>
          <w:szCs w:val="24"/>
        </w:rPr>
        <w:t xml:space="preserve">employees </w:t>
      </w:r>
      <w:r w:rsidR="00C41644" w:rsidRPr="00871FA4">
        <w:rPr>
          <w:rFonts w:ascii="Times New Roman" w:eastAsia="Times New Roman" w:hAnsi="Times New Roman" w:cs="Times New Roman"/>
          <w:sz w:val="24"/>
          <w:szCs w:val="24"/>
        </w:rPr>
        <w:t xml:space="preserve">to connect with colleagues outside of their immediate work environment and </w:t>
      </w:r>
      <w:r w:rsidRPr="00871FA4">
        <w:rPr>
          <w:rFonts w:ascii="Times New Roman" w:eastAsia="Times New Roman" w:hAnsi="Times New Roman" w:cs="Times New Roman"/>
          <w:sz w:val="24"/>
          <w:szCs w:val="24"/>
        </w:rPr>
        <w:t xml:space="preserve">also helps </w:t>
      </w:r>
      <w:r w:rsidR="00C41644" w:rsidRPr="00871FA4">
        <w:rPr>
          <w:rFonts w:ascii="Times New Roman" w:eastAsia="Times New Roman" w:hAnsi="Times New Roman" w:cs="Times New Roman"/>
          <w:sz w:val="24"/>
          <w:szCs w:val="24"/>
        </w:rPr>
        <w:t>strengthens the bond within the organization</w:t>
      </w:r>
      <w:r w:rsidR="00061E56" w:rsidRPr="00871FA4">
        <w:rPr>
          <w:rFonts w:ascii="Times New Roman" w:eastAsia="Times New Roman" w:hAnsi="Times New Roman" w:cs="Times New Roman"/>
          <w:sz w:val="24"/>
          <w:szCs w:val="24"/>
        </w:rPr>
        <w:t xml:space="preserve"> </w:t>
      </w:r>
      <w:r w:rsidR="00061E56" w:rsidRPr="00871FA4">
        <w:rPr>
          <w:rFonts w:ascii="Times New Roman" w:eastAsia="Times New Roman" w:hAnsi="Times New Roman" w:cs="Times New Roman"/>
          <w:sz w:val="24"/>
          <w:szCs w:val="24"/>
        </w:rPr>
        <w:t>(</w:t>
      </w:r>
      <w:r w:rsidR="00061E56" w:rsidRPr="00871FA4">
        <w:rPr>
          <w:rFonts w:ascii="Times New Roman" w:hAnsi="Times New Roman" w:cs="Times New Roman"/>
          <w:sz w:val="24"/>
          <w:szCs w:val="24"/>
          <w:shd w:val="clear" w:color="auto" w:fill="FFFFFF"/>
        </w:rPr>
        <w:t>Berry &amp; Kato, 2018)</w:t>
      </w:r>
      <w:r w:rsidR="00C41644" w:rsidRPr="00871FA4">
        <w:rPr>
          <w:rFonts w:ascii="Times New Roman" w:eastAsia="Times New Roman" w:hAnsi="Times New Roman" w:cs="Times New Roman"/>
          <w:sz w:val="24"/>
          <w:szCs w:val="24"/>
        </w:rPr>
        <w:t>.</w:t>
      </w:r>
    </w:p>
    <w:p w14:paraId="3E7B657A" w14:textId="77777777" w:rsidR="00B11B77" w:rsidRPr="00871FA4" w:rsidRDefault="00C4026B" w:rsidP="001207D7">
      <w:pPr>
        <w:pStyle w:val="Nornal"/>
        <w:numPr>
          <w:ilvl w:val="0"/>
          <w:numId w:val="52"/>
        </w:numPr>
        <w:spacing w:after="0" w:line="360" w:lineRule="auto"/>
        <w:ind w:left="1200"/>
        <w:jc w:val="both"/>
        <w:divId w:val="1793132635"/>
        <w:rPr>
          <w:rFonts w:ascii="Times New Roman" w:hAnsi="Times New Roman" w:cs="Times New Roman"/>
          <w:b/>
          <w:bCs/>
          <w:sz w:val="24"/>
          <w:szCs w:val="24"/>
        </w:rPr>
      </w:pPr>
      <w:r w:rsidRPr="00871FA4">
        <w:rPr>
          <w:rFonts w:ascii="Times New Roman" w:hAnsi="Times New Roman" w:cs="Times New Roman"/>
          <w:b/>
          <w:bCs/>
          <w:sz w:val="24"/>
          <w:szCs w:val="24"/>
        </w:rPr>
        <w:t>Assess three employee voice tools and two approaches that might be used to drive employee engagement.</w:t>
      </w:r>
    </w:p>
    <w:p w14:paraId="42212AC6" w14:textId="4D42DC78" w:rsidR="005D44FA" w:rsidRPr="00871FA4" w:rsidRDefault="005D44FA"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hAnsi="Times New Roman" w:cs="Times New Roman"/>
          <w:sz w:val="24"/>
          <w:szCs w:val="24"/>
        </w:rPr>
        <w:tab/>
      </w:r>
      <w:r w:rsidRPr="00871FA4">
        <w:rPr>
          <w:rFonts w:ascii="Times New Roman" w:hAnsi="Times New Roman" w:cs="Times New Roman"/>
          <w:sz w:val="24"/>
          <w:szCs w:val="24"/>
        </w:rPr>
        <w:tab/>
      </w:r>
      <w:r w:rsidR="00B11B77" w:rsidRPr="00871FA4">
        <w:rPr>
          <w:rFonts w:ascii="Times New Roman" w:hAnsi="Times New Roman" w:cs="Times New Roman"/>
          <w:sz w:val="24"/>
          <w:szCs w:val="24"/>
        </w:rPr>
        <w:t>One employee voice tool is e</w:t>
      </w:r>
      <w:r w:rsidR="00B11B77" w:rsidRPr="00871FA4">
        <w:rPr>
          <w:rFonts w:ascii="Times New Roman" w:eastAsia="Times New Roman" w:hAnsi="Times New Roman" w:cs="Times New Roman"/>
          <w:sz w:val="24"/>
          <w:szCs w:val="24"/>
        </w:rPr>
        <w:t>mployee surveys</w:t>
      </w:r>
      <w:r w:rsidR="00281919" w:rsidRPr="00871FA4">
        <w:rPr>
          <w:rFonts w:ascii="Times New Roman" w:eastAsia="Times New Roman" w:hAnsi="Times New Roman" w:cs="Times New Roman"/>
          <w:sz w:val="24"/>
          <w:szCs w:val="24"/>
        </w:rPr>
        <w:t>. Survey</w:t>
      </w:r>
      <w:r w:rsidR="00B11B77" w:rsidRPr="00871FA4">
        <w:rPr>
          <w:rFonts w:ascii="Times New Roman" w:eastAsia="Times New Roman" w:hAnsi="Times New Roman" w:cs="Times New Roman"/>
          <w:sz w:val="24"/>
          <w:szCs w:val="24"/>
        </w:rPr>
        <w:t xml:space="preserve"> platforms allow organizations to conduct anonymous or confidential surveys to gather feedback on various topics, such as job satisfaction, workplace culture, communication, and employee benefits. Survey results provide valuable insights that can help identify areas for improvement and strengthen engagement</w:t>
      </w:r>
      <w:r w:rsidR="00061E56" w:rsidRPr="00871FA4">
        <w:rPr>
          <w:rFonts w:ascii="Times New Roman" w:eastAsia="Times New Roman" w:hAnsi="Times New Roman" w:cs="Times New Roman"/>
          <w:sz w:val="24"/>
          <w:szCs w:val="24"/>
        </w:rPr>
        <w:t xml:space="preserve"> (</w:t>
      </w:r>
      <w:r w:rsidR="00061E56" w:rsidRPr="00871FA4">
        <w:rPr>
          <w:rFonts w:ascii="Times New Roman" w:hAnsi="Times New Roman" w:cs="Times New Roman"/>
          <w:sz w:val="24"/>
          <w:szCs w:val="24"/>
          <w:shd w:val="clear" w:color="auto" w:fill="FFFFFF"/>
        </w:rPr>
        <w:t>Ruck</w:t>
      </w:r>
      <w:r w:rsidR="00061E56" w:rsidRPr="00871FA4">
        <w:rPr>
          <w:rFonts w:ascii="Times New Roman" w:hAnsi="Times New Roman" w:cs="Times New Roman"/>
          <w:sz w:val="24"/>
          <w:szCs w:val="24"/>
          <w:shd w:val="clear" w:color="auto" w:fill="FFFFFF"/>
        </w:rPr>
        <w:t xml:space="preserve">, </w:t>
      </w:r>
      <w:r w:rsidR="00061E56" w:rsidRPr="00871FA4">
        <w:rPr>
          <w:rFonts w:ascii="Times New Roman" w:hAnsi="Times New Roman" w:cs="Times New Roman"/>
          <w:sz w:val="24"/>
          <w:szCs w:val="24"/>
          <w:shd w:val="clear" w:color="auto" w:fill="FFFFFF"/>
        </w:rPr>
        <w:t>2020).</w:t>
      </w:r>
    </w:p>
    <w:p w14:paraId="3F8C96EF" w14:textId="17043893" w:rsidR="009A0D86" w:rsidRPr="00871FA4" w:rsidRDefault="005D44FA"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r>
      <w:r w:rsidR="00B11B77" w:rsidRPr="00871FA4">
        <w:rPr>
          <w:rFonts w:ascii="Times New Roman" w:eastAsia="Times New Roman" w:hAnsi="Times New Roman" w:cs="Times New Roman"/>
          <w:sz w:val="24"/>
          <w:szCs w:val="24"/>
        </w:rPr>
        <w:t>Social Collaboration Platforms</w:t>
      </w:r>
      <w:r w:rsidRPr="00871FA4">
        <w:rPr>
          <w:rFonts w:ascii="Times New Roman" w:eastAsia="Times New Roman" w:hAnsi="Times New Roman" w:cs="Times New Roman"/>
          <w:sz w:val="24"/>
          <w:szCs w:val="24"/>
        </w:rPr>
        <w:t xml:space="preserve"> also present the other employee voice tool. </w:t>
      </w:r>
      <w:r w:rsidR="00B11B77" w:rsidRPr="00871FA4">
        <w:rPr>
          <w:rFonts w:ascii="Times New Roman" w:eastAsia="Times New Roman" w:hAnsi="Times New Roman" w:cs="Times New Roman"/>
          <w:sz w:val="24"/>
          <w:szCs w:val="24"/>
        </w:rPr>
        <w:t xml:space="preserve"> </w:t>
      </w:r>
      <w:r w:rsidRPr="00871FA4">
        <w:rPr>
          <w:rFonts w:ascii="Times New Roman" w:eastAsia="Times New Roman" w:hAnsi="Times New Roman" w:cs="Times New Roman"/>
          <w:sz w:val="24"/>
          <w:szCs w:val="24"/>
        </w:rPr>
        <w:t xml:space="preserve">They include </w:t>
      </w:r>
      <w:r w:rsidR="00B11B77" w:rsidRPr="00871FA4">
        <w:rPr>
          <w:rFonts w:ascii="Times New Roman" w:eastAsia="Times New Roman" w:hAnsi="Times New Roman" w:cs="Times New Roman"/>
          <w:sz w:val="24"/>
          <w:szCs w:val="24"/>
        </w:rPr>
        <w:t>Slack, Microsoft Teams, or Workplace by Facebook</w:t>
      </w:r>
      <w:r w:rsidRPr="00871FA4">
        <w:rPr>
          <w:rFonts w:ascii="Times New Roman" w:eastAsia="Times New Roman" w:hAnsi="Times New Roman" w:cs="Times New Roman"/>
          <w:sz w:val="24"/>
          <w:szCs w:val="24"/>
        </w:rPr>
        <w:t xml:space="preserve">. These platforms </w:t>
      </w:r>
      <w:r w:rsidR="00B11B77" w:rsidRPr="00871FA4">
        <w:rPr>
          <w:rFonts w:ascii="Times New Roman" w:eastAsia="Times New Roman" w:hAnsi="Times New Roman" w:cs="Times New Roman"/>
          <w:sz w:val="24"/>
          <w:szCs w:val="24"/>
        </w:rPr>
        <w:t>allow employees to share ideas, discuss projects, and engage in informal conversations, promoting open communication and knowledge sharing.</w:t>
      </w:r>
      <w:r w:rsidR="007D54DB" w:rsidRPr="00871FA4">
        <w:rPr>
          <w:rFonts w:ascii="Times New Roman" w:eastAsia="Times New Roman" w:hAnsi="Times New Roman" w:cs="Times New Roman"/>
          <w:sz w:val="24"/>
          <w:szCs w:val="24"/>
        </w:rPr>
        <w:t xml:space="preserve"> </w:t>
      </w:r>
      <w:r w:rsidR="00B11B77" w:rsidRPr="00871FA4">
        <w:rPr>
          <w:rFonts w:ascii="Times New Roman" w:eastAsia="Times New Roman" w:hAnsi="Times New Roman" w:cs="Times New Roman"/>
          <w:sz w:val="24"/>
          <w:szCs w:val="24"/>
        </w:rPr>
        <w:t>Employee Forums and Chat Groups</w:t>
      </w:r>
      <w:r w:rsidR="009A0D86" w:rsidRPr="00871FA4">
        <w:rPr>
          <w:rFonts w:ascii="Times New Roman" w:eastAsia="Times New Roman" w:hAnsi="Times New Roman" w:cs="Times New Roman"/>
          <w:sz w:val="24"/>
          <w:szCs w:val="24"/>
        </w:rPr>
        <w:t xml:space="preserve"> also happen to be another employee voice tool. They </w:t>
      </w:r>
      <w:r w:rsidR="00B11B77" w:rsidRPr="00871FA4">
        <w:rPr>
          <w:rFonts w:ascii="Times New Roman" w:eastAsia="Times New Roman" w:hAnsi="Times New Roman" w:cs="Times New Roman"/>
          <w:sz w:val="24"/>
          <w:szCs w:val="24"/>
        </w:rPr>
        <w:t xml:space="preserve">create space for discussions, </w:t>
      </w:r>
      <w:r w:rsidR="00B11B77" w:rsidRPr="00871FA4">
        <w:rPr>
          <w:rFonts w:ascii="Times New Roman" w:eastAsia="Times New Roman" w:hAnsi="Times New Roman" w:cs="Times New Roman"/>
          <w:sz w:val="24"/>
          <w:szCs w:val="24"/>
        </w:rPr>
        <w:lastRenderedPageBreak/>
        <w:t>questions, and idea sharing. These platforms encourage employee participation and facilitate open dialogue</w:t>
      </w:r>
      <w:r w:rsidR="00061E56" w:rsidRPr="00871FA4">
        <w:rPr>
          <w:rFonts w:ascii="Times New Roman" w:eastAsia="Times New Roman" w:hAnsi="Times New Roman" w:cs="Times New Roman"/>
          <w:sz w:val="24"/>
          <w:szCs w:val="24"/>
        </w:rPr>
        <w:t xml:space="preserve"> </w:t>
      </w:r>
      <w:r w:rsidR="00061E56" w:rsidRPr="00871FA4">
        <w:rPr>
          <w:rFonts w:ascii="Times New Roman" w:eastAsia="Times New Roman" w:hAnsi="Times New Roman" w:cs="Times New Roman"/>
          <w:sz w:val="24"/>
          <w:szCs w:val="24"/>
        </w:rPr>
        <w:t>(</w:t>
      </w:r>
      <w:r w:rsidR="00061E56" w:rsidRPr="00871FA4">
        <w:rPr>
          <w:rFonts w:ascii="Times New Roman" w:hAnsi="Times New Roman" w:cs="Times New Roman"/>
          <w:sz w:val="24"/>
          <w:szCs w:val="24"/>
          <w:shd w:val="clear" w:color="auto" w:fill="FFFFFF"/>
        </w:rPr>
        <w:t>Ruck, 2020)</w:t>
      </w:r>
      <w:r w:rsidR="00B11B77" w:rsidRPr="00871FA4">
        <w:rPr>
          <w:rFonts w:ascii="Times New Roman" w:eastAsia="Times New Roman" w:hAnsi="Times New Roman" w:cs="Times New Roman"/>
          <w:sz w:val="24"/>
          <w:szCs w:val="24"/>
        </w:rPr>
        <w:t>.</w:t>
      </w:r>
    </w:p>
    <w:p w14:paraId="2470AD3B" w14:textId="15A404EB" w:rsidR="00CB0F8F" w:rsidRPr="00871FA4" w:rsidRDefault="00A85085"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One approach used to drive employee engagement is having an open and transparent communication channel in the organization. In these channels, company updates can be shared as well as goals. The performance metrics that guide the progress of the company can be shared in such channels. The other approach that can be employed includes r</w:t>
      </w:r>
      <w:r w:rsidR="007D54DB" w:rsidRPr="00871FA4">
        <w:rPr>
          <w:rFonts w:ascii="Times New Roman" w:eastAsia="Times New Roman" w:hAnsi="Times New Roman" w:cs="Times New Roman"/>
          <w:sz w:val="24"/>
          <w:szCs w:val="24"/>
        </w:rPr>
        <w:t xml:space="preserve">ecognition and </w:t>
      </w:r>
      <w:r w:rsidRPr="00871FA4">
        <w:rPr>
          <w:rFonts w:ascii="Times New Roman" w:eastAsia="Times New Roman" w:hAnsi="Times New Roman" w:cs="Times New Roman"/>
          <w:sz w:val="24"/>
          <w:szCs w:val="24"/>
        </w:rPr>
        <w:t>ap</w:t>
      </w:r>
      <w:r w:rsidR="007D54DB" w:rsidRPr="00871FA4">
        <w:rPr>
          <w:rFonts w:ascii="Times New Roman" w:eastAsia="Times New Roman" w:hAnsi="Times New Roman" w:cs="Times New Roman"/>
          <w:sz w:val="24"/>
          <w:szCs w:val="24"/>
        </w:rPr>
        <w:t>preciation</w:t>
      </w:r>
      <w:r w:rsidRPr="00871FA4">
        <w:rPr>
          <w:rFonts w:ascii="Times New Roman" w:eastAsia="Times New Roman" w:hAnsi="Times New Roman" w:cs="Times New Roman"/>
          <w:sz w:val="24"/>
          <w:szCs w:val="24"/>
        </w:rPr>
        <w:t xml:space="preserve"> of employees.</w:t>
      </w:r>
      <w:r w:rsidR="007D54DB" w:rsidRPr="00871FA4">
        <w:rPr>
          <w:rFonts w:ascii="Times New Roman" w:eastAsia="Times New Roman" w:hAnsi="Times New Roman" w:cs="Times New Roman"/>
          <w:sz w:val="24"/>
          <w:szCs w:val="24"/>
        </w:rPr>
        <w:t xml:space="preserve"> </w:t>
      </w:r>
      <w:r w:rsidRPr="00871FA4">
        <w:rPr>
          <w:rFonts w:ascii="Times New Roman" w:eastAsia="Times New Roman" w:hAnsi="Times New Roman" w:cs="Times New Roman"/>
          <w:sz w:val="24"/>
          <w:szCs w:val="24"/>
        </w:rPr>
        <w:t>Outstanding employees should be r</w:t>
      </w:r>
      <w:r w:rsidR="007D54DB" w:rsidRPr="00871FA4">
        <w:rPr>
          <w:rFonts w:ascii="Times New Roman" w:eastAsia="Times New Roman" w:hAnsi="Times New Roman" w:cs="Times New Roman"/>
          <w:sz w:val="24"/>
          <w:szCs w:val="24"/>
        </w:rPr>
        <w:t>ecognize</w:t>
      </w:r>
      <w:r w:rsidRPr="00871FA4">
        <w:rPr>
          <w:rFonts w:ascii="Times New Roman" w:eastAsia="Times New Roman" w:hAnsi="Times New Roman" w:cs="Times New Roman"/>
          <w:sz w:val="24"/>
          <w:szCs w:val="24"/>
        </w:rPr>
        <w:t>d</w:t>
      </w:r>
      <w:r w:rsidR="007D54DB" w:rsidRPr="00871FA4">
        <w:rPr>
          <w:rFonts w:ascii="Times New Roman" w:eastAsia="Times New Roman" w:hAnsi="Times New Roman" w:cs="Times New Roman"/>
          <w:sz w:val="24"/>
          <w:szCs w:val="24"/>
        </w:rPr>
        <w:t xml:space="preserve"> and appreciate</w:t>
      </w:r>
      <w:r w:rsidRPr="00871FA4">
        <w:rPr>
          <w:rFonts w:ascii="Times New Roman" w:eastAsia="Times New Roman" w:hAnsi="Times New Roman" w:cs="Times New Roman"/>
          <w:sz w:val="24"/>
          <w:szCs w:val="24"/>
        </w:rPr>
        <w:t>d for their</w:t>
      </w:r>
      <w:r w:rsidR="007D54DB" w:rsidRPr="00871FA4">
        <w:rPr>
          <w:rFonts w:ascii="Times New Roman" w:eastAsia="Times New Roman" w:hAnsi="Times New Roman" w:cs="Times New Roman"/>
          <w:sz w:val="24"/>
          <w:szCs w:val="24"/>
        </w:rPr>
        <w:t xml:space="preserve"> contributions and achievements regularly</w:t>
      </w:r>
      <w:r w:rsidR="00061E56" w:rsidRPr="00871FA4">
        <w:rPr>
          <w:rFonts w:ascii="Times New Roman" w:eastAsia="Times New Roman" w:hAnsi="Times New Roman" w:cs="Times New Roman"/>
          <w:sz w:val="24"/>
          <w:szCs w:val="24"/>
        </w:rPr>
        <w:t xml:space="preserve"> (</w:t>
      </w:r>
      <w:proofErr w:type="spellStart"/>
      <w:r w:rsidR="00061E56" w:rsidRPr="00871FA4">
        <w:rPr>
          <w:rFonts w:ascii="Times New Roman" w:hAnsi="Times New Roman" w:cs="Times New Roman"/>
          <w:sz w:val="24"/>
          <w:szCs w:val="24"/>
          <w:shd w:val="clear" w:color="auto" w:fill="FFFFFF"/>
        </w:rPr>
        <w:t>Mondore</w:t>
      </w:r>
      <w:proofErr w:type="spellEnd"/>
      <w:r w:rsidR="00061E56" w:rsidRPr="00871FA4">
        <w:rPr>
          <w:rFonts w:ascii="Times New Roman" w:hAnsi="Times New Roman" w:cs="Times New Roman"/>
          <w:sz w:val="24"/>
          <w:szCs w:val="24"/>
          <w:shd w:val="clear" w:color="auto" w:fill="FFFFFF"/>
        </w:rPr>
        <w:t xml:space="preserve">, </w:t>
      </w:r>
      <w:r w:rsidR="00061E56" w:rsidRPr="00871FA4">
        <w:rPr>
          <w:rFonts w:ascii="Times New Roman" w:hAnsi="Times New Roman" w:cs="Times New Roman"/>
          <w:sz w:val="24"/>
          <w:szCs w:val="24"/>
          <w:shd w:val="clear" w:color="auto" w:fill="FFFFFF"/>
        </w:rPr>
        <w:t>Spell</w:t>
      </w:r>
      <w:r w:rsidR="00061E56" w:rsidRPr="00871FA4">
        <w:rPr>
          <w:rFonts w:ascii="Times New Roman" w:hAnsi="Times New Roman" w:cs="Times New Roman"/>
          <w:sz w:val="24"/>
          <w:szCs w:val="24"/>
          <w:shd w:val="clear" w:color="auto" w:fill="FFFFFF"/>
        </w:rPr>
        <w:t xml:space="preserve">, </w:t>
      </w:r>
      <w:r w:rsidR="00061E56" w:rsidRPr="00871FA4">
        <w:rPr>
          <w:rFonts w:ascii="Times New Roman" w:hAnsi="Times New Roman" w:cs="Times New Roman"/>
          <w:sz w:val="24"/>
          <w:szCs w:val="24"/>
          <w:shd w:val="clear" w:color="auto" w:fill="FFFFFF"/>
        </w:rPr>
        <w:t>Betts</w:t>
      </w:r>
      <w:r w:rsidR="00061E56" w:rsidRPr="00871FA4">
        <w:rPr>
          <w:rFonts w:ascii="Times New Roman" w:hAnsi="Times New Roman" w:cs="Times New Roman"/>
          <w:sz w:val="24"/>
          <w:szCs w:val="24"/>
          <w:shd w:val="clear" w:color="auto" w:fill="FFFFFF"/>
        </w:rPr>
        <w:t xml:space="preserve"> </w:t>
      </w:r>
      <w:r w:rsidR="00061E56" w:rsidRPr="00871FA4">
        <w:rPr>
          <w:rFonts w:ascii="Times New Roman" w:hAnsi="Times New Roman" w:cs="Times New Roman"/>
          <w:sz w:val="24"/>
          <w:szCs w:val="24"/>
          <w:shd w:val="clear" w:color="auto" w:fill="FFFFFF"/>
        </w:rPr>
        <w:t xml:space="preserve">&amp; </w:t>
      </w:r>
      <w:proofErr w:type="spellStart"/>
      <w:r w:rsidR="00061E56" w:rsidRPr="00871FA4">
        <w:rPr>
          <w:rFonts w:ascii="Times New Roman" w:hAnsi="Times New Roman" w:cs="Times New Roman"/>
          <w:sz w:val="24"/>
          <w:szCs w:val="24"/>
          <w:shd w:val="clear" w:color="auto" w:fill="FFFFFF"/>
        </w:rPr>
        <w:t>Douthitt</w:t>
      </w:r>
      <w:proofErr w:type="spellEnd"/>
      <w:r w:rsidR="00061E56" w:rsidRPr="00871FA4">
        <w:rPr>
          <w:rFonts w:ascii="Times New Roman" w:hAnsi="Times New Roman" w:cs="Times New Roman"/>
          <w:sz w:val="24"/>
          <w:szCs w:val="24"/>
          <w:shd w:val="clear" w:color="auto" w:fill="FFFFFF"/>
        </w:rPr>
        <w:t xml:space="preserve">, </w:t>
      </w:r>
      <w:r w:rsidR="00061E56" w:rsidRPr="00871FA4">
        <w:rPr>
          <w:rFonts w:ascii="Times New Roman" w:hAnsi="Times New Roman" w:cs="Times New Roman"/>
          <w:sz w:val="24"/>
          <w:szCs w:val="24"/>
          <w:shd w:val="clear" w:color="auto" w:fill="FFFFFF"/>
        </w:rPr>
        <w:t>2018).</w:t>
      </w:r>
      <w:r w:rsidR="007D54DB" w:rsidRPr="00871FA4">
        <w:rPr>
          <w:rFonts w:ascii="Times New Roman" w:eastAsia="Times New Roman" w:hAnsi="Times New Roman" w:cs="Times New Roman"/>
          <w:sz w:val="24"/>
          <w:szCs w:val="24"/>
        </w:rPr>
        <w:t xml:space="preserve"> </w:t>
      </w:r>
      <w:r w:rsidRPr="00871FA4">
        <w:rPr>
          <w:rFonts w:ascii="Times New Roman" w:eastAsia="Times New Roman" w:hAnsi="Times New Roman" w:cs="Times New Roman"/>
          <w:sz w:val="24"/>
          <w:szCs w:val="24"/>
        </w:rPr>
        <w:t>The leadership should c</w:t>
      </w:r>
      <w:r w:rsidR="007D54DB" w:rsidRPr="00871FA4">
        <w:rPr>
          <w:rFonts w:ascii="Times New Roman" w:eastAsia="Times New Roman" w:hAnsi="Times New Roman" w:cs="Times New Roman"/>
          <w:sz w:val="24"/>
          <w:szCs w:val="24"/>
        </w:rPr>
        <w:t>elebrate milestones, acknowledge hard work, and provide positive feedback to show that the</w:t>
      </w:r>
      <w:r w:rsidRPr="00871FA4">
        <w:rPr>
          <w:rFonts w:ascii="Times New Roman" w:eastAsia="Times New Roman" w:hAnsi="Times New Roman" w:cs="Times New Roman"/>
          <w:sz w:val="24"/>
          <w:szCs w:val="24"/>
        </w:rPr>
        <w:t xml:space="preserve"> performing employees</w:t>
      </w:r>
      <w:r w:rsidR="007D54DB" w:rsidRPr="00871FA4">
        <w:rPr>
          <w:rFonts w:ascii="Times New Roman" w:eastAsia="Times New Roman" w:hAnsi="Times New Roman" w:cs="Times New Roman"/>
          <w:sz w:val="24"/>
          <w:szCs w:val="24"/>
        </w:rPr>
        <w:t xml:space="preserve"> efforts are noticed and valued.</w:t>
      </w:r>
    </w:p>
    <w:p w14:paraId="6FB34105" w14:textId="77777777" w:rsidR="00CB0F8F" w:rsidRPr="00871FA4" w:rsidRDefault="00C4026B" w:rsidP="001207D7">
      <w:pPr>
        <w:pStyle w:val="Nornal"/>
        <w:numPr>
          <w:ilvl w:val="0"/>
          <w:numId w:val="52"/>
        </w:numPr>
        <w:spacing w:after="0" w:line="360" w:lineRule="auto"/>
        <w:ind w:left="1200"/>
        <w:jc w:val="both"/>
        <w:divId w:val="1793132635"/>
        <w:rPr>
          <w:rFonts w:ascii="Times New Roman" w:eastAsia="Times New Roman" w:hAnsi="Times New Roman" w:cs="Times New Roman"/>
          <w:b/>
          <w:bCs/>
          <w:sz w:val="24"/>
          <w:szCs w:val="24"/>
        </w:rPr>
      </w:pPr>
      <w:r w:rsidRPr="00871FA4">
        <w:rPr>
          <w:rFonts w:ascii="Times New Roman" w:hAnsi="Times New Roman" w:cs="Times New Roman"/>
          <w:b/>
          <w:bCs/>
          <w:sz w:val="24"/>
          <w:szCs w:val="24"/>
        </w:rPr>
        <w:t>Critical</w:t>
      </w:r>
      <w:r w:rsidR="009E6610" w:rsidRPr="00871FA4">
        <w:rPr>
          <w:rFonts w:ascii="Times New Roman" w:hAnsi="Times New Roman" w:cs="Times New Roman"/>
          <w:b/>
          <w:bCs/>
          <w:sz w:val="24"/>
          <w:szCs w:val="24"/>
        </w:rPr>
        <w:t xml:space="preserve"> </w:t>
      </w:r>
      <w:r w:rsidRPr="00871FA4">
        <w:rPr>
          <w:rFonts w:ascii="Times New Roman" w:hAnsi="Times New Roman" w:cs="Times New Roman"/>
          <w:b/>
          <w:bCs/>
          <w:sz w:val="24"/>
          <w:szCs w:val="24"/>
        </w:rPr>
        <w:t>evaluat</w:t>
      </w:r>
      <w:r w:rsidR="009E6610" w:rsidRPr="00871FA4">
        <w:rPr>
          <w:rFonts w:ascii="Times New Roman" w:hAnsi="Times New Roman" w:cs="Times New Roman"/>
          <w:b/>
          <w:bCs/>
          <w:sz w:val="24"/>
          <w:szCs w:val="24"/>
        </w:rPr>
        <w:t>ion of</w:t>
      </w:r>
      <w:r w:rsidRPr="00871FA4">
        <w:rPr>
          <w:rFonts w:ascii="Times New Roman" w:hAnsi="Times New Roman" w:cs="Times New Roman"/>
          <w:b/>
          <w:bCs/>
          <w:sz w:val="24"/>
          <w:szCs w:val="24"/>
        </w:rPr>
        <w:t xml:space="preserve"> the interrelationships between employee voice and organisational performance. </w:t>
      </w:r>
    </w:p>
    <w:p w14:paraId="3868C9B5" w14:textId="0F050A71" w:rsidR="00CB0F8F" w:rsidRPr="00871FA4" w:rsidRDefault="00CB0F8F"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hAnsi="Times New Roman" w:cs="Times New Roman"/>
          <w:b/>
          <w:bCs/>
          <w:sz w:val="24"/>
          <w:szCs w:val="24"/>
        </w:rPr>
        <w:tab/>
      </w:r>
      <w:r w:rsidRPr="00871FA4">
        <w:rPr>
          <w:rFonts w:ascii="Times New Roman" w:hAnsi="Times New Roman" w:cs="Times New Roman"/>
          <w:b/>
          <w:bCs/>
          <w:sz w:val="24"/>
          <w:szCs w:val="24"/>
        </w:rPr>
        <w:tab/>
      </w:r>
      <w:r w:rsidRPr="00871FA4">
        <w:rPr>
          <w:rFonts w:ascii="Times New Roman" w:eastAsia="Times New Roman" w:hAnsi="Times New Roman" w:cs="Times New Roman"/>
          <w:sz w:val="24"/>
          <w:szCs w:val="24"/>
        </w:rPr>
        <w:t xml:space="preserve">The interrelationships between employee voice and organizational performance are complex and multifaceted. When employee voice is effectively encouraged and </w:t>
      </w:r>
      <w:r w:rsidR="00DF3893" w:rsidRPr="00871FA4">
        <w:rPr>
          <w:rFonts w:ascii="Times New Roman" w:eastAsia="Times New Roman" w:hAnsi="Times New Roman" w:cs="Times New Roman"/>
          <w:sz w:val="24"/>
          <w:szCs w:val="24"/>
        </w:rPr>
        <w:t xml:space="preserve">brought on board </w:t>
      </w:r>
      <w:r w:rsidRPr="00871FA4">
        <w:rPr>
          <w:rFonts w:ascii="Times New Roman" w:eastAsia="Times New Roman" w:hAnsi="Times New Roman" w:cs="Times New Roman"/>
          <w:sz w:val="24"/>
          <w:szCs w:val="24"/>
        </w:rPr>
        <w:t xml:space="preserve">into an organization's culture, it </w:t>
      </w:r>
      <w:r w:rsidR="00DF3893" w:rsidRPr="00871FA4">
        <w:rPr>
          <w:rFonts w:ascii="Times New Roman" w:eastAsia="Times New Roman" w:hAnsi="Times New Roman" w:cs="Times New Roman"/>
          <w:sz w:val="24"/>
          <w:szCs w:val="24"/>
        </w:rPr>
        <w:t>goes on to have</w:t>
      </w:r>
      <w:r w:rsidRPr="00871FA4">
        <w:rPr>
          <w:rFonts w:ascii="Times New Roman" w:eastAsia="Times New Roman" w:hAnsi="Times New Roman" w:cs="Times New Roman"/>
          <w:sz w:val="24"/>
          <w:szCs w:val="24"/>
        </w:rPr>
        <w:t xml:space="preserve"> a positive impact on several aspects of organizational performance.</w:t>
      </w:r>
      <w:r w:rsidR="00DF3893" w:rsidRPr="00871FA4">
        <w:rPr>
          <w:rFonts w:ascii="Times New Roman" w:eastAsia="Times New Roman" w:hAnsi="Times New Roman" w:cs="Times New Roman"/>
          <w:sz w:val="24"/>
          <w:szCs w:val="24"/>
        </w:rPr>
        <w:t xml:space="preserve"> Nonetheless</w:t>
      </w:r>
      <w:r w:rsidRPr="00871FA4">
        <w:rPr>
          <w:rFonts w:ascii="Times New Roman" w:eastAsia="Times New Roman" w:hAnsi="Times New Roman" w:cs="Times New Roman"/>
          <w:sz w:val="24"/>
          <w:szCs w:val="24"/>
        </w:rPr>
        <w:t xml:space="preserve">, the relationship between employee voice and performance is not always linear, and certain factors can mediate or moderate this connection. </w:t>
      </w:r>
    </w:p>
    <w:p w14:paraId="04164CBC" w14:textId="703BCC48" w:rsidR="00CB0F8F" w:rsidRPr="00871FA4" w:rsidRDefault="00FE21D2"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Employee voice and organizational performance interrelationship results in i</w:t>
      </w:r>
      <w:r w:rsidR="00CB0F8F" w:rsidRPr="00871FA4">
        <w:rPr>
          <w:rFonts w:ascii="Times New Roman" w:eastAsia="Times New Roman" w:hAnsi="Times New Roman" w:cs="Times New Roman"/>
          <w:sz w:val="24"/>
          <w:szCs w:val="24"/>
        </w:rPr>
        <w:t xml:space="preserve">ncreased </w:t>
      </w:r>
      <w:r w:rsidRPr="00871FA4">
        <w:rPr>
          <w:rFonts w:ascii="Times New Roman" w:eastAsia="Times New Roman" w:hAnsi="Times New Roman" w:cs="Times New Roman"/>
          <w:sz w:val="24"/>
          <w:szCs w:val="24"/>
        </w:rPr>
        <w:t>e</w:t>
      </w:r>
      <w:r w:rsidR="00CB0F8F" w:rsidRPr="00871FA4">
        <w:rPr>
          <w:rFonts w:ascii="Times New Roman" w:eastAsia="Times New Roman" w:hAnsi="Times New Roman" w:cs="Times New Roman"/>
          <w:sz w:val="24"/>
          <w:szCs w:val="24"/>
        </w:rPr>
        <w:t xml:space="preserve">ngagement and </w:t>
      </w:r>
      <w:r w:rsidRPr="00871FA4">
        <w:rPr>
          <w:rFonts w:ascii="Times New Roman" w:eastAsia="Times New Roman" w:hAnsi="Times New Roman" w:cs="Times New Roman"/>
          <w:sz w:val="24"/>
          <w:szCs w:val="24"/>
        </w:rPr>
        <w:t>m</w:t>
      </w:r>
      <w:r w:rsidR="00CB0F8F" w:rsidRPr="00871FA4">
        <w:rPr>
          <w:rFonts w:ascii="Times New Roman" w:eastAsia="Times New Roman" w:hAnsi="Times New Roman" w:cs="Times New Roman"/>
          <w:sz w:val="24"/>
          <w:szCs w:val="24"/>
        </w:rPr>
        <w:t>otivation</w:t>
      </w:r>
      <w:r w:rsidR="00FD0941" w:rsidRPr="00871FA4">
        <w:rPr>
          <w:rFonts w:ascii="Times New Roman" w:eastAsia="Times New Roman" w:hAnsi="Times New Roman" w:cs="Times New Roman"/>
          <w:sz w:val="24"/>
          <w:szCs w:val="24"/>
        </w:rPr>
        <w:t xml:space="preserve"> (</w:t>
      </w:r>
      <w:r w:rsidR="00FD0941" w:rsidRPr="00871FA4">
        <w:rPr>
          <w:rFonts w:ascii="Times New Roman" w:hAnsi="Times New Roman" w:cs="Times New Roman"/>
          <w:sz w:val="24"/>
          <w:szCs w:val="24"/>
          <w:shd w:val="clear" w:color="auto" w:fill="FFFFFF"/>
        </w:rPr>
        <w:t>Baird</w:t>
      </w:r>
      <w:r w:rsidR="00FD0941" w:rsidRPr="00871FA4">
        <w:rPr>
          <w:rFonts w:ascii="Times New Roman" w:hAnsi="Times New Roman" w:cs="Times New Roman"/>
          <w:sz w:val="24"/>
          <w:szCs w:val="24"/>
          <w:shd w:val="clear" w:color="auto" w:fill="FFFFFF"/>
        </w:rPr>
        <w:t xml:space="preserve">, </w:t>
      </w:r>
      <w:proofErr w:type="spellStart"/>
      <w:r w:rsidR="00FD0941" w:rsidRPr="00871FA4">
        <w:rPr>
          <w:rFonts w:ascii="Times New Roman" w:hAnsi="Times New Roman" w:cs="Times New Roman"/>
          <w:sz w:val="24"/>
          <w:szCs w:val="24"/>
          <w:shd w:val="clear" w:color="auto" w:fill="FFFFFF"/>
        </w:rPr>
        <w:t>Su</w:t>
      </w:r>
      <w:proofErr w:type="spellEnd"/>
      <w:r w:rsidR="00FD0941" w:rsidRPr="00871FA4">
        <w:rPr>
          <w:rFonts w:ascii="Times New Roman" w:hAnsi="Times New Roman" w:cs="Times New Roman"/>
          <w:sz w:val="24"/>
          <w:szCs w:val="24"/>
          <w:shd w:val="clear" w:color="auto" w:fill="FFFFFF"/>
        </w:rPr>
        <w:t xml:space="preserve"> &amp; Nuhu</w:t>
      </w:r>
      <w:r w:rsidR="00FD0941" w:rsidRPr="00871FA4">
        <w:rPr>
          <w:rFonts w:ascii="Times New Roman" w:hAnsi="Times New Roman" w:cs="Times New Roman"/>
          <w:sz w:val="24"/>
          <w:szCs w:val="24"/>
          <w:shd w:val="clear" w:color="auto" w:fill="FFFFFF"/>
        </w:rPr>
        <w:t>, 2</w:t>
      </w:r>
      <w:r w:rsidR="00FD0941" w:rsidRPr="00871FA4">
        <w:rPr>
          <w:rFonts w:ascii="Times New Roman" w:hAnsi="Times New Roman" w:cs="Times New Roman"/>
          <w:sz w:val="24"/>
          <w:szCs w:val="24"/>
          <w:shd w:val="clear" w:color="auto" w:fill="FFFFFF"/>
        </w:rPr>
        <w:t>022).</w:t>
      </w:r>
      <w:r w:rsidRPr="00871FA4">
        <w:rPr>
          <w:rFonts w:ascii="Times New Roman" w:eastAsia="Times New Roman" w:hAnsi="Times New Roman" w:cs="Times New Roman"/>
          <w:sz w:val="24"/>
          <w:szCs w:val="24"/>
        </w:rPr>
        <w:t xml:space="preserve"> </w:t>
      </w:r>
      <w:r w:rsidR="00CB0F8F" w:rsidRPr="00871FA4">
        <w:rPr>
          <w:rFonts w:ascii="Times New Roman" w:eastAsia="Times New Roman" w:hAnsi="Times New Roman" w:cs="Times New Roman"/>
          <w:sz w:val="24"/>
          <w:szCs w:val="24"/>
        </w:rPr>
        <w:t>Employee voice, when actively sought and valued, can enhance employee engagement and motivation. Engaged employees are more likely to be committed to their work and go the extra mile to achieve organizational goals, which can positively impact performance metrics.</w:t>
      </w:r>
      <w:r w:rsidRPr="00871FA4">
        <w:rPr>
          <w:rFonts w:ascii="Times New Roman" w:eastAsia="Times New Roman" w:hAnsi="Times New Roman" w:cs="Times New Roman"/>
          <w:sz w:val="24"/>
          <w:szCs w:val="24"/>
        </w:rPr>
        <w:t xml:space="preserve"> It also results in i</w:t>
      </w:r>
      <w:r w:rsidR="00CB0F8F" w:rsidRPr="00871FA4">
        <w:rPr>
          <w:rFonts w:ascii="Times New Roman" w:eastAsia="Times New Roman" w:hAnsi="Times New Roman" w:cs="Times New Roman"/>
          <w:sz w:val="24"/>
          <w:szCs w:val="24"/>
        </w:rPr>
        <w:t xml:space="preserve">nnovation and </w:t>
      </w:r>
      <w:r w:rsidRPr="00871FA4">
        <w:rPr>
          <w:rFonts w:ascii="Times New Roman" w:eastAsia="Times New Roman" w:hAnsi="Times New Roman" w:cs="Times New Roman"/>
          <w:sz w:val="24"/>
          <w:szCs w:val="24"/>
        </w:rPr>
        <w:t>c</w:t>
      </w:r>
      <w:r w:rsidR="00CB0F8F" w:rsidRPr="00871FA4">
        <w:rPr>
          <w:rFonts w:ascii="Times New Roman" w:eastAsia="Times New Roman" w:hAnsi="Times New Roman" w:cs="Times New Roman"/>
          <w:sz w:val="24"/>
          <w:szCs w:val="24"/>
        </w:rPr>
        <w:t>reativity</w:t>
      </w:r>
      <w:r w:rsidRPr="00871FA4">
        <w:rPr>
          <w:rFonts w:ascii="Times New Roman" w:eastAsia="Times New Roman" w:hAnsi="Times New Roman" w:cs="Times New Roman"/>
          <w:sz w:val="24"/>
          <w:szCs w:val="24"/>
        </w:rPr>
        <w:t>.</w:t>
      </w:r>
      <w:r w:rsidR="00CB0F8F" w:rsidRPr="00871FA4">
        <w:rPr>
          <w:rFonts w:ascii="Times New Roman" w:eastAsia="Times New Roman" w:hAnsi="Times New Roman" w:cs="Times New Roman"/>
          <w:sz w:val="24"/>
          <w:szCs w:val="24"/>
        </w:rPr>
        <w:t xml:space="preserve"> A culture that fosters employee voice can lead to increased innovation and creativity. When employees feel comfortable sharing their ideas and suggestions, it can lead to the generation of new solutions, processes, and products, giving the organization a competitive advantage.</w:t>
      </w:r>
    </w:p>
    <w:p w14:paraId="685BF12E" w14:textId="176A97E5" w:rsidR="0068419C" w:rsidRPr="00871FA4" w:rsidRDefault="00FE21D2"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Employee voice and organizational performance interrelationship also results in better p</w:t>
      </w:r>
      <w:r w:rsidR="00CB0F8F" w:rsidRPr="00871FA4">
        <w:rPr>
          <w:rFonts w:ascii="Times New Roman" w:eastAsia="Times New Roman" w:hAnsi="Times New Roman" w:cs="Times New Roman"/>
          <w:sz w:val="24"/>
          <w:szCs w:val="24"/>
        </w:rPr>
        <w:t>roblem-</w:t>
      </w:r>
      <w:r w:rsidRPr="00871FA4">
        <w:rPr>
          <w:rFonts w:ascii="Times New Roman" w:eastAsia="Times New Roman" w:hAnsi="Times New Roman" w:cs="Times New Roman"/>
          <w:sz w:val="24"/>
          <w:szCs w:val="24"/>
        </w:rPr>
        <w:t>so</w:t>
      </w:r>
      <w:r w:rsidR="00CB0F8F" w:rsidRPr="00871FA4">
        <w:rPr>
          <w:rFonts w:ascii="Times New Roman" w:eastAsia="Times New Roman" w:hAnsi="Times New Roman" w:cs="Times New Roman"/>
          <w:sz w:val="24"/>
          <w:szCs w:val="24"/>
        </w:rPr>
        <w:t xml:space="preserve">lving and </w:t>
      </w:r>
      <w:r w:rsidRPr="00871FA4">
        <w:rPr>
          <w:rFonts w:ascii="Times New Roman" w:eastAsia="Times New Roman" w:hAnsi="Times New Roman" w:cs="Times New Roman"/>
          <w:sz w:val="24"/>
          <w:szCs w:val="24"/>
        </w:rPr>
        <w:t>d</w:t>
      </w:r>
      <w:r w:rsidR="00CB0F8F" w:rsidRPr="00871FA4">
        <w:rPr>
          <w:rFonts w:ascii="Times New Roman" w:eastAsia="Times New Roman" w:hAnsi="Times New Roman" w:cs="Times New Roman"/>
          <w:sz w:val="24"/>
          <w:szCs w:val="24"/>
        </w:rPr>
        <w:t>ecision-</w:t>
      </w:r>
      <w:r w:rsidRPr="00871FA4">
        <w:rPr>
          <w:rFonts w:ascii="Times New Roman" w:eastAsia="Times New Roman" w:hAnsi="Times New Roman" w:cs="Times New Roman"/>
          <w:sz w:val="24"/>
          <w:szCs w:val="24"/>
        </w:rPr>
        <w:t>m</w:t>
      </w:r>
      <w:r w:rsidR="00CB0F8F" w:rsidRPr="00871FA4">
        <w:rPr>
          <w:rFonts w:ascii="Times New Roman" w:eastAsia="Times New Roman" w:hAnsi="Times New Roman" w:cs="Times New Roman"/>
          <w:sz w:val="24"/>
          <w:szCs w:val="24"/>
        </w:rPr>
        <w:t>aking</w:t>
      </w:r>
      <w:r w:rsidRPr="00871FA4">
        <w:rPr>
          <w:rFonts w:ascii="Times New Roman" w:eastAsia="Times New Roman" w:hAnsi="Times New Roman" w:cs="Times New Roman"/>
          <w:sz w:val="24"/>
          <w:szCs w:val="24"/>
        </w:rPr>
        <w:t xml:space="preserve"> as e</w:t>
      </w:r>
      <w:r w:rsidR="00CB0F8F" w:rsidRPr="00871FA4">
        <w:rPr>
          <w:rFonts w:ascii="Times New Roman" w:eastAsia="Times New Roman" w:hAnsi="Times New Roman" w:cs="Times New Roman"/>
          <w:sz w:val="24"/>
          <w:szCs w:val="24"/>
        </w:rPr>
        <w:t xml:space="preserve">mployee voice </w:t>
      </w:r>
      <w:r w:rsidRPr="00871FA4">
        <w:rPr>
          <w:rFonts w:ascii="Times New Roman" w:eastAsia="Times New Roman" w:hAnsi="Times New Roman" w:cs="Times New Roman"/>
          <w:sz w:val="24"/>
          <w:szCs w:val="24"/>
        </w:rPr>
        <w:t>helps</w:t>
      </w:r>
      <w:r w:rsidR="00CB0F8F" w:rsidRPr="00871FA4">
        <w:rPr>
          <w:rFonts w:ascii="Times New Roman" w:eastAsia="Times New Roman" w:hAnsi="Times New Roman" w:cs="Times New Roman"/>
          <w:sz w:val="24"/>
          <w:szCs w:val="24"/>
        </w:rPr>
        <w:t xml:space="preserve"> contribute to better problem-solving and decision-making processes</w:t>
      </w:r>
      <w:r w:rsidR="00B94E5C" w:rsidRPr="00871FA4">
        <w:rPr>
          <w:rFonts w:ascii="Times New Roman" w:eastAsia="Times New Roman" w:hAnsi="Times New Roman" w:cs="Times New Roman"/>
          <w:sz w:val="24"/>
          <w:szCs w:val="24"/>
        </w:rPr>
        <w:t xml:space="preserve"> (</w:t>
      </w:r>
      <w:r w:rsidR="00B94E5C" w:rsidRPr="00871FA4">
        <w:rPr>
          <w:rFonts w:ascii="Times New Roman" w:hAnsi="Times New Roman" w:cs="Times New Roman"/>
          <w:sz w:val="24"/>
          <w:szCs w:val="24"/>
          <w:shd w:val="clear" w:color="auto" w:fill="FFFFFF"/>
        </w:rPr>
        <w:t xml:space="preserve">Baird, </w:t>
      </w:r>
      <w:proofErr w:type="spellStart"/>
      <w:r w:rsidR="00B94E5C" w:rsidRPr="00871FA4">
        <w:rPr>
          <w:rFonts w:ascii="Times New Roman" w:hAnsi="Times New Roman" w:cs="Times New Roman"/>
          <w:sz w:val="24"/>
          <w:szCs w:val="24"/>
          <w:shd w:val="clear" w:color="auto" w:fill="FFFFFF"/>
        </w:rPr>
        <w:t>Su</w:t>
      </w:r>
      <w:proofErr w:type="spellEnd"/>
      <w:r w:rsidR="00B94E5C" w:rsidRPr="00871FA4">
        <w:rPr>
          <w:rFonts w:ascii="Times New Roman" w:hAnsi="Times New Roman" w:cs="Times New Roman"/>
          <w:sz w:val="24"/>
          <w:szCs w:val="24"/>
          <w:shd w:val="clear" w:color="auto" w:fill="FFFFFF"/>
        </w:rPr>
        <w:t xml:space="preserve"> &amp; Nuhu, 2022)</w:t>
      </w:r>
      <w:r w:rsidR="00CB0F8F" w:rsidRPr="00871FA4">
        <w:rPr>
          <w:rFonts w:ascii="Times New Roman" w:eastAsia="Times New Roman" w:hAnsi="Times New Roman" w:cs="Times New Roman"/>
          <w:sz w:val="24"/>
          <w:szCs w:val="24"/>
        </w:rPr>
        <w:t xml:space="preserve">. By involving employees in discussions and seeking their input, organizations </w:t>
      </w:r>
      <w:r w:rsidRPr="00871FA4">
        <w:rPr>
          <w:rFonts w:ascii="Times New Roman" w:eastAsia="Times New Roman" w:hAnsi="Times New Roman" w:cs="Times New Roman"/>
          <w:sz w:val="24"/>
          <w:szCs w:val="24"/>
        </w:rPr>
        <w:t>are able to</w:t>
      </w:r>
      <w:r w:rsidR="00CB0F8F" w:rsidRPr="00871FA4">
        <w:rPr>
          <w:rFonts w:ascii="Times New Roman" w:eastAsia="Times New Roman" w:hAnsi="Times New Roman" w:cs="Times New Roman"/>
          <w:sz w:val="24"/>
          <w:szCs w:val="24"/>
        </w:rPr>
        <w:t xml:space="preserve"> tap into diverse perspectives and make more informed choices, leading to improved performance outcomes.</w:t>
      </w:r>
      <w:r w:rsidRPr="00871FA4">
        <w:rPr>
          <w:rFonts w:ascii="Times New Roman" w:eastAsia="Times New Roman" w:hAnsi="Times New Roman" w:cs="Times New Roman"/>
          <w:sz w:val="24"/>
          <w:szCs w:val="24"/>
        </w:rPr>
        <w:t xml:space="preserve"> This relationship also enables a facilitation of</w:t>
      </w:r>
      <w:r w:rsidR="00CB0F8F" w:rsidRPr="00871FA4">
        <w:rPr>
          <w:rFonts w:ascii="Times New Roman" w:eastAsia="Times New Roman" w:hAnsi="Times New Roman" w:cs="Times New Roman"/>
          <w:sz w:val="24"/>
          <w:szCs w:val="24"/>
        </w:rPr>
        <w:t xml:space="preserve"> organizational </w:t>
      </w:r>
      <w:r w:rsidR="00CB0F8F" w:rsidRPr="00871FA4">
        <w:rPr>
          <w:rFonts w:ascii="Times New Roman" w:eastAsia="Times New Roman" w:hAnsi="Times New Roman" w:cs="Times New Roman"/>
          <w:sz w:val="24"/>
          <w:szCs w:val="24"/>
        </w:rPr>
        <w:lastRenderedPageBreak/>
        <w:t>learning. When employees are encouraged to share their experiences, successes, and failures, it creates a culture of continuous improvement, which can enhance overall performance.</w:t>
      </w:r>
    </w:p>
    <w:p w14:paraId="4A16BAC6" w14:textId="6A3A3F81" w:rsidR="00B656DA" w:rsidRPr="00871FA4" w:rsidRDefault="00B656DA" w:rsidP="001207D7">
      <w:pPr>
        <w:pStyle w:val="Nornal"/>
        <w:numPr>
          <w:ilvl w:val="0"/>
          <w:numId w:val="52"/>
        </w:numPr>
        <w:spacing w:after="0" w:line="360" w:lineRule="auto"/>
        <w:ind w:left="1200"/>
        <w:jc w:val="both"/>
        <w:divId w:val="1793132635"/>
        <w:rPr>
          <w:rFonts w:ascii="Times New Roman" w:eastAsia="Times New Roman" w:hAnsi="Times New Roman" w:cs="Times New Roman"/>
          <w:b/>
          <w:bCs/>
          <w:sz w:val="24"/>
          <w:szCs w:val="24"/>
        </w:rPr>
      </w:pPr>
      <w:r w:rsidRPr="00871FA4">
        <w:rPr>
          <w:rFonts w:ascii="Times New Roman" w:hAnsi="Times New Roman" w:cs="Times New Roman"/>
          <w:b/>
          <w:bCs/>
          <w:sz w:val="24"/>
          <w:szCs w:val="24"/>
        </w:rPr>
        <w:t>T</w:t>
      </w:r>
      <w:r w:rsidR="00C4026B" w:rsidRPr="00871FA4">
        <w:rPr>
          <w:rFonts w:ascii="Times New Roman" w:hAnsi="Times New Roman" w:cs="Times New Roman"/>
          <w:b/>
          <w:bCs/>
          <w:sz w:val="24"/>
          <w:szCs w:val="24"/>
        </w:rPr>
        <w:t xml:space="preserve">he concept of better working lives and how </w:t>
      </w:r>
      <w:r w:rsidR="00F25CAF" w:rsidRPr="00871FA4">
        <w:rPr>
          <w:rFonts w:ascii="Times New Roman" w:hAnsi="Times New Roman" w:cs="Times New Roman"/>
          <w:b/>
          <w:bCs/>
          <w:sz w:val="24"/>
          <w:szCs w:val="24"/>
        </w:rPr>
        <w:t>it can</w:t>
      </w:r>
      <w:r w:rsidR="00C4026B" w:rsidRPr="00871FA4">
        <w:rPr>
          <w:rFonts w:ascii="Times New Roman" w:hAnsi="Times New Roman" w:cs="Times New Roman"/>
          <w:b/>
          <w:bCs/>
          <w:sz w:val="24"/>
          <w:szCs w:val="24"/>
        </w:rPr>
        <w:t xml:space="preserve"> be designed.</w:t>
      </w:r>
    </w:p>
    <w:p w14:paraId="54FD9A4B" w14:textId="2F2A0E76" w:rsidR="00F578F9" w:rsidRPr="00871FA4" w:rsidRDefault="00B656DA"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hAnsi="Times New Roman" w:cs="Times New Roman"/>
          <w:sz w:val="24"/>
          <w:szCs w:val="24"/>
        </w:rPr>
        <w:tab/>
      </w:r>
      <w:r w:rsidR="00F25CAF" w:rsidRPr="00871FA4">
        <w:rPr>
          <w:rFonts w:ascii="Times New Roman" w:hAnsi="Times New Roman" w:cs="Times New Roman"/>
          <w:sz w:val="24"/>
          <w:szCs w:val="24"/>
        </w:rPr>
        <w:tab/>
      </w:r>
      <w:r w:rsidRPr="00871FA4">
        <w:rPr>
          <w:rFonts w:ascii="Times New Roman" w:eastAsia="Times New Roman" w:hAnsi="Times New Roman" w:cs="Times New Roman"/>
          <w:sz w:val="24"/>
          <w:szCs w:val="24"/>
        </w:rPr>
        <w:t>The concept of better working lives</w:t>
      </w:r>
      <w:r w:rsidR="00F578F9" w:rsidRPr="00871FA4">
        <w:rPr>
          <w:rFonts w:ascii="Times New Roman" w:eastAsia="Times New Roman" w:hAnsi="Times New Roman" w:cs="Times New Roman"/>
          <w:sz w:val="24"/>
          <w:szCs w:val="24"/>
        </w:rPr>
        <w:t xml:space="preserve"> </w:t>
      </w:r>
      <w:r w:rsidRPr="00871FA4">
        <w:rPr>
          <w:rFonts w:ascii="Times New Roman" w:eastAsia="Times New Roman" w:hAnsi="Times New Roman" w:cs="Times New Roman"/>
          <w:sz w:val="24"/>
          <w:szCs w:val="24"/>
        </w:rPr>
        <w:t>encompasses the idea of creating a work environment that promotes employee well-being, job satisfaction, and work-life balance. It aims to design workplaces where employees feel valued, supported, and empowered to perform at their best while maintaining a healthy work-life integration. Achieving better working lives involves various elements that organizations can incorporate into their design and culture</w:t>
      </w:r>
      <w:r w:rsidR="00B94E5C" w:rsidRPr="00871FA4">
        <w:rPr>
          <w:rFonts w:ascii="Times New Roman" w:eastAsia="Times New Roman" w:hAnsi="Times New Roman" w:cs="Times New Roman"/>
          <w:sz w:val="24"/>
          <w:szCs w:val="24"/>
        </w:rPr>
        <w:t xml:space="preserve"> (</w:t>
      </w:r>
      <w:r w:rsidR="00B94E5C" w:rsidRPr="00871FA4">
        <w:rPr>
          <w:rFonts w:ascii="Times New Roman" w:hAnsi="Times New Roman" w:cs="Times New Roman"/>
          <w:sz w:val="24"/>
          <w:szCs w:val="24"/>
          <w:shd w:val="clear" w:color="auto" w:fill="FFFFFF"/>
        </w:rPr>
        <w:t>Rowe S. &amp; Rowe J</w:t>
      </w:r>
      <w:r w:rsidR="00B94E5C" w:rsidRPr="00871FA4">
        <w:rPr>
          <w:rFonts w:ascii="Times New Roman" w:hAnsi="Times New Roman" w:cs="Times New Roman"/>
          <w:sz w:val="24"/>
          <w:szCs w:val="24"/>
          <w:shd w:val="clear" w:color="auto" w:fill="FFFFFF"/>
        </w:rPr>
        <w:t xml:space="preserve">, </w:t>
      </w:r>
      <w:r w:rsidR="00B94E5C" w:rsidRPr="00871FA4">
        <w:rPr>
          <w:rFonts w:ascii="Times New Roman" w:hAnsi="Times New Roman" w:cs="Times New Roman"/>
          <w:sz w:val="24"/>
          <w:szCs w:val="24"/>
          <w:shd w:val="clear" w:color="auto" w:fill="FFFFFF"/>
        </w:rPr>
        <w:t>2018).</w:t>
      </w:r>
      <w:r w:rsidRPr="00871FA4">
        <w:rPr>
          <w:rFonts w:ascii="Times New Roman" w:eastAsia="Times New Roman" w:hAnsi="Times New Roman" w:cs="Times New Roman"/>
          <w:sz w:val="24"/>
          <w:szCs w:val="24"/>
        </w:rPr>
        <w:t xml:space="preserve"> </w:t>
      </w:r>
    </w:p>
    <w:p w14:paraId="3B2A3C7A" w14:textId="7DDB1509" w:rsidR="00B656DA" w:rsidRPr="00871FA4" w:rsidRDefault="00F578F9"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One of the ways of better working lives includes having f</w:t>
      </w:r>
      <w:r w:rsidR="00B656DA" w:rsidRPr="00871FA4">
        <w:rPr>
          <w:rFonts w:ascii="Times New Roman" w:eastAsia="Times New Roman" w:hAnsi="Times New Roman" w:cs="Times New Roman"/>
          <w:sz w:val="24"/>
          <w:szCs w:val="24"/>
        </w:rPr>
        <w:t>lexible</w:t>
      </w:r>
      <w:r w:rsidRPr="00871FA4">
        <w:rPr>
          <w:rFonts w:ascii="Times New Roman" w:eastAsia="Times New Roman" w:hAnsi="Times New Roman" w:cs="Times New Roman"/>
          <w:sz w:val="24"/>
          <w:szCs w:val="24"/>
        </w:rPr>
        <w:t xml:space="preserve"> w</w:t>
      </w:r>
      <w:r w:rsidR="00B656DA" w:rsidRPr="00871FA4">
        <w:rPr>
          <w:rFonts w:ascii="Times New Roman" w:eastAsia="Times New Roman" w:hAnsi="Times New Roman" w:cs="Times New Roman"/>
          <w:sz w:val="24"/>
          <w:szCs w:val="24"/>
        </w:rPr>
        <w:t>ork</w:t>
      </w:r>
      <w:r w:rsidRPr="00871FA4">
        <w:rPr>
          <w:rFonts w:ascii="Times New Roman" w:eastAsia="Times New Roman" w:hAnsi="Times New Roman" w:cs="Times New Roman"/>
          <w:sz w:val="24"/>
          <w:szCs w:val="24"/>
        </w:rPr>
        <w:t>ing</w:t>
      </w:r>
      <w:r w:rsidR="00B656DA" w:rsidRPr="00871FA4">
        <w:rPr>
          <w:rFonts w:ascii="Times New Roman" w:eastAsia="Times New Roman" w:hAnsi="Times New Roman" w:cs="Times New Roman"/>
          <w:sz w:val="24"/>
          <w:szCs w:val="24"/>
        </w:rPr>
        <w:t xml:space="preserve"> </w:t>
      </w:r>
      <w:r w:rsidRPr="00871FA4">
        <w:rPr>
          <w:rFonts w:ascii="Times New Roman" w:eastAsia="Times New Roman" w:hAnsi="Times New Roman" w:cs="Times New Roman"/>
          <w:sz w:val="24"/>
          <w:szCs w:val="24"/>
        </w:rPr>
        <w:t>a</w:t>
      </w:r>
      <w:r w:rsidR="00B656DA" w:rsidRPr="00871FA4">
        <w:rPr>
          <w:rFonts w:ascii="Times New Roman" w:eastAsia="Times New Roman" w:hAnsi="Times New Roman" w:cs="Times New Roman"/>
          <w:sz w:val="24"/>
          <w:szCs w:val="24"/>
        </w:rPr>
        <w:t>rrangements</w:t>
      </w:r>
      <w:r w:rsidRPr="00871FA4">
        <w:rPr>
          <w:rFonts w:ascii="Times New Roman" w:eastAsia="Times New Roman" w:hAnsi="Times New Roman" w:cs="Times New Roman"/>
          <w:sz w:val="24"/>
          <w:szCs w:val="24"/>
        </w:rPr>
        <w:t xml:space="preserve">. This is realized through the provision of options </w:t>
      </w:r>
      <w:r w:rsidR="00B656DA" w:rsidRPr="00871FA4">
        <w:rPr>
          <w:rFonts w:ascii="Times New Roman" w:eastAsia="Times New Roman" w:hAnsi="Times New Roman" w:cs="Times New Roman"/>
          <w:sz w:val="24"/>
          <w:szCs w:val="24"/>
        </w:rPr>
        <w:t>such as remote work, flexible hours, job sharing, and compressed workweeks. This allows employees to balance their personal responsibilities with their professional commitments.</w:t>
      </w:r>
      <w:r w:rsidRPr="00871FA4">
        <w:rPr>
          <w:rFonts w:ascii="Times New Roman" w:eastAsia="Times New Roman" w:hAnsi="Times New Roman" w:cs="Times New Roman"/>
          <w:sz w:val="24"/>
          <w:szCs w:val="24"/>
        </w:rPr>
        <w:t xml:space="preserve"> It is also realized through having a s</w:t>
      </w:r>
      <w:r w:rsidR="00B656DA" w:rsidRPr="00871FA4">
        <w:rPr>
          <w:rFonts w:ascii="Times New Roman" w:eastAsia="Times New Roman" w:hAnsi="Times New Roman" w:cs="Times New Roman"/>
          <w:sz w:val="24"/>
          <w:szCs w:val="24"/>
        </w:rPr>
        <w:t xml:space="preserve">upportive </w:t>
      </w:r>
      <w:r w:rsidRPr="00871FA4">
        <w:rPr>
          <w:rFonts w:ascii="Times New Roman" w:eastAsia="Times New Roman" w:hAnsi="Times New Roman" w:cs="Times New Roman"/>
          <w:sz w:val="24"/>
          <w:szCs w:val="24"/>
        </w:rPr>
        <w:t>w</w:t>
      </w:r>
      <w:r w:rsidR="00B656DA" w:rsidRPr="00871FA4">
        <w:rPr>
          <w:rFonts w:ascii="Times New Roman" w:eastAsia="Times New Roman" w:hAnsi="Times New Roman" w:cs="Times New Roman"/>
          <w:sz w:val="24"/>
          <w:szCs w:val="24"/>
        </w:rPr>
        <w:t xml:space="preserve">ork </w:t>
      </w:r>
      <w:r w:rsidRPr="00871FA4">
        <w:rPr>
          <w:rFonts w:ascii="Times New Roman" w:eastAsia="Times New Roman" w:hAnsi="Times New Roman" w:cs="Times New Roman"/>
          <w:sz w:val="24"/>
          <w:szCs w:val="24"/>
        </w:rPr>
        <w:t>c</w:t>
      </w:r>
      <w:r w:rsidR="00B656DA" w:rsidRPr="00871FA4">
        <w:rPr>
          <w:rFonts w:ascii="Times New Roman" w:eastAsia="Times New Roman" w:hAnsi="Times New Roman" w:cs="Times New Roman"/>
          <w:sz w:val="24"/>
          <w:szCs w:val="24"/>
        </w:rPr>
        <w:t>ulture</w:t>
      </w:r>
      <w:r w:rsidRPr="00871FA4">
        <w:rPr>
          <w:rFonts w:ascii="Times New Roman" w:eastAsia="Times New Roman" w:hAnsi="Times New Roman" w:cs="Times New Roman"/>
          <w:sz w:val="24"/>
          <w:szCs w:val="24"/>
        </w:rPr>
        <w:t xml:space="preserve">. This can be realized by having a set up where </w:t>
      </w:r>
      <w:r w:rsidR="00B656DA" w:rsidRPr="00871FA4">
        <w:rPr>
          <w:rFonts w:ascii="Times New Roman" w:eastAsia="Times New Roman" w:hAnsi="Times New Roman" w:cs="Times New Roman"/>
          <w:sz w:val="24"/>
          <w:szCs w:val="24"/>
        </w:rPr>
        <w:t>employees are encouraged to take breaks, manage their workload effectively, and seek help when needed without fear of judgment or repercussions.</w:t>
      </w:r>
    </w:p>
    <w:p w14:paraId="5E5EDB33" w14:textId="7447B533" w:rsidR="00B656DA" w:rsidRPr="00871FA4" w:rsidRDefault="00F578F9"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t xml:space="preserve">Another way of realizing this is through having open communication. This can be achieved through the creation of </w:t>
      </w:r>
      <w:r w:rsidR="00B656DA" w:rsidRPr="00871FA4">
        <w:rPr>
          <w:rFonts w:ascii="Times New Roman" w:eastAsia="Times New Roman" w:hAnsi="Times New Roman" w:cs="Times New Roman"/>
          <w:sz w:val="24"/>
          <w:szCs w:val="24"/>
        </w:rPr>
        <w:t xml:space="preserve">channels for open and transparent communication between employees and management. </w:t>
      </w:r>
      <w:r w:rsidRPr="00871FA4">
        <w:rPr>
          <w:rFonts w:ascii="Times New Roman" w:eastAsia="Times New Roman" w:hAnsi="Times New Roman" w:cs="Times New Roman"/>
          <w:sz w:val="24"/>
          <w:szCs w:val="24"/>
        </w:rPr>
        <w:t>The employees should be e</w:t>
      </w:r>
      <w:r w:rsidR="00B656DA" w:rsidRPr="00871FA4">
        <w:rPr>
          <w:rFonts w:ascii="Times New Roman" w:eastAsia="Times New Roman" w:hAnsi="Times New Roman" w:cs="Times New Roman"/>
          <w:sz w:val="24"/>
          <w:szCs w:val="24"/>
        </w:rPr>
        <w:t>ncourage</w:t>
      </w:r>
      <w:r w:rsidRPr="00871FA4">
        <w:rPr>
          <w:rFonts w:ascii="Times New Roman" w:eastAsia="Times New Roman" w:hAnsi="Times New Roman" w:cs="Times New Roman"/>
          <w:sz w:val="24"/>
          <w:szCs w:val="24"/>
        </w:rPr>
        <w:t>d to give</w:t>
      </w:r>
      <w:r w:rsidR="00B656DA" w:rsidRPr="00871FA4">
        <w:rPr>
          <w:rFonts w:ascii="Times New Roman" w:eastAsia="Times New Roman" w:hAnsi="Times New Roman" w:cs="Times New Roman"/>
          <w:sz w:val="24"/>
          <w:szCs w:val="24"/>
        </w:rPr>
        <w:t xml:space="preserve"> feedback </w:t>
      </w:r>
      <w:r w:rsidRPr="00871FA4">
        <w:rPr>
          <w:rFonts w:ascii="Times New Roman" w:eastAsia="Times New Roman" w:hAnsi="Times New Roman" w:cs="Times New Roman"/>
          <w:sz w:val="24"/>
          <w:szCs w:val="24"/>
        </w:rPr>
        <w:t>while the employer</w:t>
      </w:r>
      <w:r w:rsidR="00B656DA" w:rsidRPr="00871FA4">
        <w:rPr>
          <w:rFonts w:ascii="Times New Roman" w:eastAsia="Times New Roman" w:hAnsi="Times New Roman" w:cs="Times New Roman"/>
          <w:sz w:val="24"/>
          <w:szCs w:val="24"/>
        </w:rPr>
        <w:t xml:space="preserve"> provide</w:t>
      </w:r>
      <w:r w:rsidRPr="00871FA4">
        <w:rPr>
          <w:rFonts w:ascii="Times New Roman" w:eastAsia="Times New Roman" w:hAnsi="Times New Roman" w:cs="Times New Roman"/>
          <w:sz w:val="24"/>
          <w:szCs w:val="24"/>
        </w:rPr>
        <w:t>s</w:t>
      </w:r>
      <w:r w:rsidR="00B656DA" w:rsidRPr="00871FA4">
        <w:rPr>
          <w:rFonts w:ascii="Times New Roman" w:eastAsia="Times New Roman" w:hAnsi="Times New Roman" w:cs="Times New Roman"/>
          <w:sz w:val="24"/>
          <w:szCs w:val="24"/>
        </w:rPr>
        <w:t xml:space="preserve"> regular updates on organizational developments to foster a sense of involvement and shared purpose</w:t>
      </w:r>
      <w:r w:rsidR="00520AA6" w:rsidRPr="00871FA4">
        <w:rPr>
          <w:rFonts w:ascii="Times New Roman" w:eastAsia="Times New Roman" w:hAnsi="Times New Roman" w:cs="Times New Roman"/>
          <w:sz w:val="24"/>
          <w:szCs w:val="24"/>
        </w:rPr>
        <w:t xml:space="preserve"> (</w:t>
      </w:r>
      <w:r w:rsidR="00520AA6" w:rsidRPr="00871FA4">
        <w:rPr>
          <w:rFonts w:ascii="Times New Roman" w:hAnsi="Times New Roman" w:cs="Times New Roman"/>
          <w:sz w:val="24"/>
          <w:szCs w:val="24"/>
          <w:shd w:val="clear" w:color="auto" w:fill="FFFFFF"/>
        </w:rPr>
        <w:t>Rowe S. &amp; Rowe</w:t>
      </w:r>
      <w:r w:rsidR="00520AA6" w:rsidRPr="00871FA4">
        <w:rPr>
          <w:rFonts w:ascii="Times New Roman" w:hAnsi="Times New Roman" w:cs="Times New Roman"/>
          <w:sz w:val="24"/>
          <w:szCs w:val="24"/>
          <w:shd w:val="clear" w:color="auto" w:fill="FFFFFF"/>
        </w:rPr>
        <w:t xml:space="preserve">, </w:t>
      </w:r>
      <w:r w:rsidR="00520AA6" w:rsidRPr="00871FA4">
        <w:rPr>
          <w:rFonts w:ascii="Times New Roman" w:hAnsi="Times New Roman" w:cs="Times New Roman"/>
          <w:sz w:val="24"/>
          <w:szCs w:val="24"/>
          <w:shd w:val="clear" w:color="auto" w:fill="FFFFFF"/>
        </w:rPr>
        <w:t>2018).</w:t>
      </w:r>
    </w:p>
    <w:p w14:paraId="083D3FB5"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153347AF"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38650407"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52B35FC3"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74BDC9C2"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76B9B1FD"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6749E1F0"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3E758E23"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660E3344"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099DDE17"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1421BC5E"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6BD86070" w14:textId="77777777" w:rsidR="00961C17" w:rsidRPr="00871FA4" w:rsidRDefault="00961C17" w:rsidP="001207D7">
      <w:pPr>
        <w:pStyle w:val="Nornal"/>
        <w:spacing w:after="0" w:line="360" w:lineRule="auto"/>
        <w:jc w:val="both"/>
        <w:divId w:val="1793132635"/>
        <w:rPr>
          <w:rFonts w:ascii="Times New Roman" w:eastAsia="Times New Roman" w:hAnsi="Times New Roman" w:cs="Times New Roman"/>
          <w:b/>
          <w:bCs/>
          <w:sz w:val="24"/>
          <w:szCs w:val="24"/>
        </w:rPr>
      </w:pPr>
    </w:p>
    <w:p w14:paraId="19844EC1" w14:textId="499DA901" w:rsidR="00F578F9" w:rsidRPr="00871FA4" w:rsidRDefault="00961C17" w:rsidP="00113E8F">
      <w:pPr>
        <w:pStyle w:val="Nornal"/>
        <w:spacing w:after="0" w:line="360" w:lineRule="auto"/>
        <w:jc w:val="center"/>
        <w:divId w:val="1793132635"/>
        <w:rPr>
          <w:rFonts w:ascii="Times New Roman" w:eastAsia="Times New Roman" w:hAnsi="Times New Roman" w:cs="Times New Roman"/>
          <w:b/>
          <w:bCs/>
          <w:sz w:val="24"/>
          <w:szCs w:val="24"/>
        </w:rPr>
      </w:pPr>
      <w:r w:rsidRPr="00871FA4">
        <w:rPr>
          <w:rFonts w:ascii="Times New Roman" w:eastAsia="Times New Roman" w:hAnsi="Times New Roman" w:cs="Times New Roman"/>
          <w:b/>
          <w:bCs/>
          <w:sz w:val="24"/>
          <w:szCs w:val="24"/>
        </w:rPr>
        <w:lastRenderedPageBreak/>
        <w:t>Section Two</w:t>
      </w:r>
    </w:p>
    <w:p w14:paraId="341B1445" w14:textId="532F61F7" w:rsidR="003703C0" w:rsidRPr="00871FA4" w:rsidRDefault="00961C17" w:rsidP="001207D7">
      <w:pPr>
        <w:pStyle w:val="ListParagraph"/>
        <w:numPr>
          <w:ilvl w:val="0"/>
          <w:numId w:val="63"/>
        </w:numPr>
        <w:spacing w:line="360" w:lineRule="auto"/>
        <w:ind w:left="1123"/>
        <w:jc w:val="both"/>
        <w:divId w:val="1793132635"/>
        <w:rPr>
          <w:b/>
          <w:bCs/>
        </w:rPr>
      </w:pPr>
      <w:r w:rsidRPr="00871FA4">
        <w:rPr>
          <w:b/>
          <w:bCs/>
        </w:rPr>
        <w:t>Di</w:t>
      </w:r>
      <w:r w:rsidR="000759B6" w:rsidRPr="00871FA4">
        <w:rPr>
          <w:b/>
          <w:bCs/>
        </w:rPr>
        <w:t>fference</w:t>
      </w:r>
      <w:r w:rsidRPr="00871FA4">
        <w:rPr>
          <w:b/>
          <w:bCs/>
        </w:rPr>
        <w:t xml:space="preserve"> between </w:t>
      </w:r>
      <w:proofErr w:type="spellStart"/>
      <w:r w:rsidRPr="00871FA4">
        <w:rPr>
          <w:b/>
          <w:bCs/>
        </w:rPr>
        <w:t>organisational</w:t>
      </w:r>
      <w:proofErr w:type="spellEnd"/>
      <w:r w:rsidRPr="00871FA4">
        <w:rPr>
          <w:b/>
          <w:bCs/>
        </w:rPr>
        <w:t xml:space="preserve"> conflict and </w:t>
      </w:r>
      <w:proofErr w:type="spellStart"/>
      <w:r w:rsidRPr="00871FA4">
        <w:rPr>
          <w:b/>
          <w:bCs/>
        </w:rPr>
        <w:t>misbehaviour</w:t>
      </w:r>
      <w:proofErr w:type="spellEnd"/>
      <w:r w:rsidRPr="00871FA4">
        <w:rPr>
          <w:b/>
          <w:bCs/>
        </w:rPr>
        <w:t>, and between informal and formal conflict.</w:t>
      </w:r>
    </w:p>
    <w:p w14:paraId="328888C6" w14:textId="61F5141B" w:rsidR="00DA1A9C" w:rsidRPr="00871FA4" w:rsidRDefault="003703C0" w:rsidP="001207D7">
      <w:pPr>
        <w:spacing w:line="360" w:lineRule="auto"/>
        <w:jc w:val="both"/>
        <w:divId w:val="1793132635"/>
        <w:rPr>
          <w:rFonts w:eastAsia="Times New Roman"/>
        </w:rPr>
      </w:pPr>
      <w:r w:rsidRPr="00871FA4">
        <w:rPr>
          <w:rFonts w:eastAsia="Times New Roman"/>
        </w:rPr>
        <w:t>Organizational conflict denotes a situation in which individuals or groups within an organization have opposing interests, goals, or viewpoints</w:t>
      </w:r>
      <w:r w:rsidR="000759B6" w:rsidRPr="00871FA4">
        <w:rPr>
          <w:rFonts w:eastAsia="Times New Roman"/>
        </w:rPr>
        <w:t xml:space="preserve">. </w:t>
      </w:r>
      <w:r w:rsidRPr="00871FA4">
        <w:rPr>
          <w:rFonts w:eastAsia="Times New Roman"/>
        </w:rPr>
        <w:t>Organizational misbehavior refers to actions or behaviors of employees that deviate from accepted norms, rules, or ethical standards within the organization</w:t>
      </w:r>
      <w:r w:rsidR="0091675F" w:rsidRPr="00871FA4">
        <w:rPr>
          <w:rFonts w:eastAsia="Times New Roman"/>
        </w:rPr>
        <w:t xml:space="preserve"> (</w:t>
      </w:r>
      <w:proofErr w:type="spellStart"/>
      <w:r w:rsidR="0091675F" w:rsidRPr="00871FA4">
        <w:rPr>
          <w:color w:val="2B3545"/>
          <w:shd w:val="clear" w:color="auto" w:fill="FFFFFF"/>
        </w:rPr>
        <w:t>Dundon</w:t>
      </w:r>
      <w:proofErr w:type="spellEnd"/>
      <w:r w:rsidR="0091675F" w:rsidRPr="00871FA4">
        <w:rPr>
          <w:color w:val="2B3545"/>
          <w:shd w:val="clear" w:color="auto" w:fill="FFFFFF"/>
        </w:rPr>
        <w:t xml:space="preserve"> &amp; Wilkinson</w:t>
      </w:r>
      <w:r w:rsidR="0091675F" w:rsidRPr="00871FA4">
        <w:rPr>
          <w:color w:val="2B3545"/>
          <w:shd w:val="clear" w:color="auto" w:fill="FFFFFF"/>
        </w:rPr>
        <w:t xml:space="preserve">, </w:t>
      </w:r>
      <w:r w:rsidR="0091675F" w:rsidRPr="00871FA4">
        <w:rPr>
          <w:color w:val="2B3545"/>
          <w:shd w:val="clear" w:color="auto" w:fill="FFFFFF"/>
        </w:rPr>
        <w:t>2012). </w:t>
      </w:r>
      <w:r w:rsidR="000759B6" w:rsidRPr="00871FA4">
        <w:rPr>
          <w:rFonts w:eastAsia="Times New Roman"/>
        </w:rPr>
        <w:t xml:space="preserve">Organizational </w:t>
      </w:r>
      <w:r w:rsidRPr="00871FA4">
        <w:rPr>
          <w:rFonts w:eastAsia="Times New Roman"/>
        </w:rPr>
        <w:t>conflict involves disagreements and opposing interests, while organizational misbehavior relates to employee actions that violate norms or standards. Conflict can be constructive or destructive, whereas misbehavior is typically harmful to the organization and its functioning. Both issues require effective management and intervention to ensure a healthy and productive work environment. Organizations should focus on building open communication, conflict resolution, and ethical leadership practices to mitigate conflict and prevent misbehavior.</w:t>
      </w:r>
    </w:p>
    <w:p w14:paraId="40E486C2" w14:textId="070BFD2E" w:rsidR="00DA1A9C" w:rsidRPr="00871FA4" w:rsidRDefault="00DA1A9C" w:rsidP="001207D7">
      <w:pPr>
        <w:spacing w:line="360" w:lineRule="auto"/>
        <w:jc w:val="both"/>
        <w:divId w:val="1793132635"/>
        <w:rPr>
          <w:rFonts w:eastAsia="Times New Roman"/>
        </w:rPr>
      </w:pPr>
      <w:r w:rsidRPr="00871FA4">
        <w:rPr>
          <w:rFonts w:eastAsia="Times New Roman"/>
        </w:rPr>
        <w:t>Informal conflict refers to disagreements, disputes, or tensions that arise between individuals or groups within an organization without following a formal, established process. It involves issues that may not be explicitly documented and often emerge through day-to-day interactions and communication</w:t>
      </w:r>
      <w:r w:rsidR="0091675F" w:rsidRPr="00871FA4">
        <w:rPr>
          <w:rFonts w:eastAsia="Times New Roman"/>
        </w:rPr>
        <w:t xml:space="preserve"> (</w:t>
      </w:r>
      <w:r w:rsidR="0091675F" w:rsidRPr="00871FA4">
        <w:rPr>
          <w:color w:val="2B3545"/>
          <w:shd w:val="clear" w:color="auto" w:fill="FFFFFF"/>
        </w:rPr>
        <w:t>Carvalho &amp; Sousa</w:t>
      </w:r>
      <w:r w:rsidR="0091675F" w:rsidRPr="00871FA4">
        <w:rPr>
          <w:color w:val="2B3545"/>
          <w:shd w:val="clear" w:color="auto" w:fill="FFFFFF"/>
        </w:rPr>
        <w:t xml:space="preserve">, </w:t>
      </w:r>
      <w:r w:rsidR="0091675F" w:rsidRPr="00871FA4">
        <w:rPr>
          <w:color w:val="2B3545"/>
          <w:shd w:val="clear" w:color="auto" w:fill="FFFFFF"/>
        </w:rPr>
        <w:t>2021). </w:t>
      </w:r>
    </w:p>
    <w:p w14:paraId="50C34C9C" w14:textId="6662F404" w:rsidR="00DA1A9C" w:rsidRPr="00871FA4" w:rsidRDefault="00DA1A9C" w:rsidP="001207D7">
      <w:pPr>
        <w:spacing w:line="360" w:lineRule="auto"/>
        <w:jc w:val="both"/>
        <w:divId w:val="1793132635"/>
        <w:rPr>
          <w:rFonts w:eastAsia="Times New Roman"/>
        </w:rPr>
      </w:pPr>
      <w:r w:rsidRPr="00871FA4">
        <w:rPr>
          <w:rFonts w:eastAsia="Times New Roman"/>
        </w:rPr>
        <w:t xml:space="preserve"> Formal conflict </w:t>
      </w:r>
      <w:r w:rsidR="00DA5C86" w:rsidRPr="00871FA4">
        <w:rPr>
          <w:rFonts w:eastAsia="Times New Roman"/>
        </w:rPr>
        <w:t xml:space="preserve">on the other hand </w:t>
      </w:r>
      <w:r w:rsidRPr="00871FA4">
        <w:rPr>
          <w:rFonts w:eastAsia="Times New Roman"/>
        </w:rPr>
        <w:t>is characterized by disputes or grievances that are addressed through a structured and established process within the organization. It involves following specific procedures, policies, and protocols to manage and resolve the conflict.</w:t>
      </w:r>
      <w:r w:rsidR="00DA5C86" w:rsidRPr="00871FA4">
        <w:rPr>
          <w:rFonts w:eastAsia="Times New Roman"/>
        </w:rPr>
        <w:t xml:space="preserve"> I</w:t>
      </w:r>
      <w:r w:rsidRPr="00871FA4">
        <w:rPr>
          <w:rFonts w:eastAsia="Times New Roman"/>
        </w:rPr>
        <w:t>nformal conflicts are less severe and are addressed through informal communication, while formal conflicts are more serious and require adherence to formal procedures and protocols</w:t>
      </w:r>
      <w:r w:rsidR="00924C14" w:rsidRPr="00871FA4">
        <w:rPr>
          <w:rFonts w:eastAsia="Times New Roman"/>
        </w:rPr>
        <w:t xml:space="preserve"> </w:t>
      </w:r>
      <w:r w:rsidR="00924C14" w:rsidRPr="00871FA4">
        <w:rPr>
          <w:rFonts w:eastAsia="Times New Roman"/>
        </w:rPr>
        <w:t>(</w:t>
      </w:r>
      <w:r w:rsidR="00924C14" w:rsidRPr="00871FA4">
        <w:rPr>
          <w:color w:val="2B3545"/>
          <w:shd w:val="clear" w:color="auto" w:fill="FFFFFF"/>
        </w:rPr>
        <w:t>Carvalho &amp; Sousa, 2021)</w:t>
      </w:r>
      <w:r w:rsidRPr="00871FA4">
        <w:rPr>
          <w:rFonts w:eastAsia="Times New Roman"/>
        </w:rPr>
        <w:t xml:space="preserve">. </w:t>
      </w:r>
    </w:p>
    <w:p w14:paraId="42E89987" w14:textId="77777777" w:rsidR="00261B09" w:rsidRPr="00871FA4" w:rsidRDefault="00961C17" w:rsidP="001207D7">
      <w:pPr>
        <w:pStyle w:val="ListParagraph"/>
        <w:numPr>
          <w:ilvl w:val="0"/>
          <w:numId w:val="63"/>
        </w:numPr>
        <w:spacing w:line="360" w:lineRule="auto"/>
        <w:ind w:left="1123"/>
        <w:jc w:val="both"/>
        <w:divId w:val="1793132635"/>
        <w:rPr>
          <w:b/>
          <w:bCs/>
        </w:rPr>
      </w:pPr>
      <w:r w:rsidRPr="00871FA4">
        <w:rPr>
          <w:b/>
          <w:bCs/>
        </w:rPr>
        <w:t>Di</w:t>
      </w:r>
      <w:r w:rsidR="002E1646" w:rsidRPr="00871FA4">
        <w:rPr>
          <w:b/>
          <w:bCs/>
        </w:rPr>
        <w:t>fference</w:t>
      </w:r>
      <w:r w:rsidRPr="00871FA4">
        <w:rPr>
          <w:b/>
          <w:bCs/>
        </w:rPr>
        <w:t xml:space="preserve"> between official and unofficial employee action.</w:t>
      </w:r>
    </w:p>
    <w:p w14:paraId="01BB76CB" w14:textId="2247E814" w:rsidR="00E50F8E" w:rsidRPr="00871FA4" w:rsidRDefault="00CB1240" w:rsidP="001207D7">
      <w:pPr>
        <w:spacing w:line="360" w:lineRule="auto"/>
        <w:jc w:val="both"/>
        <w:divId w:val="1793132635"/>
        <w:rPr>
          <w:rFonts w:eastAsia="Times New Roman"/>
        </w:rPr>
      </w:pPr>
      <w:r w:rsidRPr="00871FA4">
        <w:rPr>
          <w:rFonts w:eastAsia="Times New Roman"/>
        </w:rPr>
        <w:t>Official employee actions are behaviors and activities that are explicitly permitted, recognized, or endorsed by the organization's policies, rules, and procedures. These actions are conducted in accordance with the organization's standards and are considered acceptable and legitimate</w:t>
      </w:r>
      <w:r w:rsidR="001F15F0" w:rsidRPr="00871FA4">
        <w:rPr>
          <w:rFonts w:eastAsia="Times New Roman"/>
        </w:rPr>
        <w:t xml:space="preserve"> (</w:t>
      </w:r>
      <w:r w:rsidR="001F15F0" w:rsidRPr="00871FA4">
        <w:rPr>
          <w:color w:val="2B3545"/>
          <w:shd w:val="clear" w:color="auto" w:fill="FFFFFF"/>
        </w:rPr>
        <w:t>Hosseini</w:t>
      </w:r>
      <w:r w:rsidR="001F15F0" w:rsidRPr="00871FA4">
        <w:rPr>
          <w:color w:val="2B3545"/>
          <w:shd w:val="clear" w:color="auto" w:fill="FFFFFF"/>
        </w:rPr>
        <w:t xml:space="preserve">, </w:t>
      </w:r>
      <w:proofErr w:type="spellStart"/>
      <w:r w:rsidR="001F15F0" w:rsidRPr="00871FA4">
        <w:rPr>
          <w:color w:val="2B3545"/>
          <w:shd w:val="clear" w:color="auto" w:fill="FFFFFF"/>
        </w:rPr>
        <w:t>Saeida</w:t>
      </w:r>
      <w:proofErr w:type="spellEnd"/>
      <w:r w:rsidR="001F15F0" w:rsidRPr="00871FA4">
        <w:rPr>
          <w:color w:val="2B3545"/>
          <w:shd w:val="clear" w:color="auto" w:fill="FFFFFF"/>
        </w:rPr>
        <w:t xml:space="preserve">, </w:t>
      </w:r>
      <w:proofErr w:type="spellStart"/>
      <w:r w:rsidR="001F15F0" w:rsidRPr="00871FA4">
        <w:rPr>
          <w:color w:val="2B3545"/>
          <w:shd w:val="clear" w:color="auto" w:fill="FFFFFF"/>
        </w:rPr>
        <w:t>Sabokro</w:t>
      </w:r>
      <w:proofErr w:type="spellEnd"/>
      <w:r w:rsidR="001F15F0" w:rsidRPr="00871FA4">
        <w:rPr>
          <w:color w:val="2B3545"/>
          <w:shd w:val="clear" w:color="auto" w:fill="FFFFFF"/>
        </w:rPr>
        <w:t xml:space="preserve"> </w:t>
      </w:r>
      <w:r w:rsidR="001F15F0" w:rsidRPr="00871FA4">
        <w:rPr>
          <w:color w:val="2B3545"/>
          <w:shd w:val="clear" w:color="auto" w:fill="FFFFFF"/>
        </w:rPr>
        <w:t xml:space="preserve">&amp; </w:t>
      </w:r>
      <w:proofErr w:type="spellStart"/>
      <w:r w:rsidR="001F15F0" w:rsidRPr="00871FA4">
        <w:rPr>
          <w:color w:val="2B3545"/>
          <w:shd w:val="clear" w:color="auto" w:fill="FFFFFF"/>
        </w:rPr>
        <w:t>Salamzadeh</w:t>
      </w:r>
      <w:proofErr w:type="spellEnd"/>
      <w:r w:rsidR="001F15F0" w:rsidRPr="00871FA4">
        <w:rPr>
          <w:color w:val="2B3545"/>
          <w:shd w:val="clear" w:color="auto" w:fill="FFFFFF"/>
        </w:rPr>
        <w:t xml:space="preserve">, </w:t>
      </w:r>
      <w:r w:rsidR="001F15F0" w:rsidRPr="00871FA4">
        <w:rPr>
          <w:color w:val="2B3545"/>
          <w:shd w:val="clear" w:color="auto" w:fill="FFFFFF"/>
        </w:rPr>
        <w:t>2022).</w:t>
      </w:r>
      <w:r w:rsidR="001F15F0" w:rsidRPr="00871FA4">
        <w:rPr>
          <w:color w:val="2B3545"/>
          <w:shd w:val="clear" w:color="auto" w:fill="FFFFFF"/>
        </w:rPr>
        <w:t xml:space="preserve"> </w:t>
      </w:r>
      <w:r w:rsidRPr="00871FA4">
        <w:rPr>
          <w:rFonts w:eastAsia="Times New Roman"/>
        </w:rPr>
        <w:t>Official employee actions include performing assigned job responsibilities, attending company-sponsored training sessions, following established procedures, adhering to the code of conduct, and participating in approved company events.</w:t>
      </w:r>
      <w:r w:rsidR="00261B09" w:rsidRPr="00871FA4">
        <w:rPr>
          <w:rFonts w:eastAsia="Times New Roman"/>
        </w:rPr>
        <w:t xml:space="preserve"> </w:t>
      </w:r>
      <w:r w:rsidRPr="00871FA4">
        <w:rPr>
          <w:rFonts w:eastAsia="Times New Roman"/>
        </w:rPr>
        <w:t>Official employee actions align with the organization's values, goals, and legal requirements. They contribute to the smooth functioning of the workplace and support the organization's overall mission.</w:t>
      </w:r>
    </w:p>
    <w:p w14:paraId="477A4205" w14:textId="195D37C8" w:rsidR="00CB1240" w:rsidRPr="00871FA4" w:rsidRDefault="00CB1240" w:rsidP="001207D7">
      <w:pPr>
        <w:spacing w:line="360" w:lineRule="auto"/>
        <w:jc w:val="both"/>
        <w:divId w:val="1793132635"/>
        <w:rPr>
          <w:rFonts w:eastAsia="Times New Roman"/>
        </w:rPr>
      </w:pPr>
      <w:r w:rsidRPr="00871FA4">
        <w:rPr>
          <w:rFonts w:eastAsia="Times New Roman"/>
        </w:rPr>
        <w:lastRenderedPageBreak/>
        <w:t xml:space="preserve"> Unofficial employee actions are behaviors and activities that are not sanctioned or recognized by the organization's policies, rules, or procedures. These actions may be in violation of organizational guidelines or may not be explicitly addressed by official policies.</w:t>
      </w:r>
      <w:r w:rsidR="00E50F8E" w:rsidRPr="00871FA4">
        <w:rPr>
          <w:rFonts w:eastAsia="Times New Roman"/>
        </w:rPr>
        <w:t xml:space="preserve"> </w:t>
      </w:r>
      <w:r w:rsidRPr="00871FA4">
        <w:rPr>
          <w:rFonts w:eastAsia="Times New Roman"/>
        </w:rPr>
        <w:t>Unofficial employee actions may include engaging in workplace gossip, using company resources for personal purposes, engaging in unauthorized access to sensitive information, or engaging in behaviors that undermine team dynamics or organizational goals</w:t>
      </w:r>
      <w:r w:rsidR="00AA40BF" w:rsidRPr="00871FA4">
        <w:rPr>
          <w:rFonts w:eastAsia="Times New Roman"/>
        </w:rPr>
        <w:t xml:space="preserve"> </w:t>
      </w:r>
      <w:r w:rsidR="00AA40BF" w:rsidRPr="00871FA4">
        <w:rPr>
          <w:rFonts w:eastAsia="Times New Roman"/>
        </w:rPr>
        <w:t>(</w:t>
      </w:r>
      <w:r w:rsidR="00AA40BF" w:rsidRPr="00871FA4">
        <w:rPr>
          <w:color w:val="2B3545"/>
          <w:shd w:val="clear" w:color="auto" w:fill="FFFFFF"/>
        </w:rPr>
        <w:t xml:space="preserve">Hosseini, </w:t>
      </w:r>
      <w:proofErr w:type="spellStart"/>
      <w:r w:rsidR="00AA40BF" w:rsidRPr="00871FA4">
        <w:rPr>
          <w:color w:val="2B3545"/>
          <w:shd w:val="clear" w:color="auto" w:fill="FFFFFF"/>
        </w:rPr>
        <w:t>Saeida</w:t>
      </w:r>
      <w:proofErr w:type="spellEnd"/>
      <w:r w:rsidR="00AA40BF" w:rsidRPr="00871FA4">
        <w:rPr>
          <w:color w:val="2B3545"/>
          <w:shd w:val="clear" w:color="auto" w:fill="FFFFFF"/>
        </w:rPr>
        <w:t xml:space="preserve">, </w:t>
      </w:r>
      <w:proofErr w:type="spellStart"/>
      <w:r w:rsidR="00AA40BF" w:rsidRPr="00871FA4">
        <w:rPr>
          <w:color w:val="2B3545"/>
          <w:shd w:val="clear" w:color="auto" w:fill="FFFFFF"/>
        </w:rPr>
        <w:t>Sabokro</w:t>
      </w:r>
      <w:proofErr w:type="spellEnd"/>
      <w:r w:rsidR="00AA40BF" w:rsidRPr="00871FA4">
        <w:rPr>
          <w:color w:val="2B3545"/>
          <w:shd w:val="clear" w:color="auto" w:fill="FFFFFF"/>
        </w:rPr>
        <w:t xml:space="preserve"> &amp; </w:t>
      </w:r>
      <w:proofErr w:type="spellStart"/>
      <w:r w:rsidR="00AA40BF" w:rsidRPr="00871FA4">
        <w:rPr>
          <w:color w:val="2B3545"/>
          <w:shd w:val="clear" w:color="auto" w:fill="FFFFFF"/>
        </w:rPr>
        <w:t>Salamzadeh</w:t>
      </w:r>
      <w:proofErr w:type="spellEnd"/>
      <w:r w:rsidR="00AA40BF" w:rsidRPr="00871FA4">
        <w:rPr>
          <w:color w:val="2B3545"/>
          <w:shd w:val="clear" w:color="auto" w:fill="FFFFFF"/>
        </w:rPr>
        <w:t>, 2022</w:t>
      </w:r>
      <w:r w:rsidR="00AA40BF" w:rsidRPr="00871FA4">
        <w:rPr>
          <w:color w:val="2B3545"/>
          <w:shd w:val="clear" w:color="auto" w:fill="FFFFFF"/>
        </w:rPr>
        <w:t>)</w:t>
      </w:r>
      <w:r w:rsidRPr="00871FA4">
        <w:rPr>
          <w:rFonts w:eastAsia="Times New Roman"/>
        </w:rPr>
        <w:t>.</w:t>
      </w:r>
    </w:p>
    <w:p w14:paraId="3F58F11C" w14:textId="44C62646" w:rsidR="00626C43" w:rsidRPr="00871FA4" w:rsidRDefault="00961C17" w:rsidP="001207D7">
      <w:pPr>
        <w:pStyle w:val="ListParagraph"/>
        <w:numPr>
          <w:ilvl w:val="0"/>
          <w:numId w:val="97"/>
        </w:numPr>
        <w:spacing w:line="360" w:lineRule="auto"/>
        <w:jc w:val="both"/>
        <w:divId w:val="1793132635"/>
        <w:rPr>
          <w:b/>
          <w:bCs/>
        </w:rPr>
      </w:pPr>
      <w:r w:rsidRPr="00871FA4">
        <w:rPr>
          <w:b/>
          <w:bCs/>
        </w:rPr>
        <w:t>Assess emerging trends in the types of conflict and industrial sanctions.</w:t>
      </w:r>
    </w:p>
    <w:p w14:paraId="40F79EB0" w14:textId="354F1437" w:rsidR="00C4354D" w:rsidRPr="00871FA4" w:rsidRDefault="00626C43" w:rsidP="001207D7">
      <w:pPr>
        <w:spacing w:line="360" w:lineRule="auto"/>
        <w:jc w:val="both"/>
        <w:divId w:val="1793132635"/>
        <w:rPr>
          <w:rFonts w:eastAsia="Times New Roman"/>
        </w:rPr>
      </w:pPr>
      <w:r w:rsidRPr="00871FA4">
        <w:rPr>
          <w:rFonts w:eastAsia="Times New Roman"/>
        </w:rPr>
        <w:t>One of the emerging trends in types of conflicts includes r</w:t>
      </w:r>
      <w:r w:rsidR="00C4354D" w:rsidRPr="00871FA4">
        <w:rPr>
          <w:rFonts w:eastAsia="Times New Roman"/>
        </w:rPr>
        <w:t xml:space="preserve">emote </w:t>
      </w:r>
      <w:r w:rsidRPr="00871FA4">
        <w:rPr>
          <w:rFonts w:eastAsia="Times New Roman"/>
        </w:rPr>
        <w:t>w</w:t>
      </w:r>
      <w:r w:rsidR="00C4354D" w:rsidRPr="00871FA4">
        <w:rPr>
          <w:rFonts w:eastAsia="Times New Roman"/>
        </w:rPr>
        <w:t xml:space="preserve">ork-related </w:t>
      </w:r>
      <w:r w:rsidRPr="00871FA4">
        <w:rPr>
          <w:rFonts w:eastAsia="Times New Roman"/>
        </w:rPr>
        <w:t>c</w:t>
      </w:r>
      <w:r w:rsidR="00C4354D" w:rsidRPr="00871FA4">
        <w:rPr>
          <w:rFonts w:eastAsia="Times New Roman"/>
        </w:rPr>
        <w:t>onflict</w:t>
      </w:r>
      <w:r w:rsidRPr="00871FA4">
        <w:rPr>
          <w:rFonts w:eastAsia="Times New Roman"/>
        </w:rPr>
        <w:t>.</w:t>
      </w:r>
      <w:r w:rsidR="00C4354D" w:rsidRPr="00871FA4">
        <w:rPr>
          <w:rFonts w:eastAsia="Times New Roman"/>
        </w:rPr>
        <w:t xml:space="preserve"> The rise of remote work and hybrid work models </w:t>
      </w:r>
      <w:r w:rsidRPr="00871FA4">
        <w:rPr>
          <w:rFonts w:eastAsia="Times New Roman"/>
        </w:rPr>
        <w:t>has led</w:t>
      </w:r>
      <w:r w:rsidR="00C4354D" w:rsidRPr="00871FA4">
        <w:rPr>
          <w:rFonts w:eastAsia="Times New Roman"/>
        </w:rPr>
        <w:t xml:space="preserve"> to new types of conflict, such as miscommunication, lack of trust, and challenges in collaboration. </w:t>
      </w:r>
      <w:r w:rsidRPr="00871FA4">
        <w:rPr>
          <w:rFonts w:eastAsia="Times New Roman"/>
        </w:rPr>
        <w:t xml:space="preserve">The other emerging trend includes </w:t>
      </w:r>
      <w:r w:rsidR="00C4354D" w:rsidRPr="00871FA4">
        <w:rPr>
          <w:rFonts w:eastAsia="Times New Roman"/>
        </w:rPr>
        <w:t>Work-Life Balance Conflicts</w:t>
      </w:r>
      <w:r w:rsidRPr="00871FA4">
        <w:rPr>
          <w:rFonts w:eastAsia="Times New Roman"/>
        </w:rPr>
        <w:t>.</w:t>
      </w:r>
      <w:r w:rsidR="00C4354D" w:rsidRPr="00871FA4">
        <w:rPr>
          <w:rFonts w:eastAsia="Times New Roman"/>
        </w:rPr>
        <w:t xml:space="preserve"> As work-life balance becomes increasingly important to employees, conflicts related to excessive workload, flexible work arrangements, and burnout</w:t>
      </w:r>
      <w:r w:rsidRPr="00871FA4">
        <w:rPr>
          <w:rFonts w:eastAsia="Times New Roman"/>
        </w:rPr>
        <w:t xml:space="preserve"> has </w:t>
      </w:r>
      <w:r w:rsidR="00C4354D" w:rsidRPr="00871FA4">
        <w:rPr>
          <w:rFonts w:eastAsia="Times New Roman"/>
        </w:rPr>
        <w:t>become more prevalent</w:t>
      </w:r>
      <w:r w:rsidR="00AA40BF" w:rsidRPr="00871FA4">
        <w:rPr>
          <w:rFonts w:eastAsia="Times New Roman"/>
        </w:rPr>
        <w:t xml:space="preserve"> (</w:t>
      </w:r>
      <w:r w:rsidR="00AA40BF" w:rsidRPr="00871FA4">
        <w:rPr>
          <w:color w:val="2B3545"/>
          <w:shd w:val="clear" w:color="auto" w:fill="FFFFFF"/>
        </w:rPr>
        <w:t>Al‐</w:t>
      </w:r>
      <w:proofErr w:type="spellStart"/>
      <w:r w:rsidR="00AA40BF" w:rsidRPr="00871FA4">
        <w:rPr>
          <w:color w:val="2B3545"/>
          <w:shd w:val="clear" w:color="auto" w:fill="FFFFFF"/>
        </w:rPr>
        <w:t>Msallam</w:t>
      </w:r>
      <w:proofErr w:type="spellEnd"/>
      <w:r w:rsidR="00AA40BF" w:rsidRPr="00871FA4">
        <w:rPr>
          <w:color w:val="2B3545"/>
          <w:shd w:val="clear" w:color="auto" w:fill="FFFFFF"/>
        </w:rPr>
        <w:t xml:space="preserve"> &amp; Abdelhadi</w:t>
      </w:r>
      <w:r w:rsidR="00AA40BF" w:rsidRPr="00871FA4">
        <w:rPr>
          <w:color w:val="2B3545"/>
          <w:shd w:val="clear" w:color="auto" w:fill="FFFFFF"/>
        </w:rPr>
        <w:t xml:space="preserve">, </w:t>
      </w:r>
      <w:r w:rsidR="00AA40BF" w:rsidRPr="00871FA4">
        <w:rPr>
          <w:color w:val="2B3545"/>
          <w:shd w:val="clear" w:color="auto" w:fill="FFFFFF"/>
        </w:rPr>
        <w:t xml:space="preserve">2022). </w:t>
      </w:r>
      <w:r w:rsidRPr="00871FA4">
        <w:rPr>
          <w:rFonts w:eastAsia="Times New Roman"/>
        </w:rPr>
        <w:t xml:space="preserve">The other type of conflict includes generational conflicts. There has been an emergence of </w:t>
      </w:r>
      <w:r w:rsidR="00C4354D" w:rsidRPr="00871FA4">
        <w:rPr>
          <w:rFonts w:eastAsia="Times New Roman"/>
        </w:rPr>
        <w:t>multi-generational workforces</w:t>
      </w:r>
      <w:r w:rsidRPr="00871FA4">
        <w:rPr>
          <w:rFonts w:eastAsia="Times New Roman"/>
        </w:rPr>
        <w:t xml:space="preserve"> and this has seen the rise of</w:t>
      </w:r>
      <w:r w:rsidR="00C4354D" w:rsidRPr="00871FA4">
        <w:rPr>
          <w:rFonts w:eastAsia="Times New Roman"/>
        </w:rPr>
        <w:t xml:space="preserve"> conflicts from differences in communication styles, work preferences, and values between generations. </w:t>
      </w:r>
    </w:p>
    <w:p w14:paraId="642FA676" w14:textId="54593972" w:rsidR="00C4354D" w:rsidRPr="00871FA4" w:rsidRDefault="00626C43" w:rsidP="001207D7">
      <w:pPr>
        <w:spacing w:line="360" w:lineRule="auto"/>
        <w:jc w:val="both"/>
        <w:divId w:val="1793132635"/>
        <w:rPr>
          <w:rFonts w:eastAsia="Times New Roman"/>
        </w:rPr>
      </w:pPr>
      <w:r w:rsidRPr="00871FA4">
        <w:rPr>
          <w:rFonts w:eastAsia="Times New Roman"/>
        </w:rPr>
        <w:t>For industrial sanctions</w:t>
      </w:r>
      <w:r w:rsidR="00805513" w:rsidRPr="00871FA4">
        <w:rPr>
          <w:rFonts w:eastAsia="Times New Roman"/>
        </w:rPr>
        <w:t xml:space="preserve">, one of the emerging trends has to do with the rise in focus on non-monetary sanctions. </w:t>
      </w:r>
      <w:r w:rsidR="00C4354D" w:rsidRPr="00871FA4">
        <w:rPr>
          <w:rFonts w:eastAsia="Times New Roman"/>
        </w:rPr>
        <w:t xml:space="preserve">Traditional monetary sanctions like fines </w:t>
      </w:r>
      <w:r w:rsidR="00805513" w:rsidRPr="00871FA4">
        <w:rPr>
          <w:rFonts w:eastAsia="Times New Roman"/>
        </w:rPr>
        <w:t>have become</w:t>
      </w:r>
      <w:r w:rsidR="00C4354D" w:rsidRPr="00871FA4">
        <w:rPr>
          <w:rFonts w:eastAsia="Times New Roman"/>
        </w:rPr>
        <w:t xml:space="preserve"> replaced with non-monetary sanctions to address workplace issues more effectively. Non-monetary sanctions include mandatory training, performance improvement plans, or targeted interventions to address specific conflicts or violations.</w:t>
      </w:r>
      <w:r w:rsidR="00D065A6" w:rsidRPr="00871FA4">
        <w:rPr>
          <w:rFonts w:eastAsia="Times New Roman"/>
        </w:rPr>
        <w:t xml:space="preserve"> Another emerging trend is seen in using restorative justice </w:t>
      </w:r>
      <w:r w:rsidR="00C4354D" w:rsidRPr="00871FA4">
        <w:rPr>
          <w:rFonts w:eastAsia="Times New Roman"/>
        </w:rPr>
        <w:t>on repairing harm caused by conflicts and violations</w:t>
      </w:r>
      <w:r w:rsidR="00D065A6" w:rsidRPr="00871FA4">
        <w:rPr>
          <w:rFonts w:eastAsia="Times New Roman"/>
        </w:rPr>
        <w:t>.</w:t>
      </w:r>
      <w:r w:rsidR="00C4354D" w:rsidRPr="00871FA4">
        <w:rPr>
          <w:rFonts w:eastAsia="Times New Roman"/>
        </w:rPr>
        <w:t xml:space="preserve"> Instead of punitive measures, restorative justice</w:t>
      </w:r>
      <w:r w:rsidR="00D065A6" w:rsidRPr="00871FA4">
        <w:rPr>
          <w:rFonts w:eastAsia="Times New Roman"/>
        </w:rPr>
        <w:t xml:space="preserve"> is being employed and it mostly</w:t>
      </w:r>
      <w:r w:rsidR="00C4354D" w:rsidRPr="00871FA4">
        <w:rPr>
          <w:rFonts w:eastAsia="Times New Roman"/>
        </w:rPr>
        <w:t xml:space="preserve"> emphasizes </w:t>
      </w:r>
      <w:r w:rsidR="00D065A6" w:rsidRPr="00871FA4">
        <w:rPr>
          <w:rFonts w:eastAsia="Times New Roman"/>
        </w:rPr>
        <w:t xml:space="preserve">on </w:t>
      </w:r>
      <w:r w:rsidR="00C4354D" w:rsidRPr="00871FA4">
        <w:rPr>
          <w:rFonts w:eastAsia="Times New Roman"/>
        </w:rPr>
        <w:t>dialogue, mediation, and reconciliation to restore relationships and trust within the workplace</w:t>
      </w:r>
      <w:r w:rsidR="00AA40BF" w:rsidRPr="00871FA4">
        <w:rPr>
          <w:rFonts w:eastAsia="Times New Roman"/>
        </w:rPr>
        <w:t xml:space="preserve"> (</w:t>
      </w:r>
      <w:r w:rsidR="00AA40BF" w:rsidRPr="00871FA4">
        <w:rPr>
          <w:color w:val="2B3545"/>
          <w:shd w:val="clear" w:color="auto" w:fill="FFFFFF"/>
        </w:rPr>
        <w:t>Al‐</w:t>
      </w:r>
      <w:proofErr w:type="spellStart"/>
      <w:r w:rsidR="00AA40BF" w:rsidRPr="00871FA4">
        <w:rPr>
          <w:color w:val="2B3545"/>
          <w:shd w:val="clear" w:color="auto" w:fill="FFFFFF"/>
        </w:rPr>
        <w:t>Msallam</w:t>
      </w:r>
      <w:proofErr w:type="spellEnd"/>
      <w:r w:rsidR="00AA40BF" w:rsidRPr="00871FA4">
        <w:rPr>
          <w:color w:val="2B3545"/>
          <w:shd w:val="clear" w:color="auto" w:fill="FFFFFF"/>
        </w:rPr>
        <w:t xml:space="preserve"> &amp; Abdelhadi</w:t>
      </w:r>
      <w:r w:rsidR="00AA40BF" w:rsidRPr="00871FA4">
        <w:rPr>
          <w:color w:val="2B3545"/>
          <w:shd w:val="clear" w:color="auto" w:fill="FFFFFF"/>
        </w:rPr>
        <w:t xml:space="preserve">, </w:t>
      </w:r>
      <w:r w:rsidR="00AA40BF" w:rsidRPr="00871FA4">
        <w:rPr>
          <w:color w:val="2B3545"/>
          <w:shd w:val="clear" w:color="auto" w:fill="FFFFFF"/>
        </w:rPr>
        <w:t>2022).</w:t>
      </w:r>
    </w:p>
    <w:p w14:paraId="1B55252A" w14:textId="4E591309" w:rsidR="001B09EF" w:rsidRPr="00871FA4" w:rsidRDefault="00961C17" w:rsidP="001207D7">
      <w:pPr>
        <w:pStyle w:val="ListParagraph"/>
        <w:numPr>
          <w:ilvl w:val="0"/>
          <w:numId w:val="97"/>
        </w:numPr>
        <w:spacing w:line="360" w:lineRule="auto"/>
        <w:jc w:val="both"/>
        <w:divId w:val="1793132635"/>
        <w:rPr>
          <w:b/>
          <w:bCs/>
        </w:rPr>
      </w:pPr>
      <w:r w:rsidRPr="00871FA4">
        <w:rPr>
          <w:b/>
          <w:bCs/>
        </w:rPr>
        <w:t>Di</w:t>
      </w:r>
      <w:r w:rsidR="001B09EF" w:rsidRPr="00871FA4">
        <w:rPr>
          <w:b/>
          <w:bCs/>
        </w:rPr>
        <w:t>fference</w:t>
      </w:r>
      <w:r w:rsidRPr="00871FA4">
        <w:rPr>
          <w:b/>
          <w:bCs/>
        </w:rPr>
        <w:t xml:space="preserve"> between third-party conciliation, mediation and arbitration</w:t>
      </w:r>
    </w:p>
    <w:p w14:paraId="1BF884A8" w14:textId="77777777" w:rsidR="001B09EF" w:rsidRPr="00871FA4" w:rsidRDefault="001B09EF" w:rsidP="001207D7">
      <w:pPr>
        <w:spacing w:line="360" w:lineRule="auto"/>
        <w:ind w:firstLine="0"/>
        <w:jc w:val="both"/>
        <w:divId w:val="1793132635"/>
        <w:rPr>
          <w:rFonts w:eastAsia="Times New Roman"/>
        </w:rPr>
      </w:pPr>
      <w:r w:rsidRPr="00871FA4">
        <w:rPr>
          <w:rFonts w:eastAsia="Times New Roman"/>
        </w:rPr>
        <w:tab/>
      </w:r>
      <w:r w:rsidRPr="00871FA4">
        <w:rPr>
          <w:rFonts w:eastAsia="Times New Roman"/>
        </w:rPr>
        <w:tab/>
        <w:t>Third-Party Conciliation is a non-binding process in which a neutral third party, known as the conciliator, facilitates communication between the disputing parties to help them find a mutually acceptable solution.</w:t>
      </w:r>
    </w:p>
    <w:p w14:paraId="622C2FBD" w14:textId="7EA4AEFE" w:rsidR="00C87899" w:rsidRPr="00871FA4" w:rsidRDefault="001B09EF" w:rsidP="001207D7">
      <w:pPr>
        <w:spacing w:line="360" w:lineRule="auto"/>
        <w:ind w:firstLine="0"/>
        <w:jc w:val="both"/>
        <w:divId w:val="1793132635"/>
        <w:rPr>
          <w:rFonts w:eastAsia="Times New Roman"/>
        </w:rPr>
      </w:pPr>
      <w:r w:rsidRPr="00871FA4">
        <w:rPr>
          <w:rFonts w:eastAsia="Times New Roman"/>
        </w:rPr>
        <w:t>The conciliator's role is to identify common interests and facilitate dialogue, but they do</w:t>
      </w:r>
      <w:r w:rsidR="006C7642" w:rsidRPr="00871FA4">
        <w:rPr>
          <w:rFonts w:eastAsia="Times New Roman"/>
        </w:rPr>
        <w:t xml:space="preserve"> </w:t>
      </w:r>
      <w:r w:rsidRPr="00871FA4">
        <w:rPr>
          <w:rFonts w:eastAsia="Times New Roman"/>
        </w:rPr>
        <w:t>not impose a decision on the parties</w:t>
      </w:r>
      <w:r w:rsidR="006C7642" w:rsidRPr="00871FA4">
        <w:rPr>
          <w:rFonts w:eastAsia="Times New Roman"/>
        </w:rPr>
        <w:t xml:space="preserve"> (</w:t>
      </w:r>
      <w:proofErr w:type="spellStart"/>
      <w:r w:rsidR="006C7642" w:rsidRPr="00871FA4">
        <w:rPr>
          <w:color w:val="2B3545"/>
          <w:shd w:val="clear" w:color="auto" w:fill="FFFFFF"/>
        </w:rPr>
        <w:t>Euwema</w:t>
      </w:r>
      <w:proofErr w:type="spellEnd"/>
      <w:r w:rsidR="006C7642" w:rsidRPr="00871FA4">
        <w:rPr>
          <w:color w:val="2B3545"/>
          <w:shd w:val="clear" w:color="auto" w:fill="FFFFFF"/>
        </w:rPr>
        <w:t xml:space="preserve">, </w:t>
      </w:r>
      <w:r w:rsidR="006C7642" w:rsidRPr="00871FA4">
        <w:rPr>
          <w:color w:val="2B3545"/>
          <w:shd w:val="clear" w:color="auto" w:fill="FFFFFF"/>
        </w:rPr>
        <w:t>Medina</w:t>
      </w:r>
      <w:r w:rsidR="006C7642" w:rsidRPr="00871FA4">
        <w:rPr>
          <w:color w:val="2B3545"/>
          <w:shd w:val="clear" w:color="auto" w:fill="FFFFFF"/>
        </w:rPr>
        <w:t xml:space="preserve">, </w:t>
      </w:r>
      <w:proofErr w:type="spellStart"/>
      <w:r w:rsidR="006C7642" w:rsidRPr="00871FA4">
        <w:rPr>
          <w:color w:val="2B3545"/>
          <w:shd w:val="clear" w:color="auto" w:fill="FFFFFF"/>
        </w:rPr>
        <w:t>García</w:t>
      </w:r>
      <w:proofErr w:type="spellEnd"/>
      <w:r w:rsidR="006C7642" w:rsidRPr="00871FA4">
        <w:rPr>
          <w:color w:val="2B3545"/>
          <w:shd w:val="clear" w:color="auto" w:fill="FFFFFF"/>
        </w:rPr>
        <w:t xml:space="preserve"> &amp; Pender</w:t>
      </w:r>
      <w:r w:rsidR="006C7642" w:rsidRPr="00871FA4">
        <w:rPr>
          <w:color w:val="2B3545"/>
          <w:shd w:val="clear" w:color="auto" w:fill="FFFFFF"/>
        </w:rPr>
        <w:t xml:space="preserve">, </w:t>
      </w:r>
      <w:r w:rsidR="006C7642" w:rsidRPr="00871FA4">
        <w:rPr>
          <w:color w:val="2B3545"/>
          <w:shd w:val="clear" w:color="auto" w:fill="FFFFFF"/>
        </w:rPr>
        <w:t>2019). </w:t>
      </w:r>
      <w:r w:rsidRPr="00871FA4">
        <w:rPr>
          <w:rFonts w:eastAsia="Times New Roman"/>
        </w:rPr>
        <w:t xml:space="preserve"> The process is informal, and the focus is on finding common ground and restoring relationships rather than determining who is right or wrong. The parties involved may </w:t>
      </w:r>
      <w:r w:rsidRPr="00871FA4">
        <w:rPr>
          <w:rFonts w:eastAsia="Times New Roman"/>
        </w:rPr>
        <w:lastRenderedPageBreak/>
        <w:t>choose to accept or reject the proposed resolution, and if an agreement is reached, it can be converted into a formal contract.</w:t>
      </w:r>
    </w:p>
    <w:p w14:paraId="6B60CE23" w14:textId="5261C66E" w:rsidR="00C87899" w:rsidRPr="00871FA4" w:rsidRDefault="00C87899" w:rsidP="001207D7">
      <w:pPr>
        <w:spacing w:line="360" w:lineRule="auto"/>
        <w:ind w:firstLine="0"/>
        <w:jc w:val="both"/>
        <w:divId w:val="1793132635"/>
        <w:rPr>
          <w:rFonts w:eastAsia="Times New Roman"/>
        </w:rPr>
      </w:pPr>
      <w:r w:rsidRPr="00871FA4">
        <w:rPr>
          <w:rFonts w:eastAsia="Times New Roman"/>
        </w:rPr>
        <w:tab/>
      </w:r>
      <w:r w:rsidRPr="00871FA4">
        <w:rPr>
          <w:rFonts w:eastAsia="Times New Roman"/>
        </w:rPr>
        <w:tab/>
      </w:r>
      <w:r w:rsidR="001B09EF" w:rsidRPr="00871FA4">
        <w:rPr>
          <w:rFonts w:eastAsia="Times New Roman"/>
        </w:rPr>
        <w:t>Mediation is a non-binding process where a neutral third party, the mediator, assists the parties in conflict in reaching a resolution.</w:t>
      </w:r>
      <w:r w:rsidRPr="00871FA4">
        <w:rPr>
          <w:rFonts w:eastAsia="Times New Roman"/>
        </w:rPr>
        <w:t xml:space="preserve"> </w:t>
      </w:r>
      <w:r w:rsidR="001B09EF" w:rsidRPr="00871FA4">
        <w:rPr>
          <w:rFonts w:eastAsia="Times New Roman"/>
        </w:rPr>
        <w:t>The mediator's role is to facilitate communication, clarify misunderstandings, and help parties explore potential solutions</w:t>
      </w:r>
      <w:r w:rsidR="00EC758D" w:rsidRPr="00871FA4">
        <w:rPr>
          <w:rFonts w:eastAsia="Times New Roman"/>
        </w:rPr>
        <w:t xml:space="preserve"> </w:t>
      </w:r>
      <w:r w:rsidR="00EC758D" w:rsidRPr="00871FA4">
        <w:rPr>
          <w:rFonts w:eastAsia="Times New Roman"/>
        </w:rPr>
        <w:t>(</w:t>
      </w:r>
      <w:proofErr w:type="spellStart"/>
      <w:r w:rsidR="00EC758D" w:rsidRPr="00871FA4">
        <w:rPr>
          <w:color w:val="2B3545"/>
          <w:shd w:val="clear" w:color="auto" w:fill="FFFFFF"/>
        </w:rPr>
        <w:t>Euwema</w:t>
      </w:r>
      <w:proofErr w:type="spellEnd"/>
      <w:r w:rsidR="00EC758D" w:rsidRPr="00871FA4">
        <w:rPr>
          <w:color w:val="2B3545"/>
          <w:shd w:val="clear" w:color="auto" w:fill="FFFFFF"/>
        </w:rPr>
        <w:t xml:space="preserve">, Medina, </w:t>
      </w:r>
      <w:proofErr w:type="spellStart"/>
      <w:r w:rsidR="00EC758D" w:rsidRPr="00871FA4">
        <w:rPr>
          <w:color w:val="2B3545"/>
          <w:shd w:val="clear" w:color="auto" w:fill="FFFFFF"/>
        </w:rPr>
        <w:t>García</w:t>
      </w:r>
      <w:proofErr w:type="spellEnd"/>
      <w:r w:rsidR="00EC758D" w:rsidRPr="00871FA4">
        <w:rPr>
          <w:color w:val="2B3545"/>
          <w:shd w:val="clear" w:color="auto" w:fill="FFFFFF"/>
        </w:rPr>
        <w:t xml:space="preserve"> &amp; Pender, 2019)</w:t>
      </w:r>
      <w:r w:rsidR="001B09EF" w:rsidRPr="00871FA4">
        <w:rPr>
          <w:rFonts w:eastAsia="Times New Roman"/>
        </w:rPr>
        <w:t>.</w:t>
      </w:r>
      <w:r w:rsidRPr="00871FA4">
        <w:rPr>
          <w:rFonts w:eastAsia="Times New Roman"/>
        </w:rPr>
        <w:t xml:space="preserve"> </w:t>
      </w:r>
      <w:r w:rsidR="001B09EF" w:rsidRPr="00871FA4">
        <w:rPr>
          <w:rFonts w:eastAsia="Times New Roman"/>
        </w:rPr>
        <w:t xml:space="preserve">The </w:t>
      </w:r>
      <w:r w:rsidRPr="00871FA4">
        <w:rPr>
          <w:rFonts w:eastAsia="Times New Roman"/>
        </w:rPr>
        <w:t xml:space="preserve">mediation </w:t>
      </w:r>
      <w:r w:rsidR="001B09EF" w:rsidRPr="00871FA4">
        <w:rPr>
          <w:rFonts w:eastAsia="Times New Roman"/>
        </w:rPr>
        <w:t>process is more structured than conciliation but still remains flexible to accommodate the parties' needs and interests.</w:t>
      </w:r>
    </w:p>
    <w:p w14:paraId="6E5FBE50" w14:textId="6D556C52" w:rsidR="00C87899" w:rsidRPr="00871FA4" w:rsidRDefault="00C87899" w:rsidP="001207D7">
      <w:pPr>
        <w:spacing w:line="360" w:lineRule="auto"/>
        <w:ind w:firstLine="0"/>
        <w:jc w:val="both"/>
        <w:divId w:val="1793132635"/>
        <w:rPr>
          <w:rFonts w:eastAsia="Times New Roman"/>
        </w:rPr>
      </w:pPr>
      <w:r w:rsidRPr="00871FA4">
        <w:rPr>
          <w:rFonts w:eastAsia="Times New Roman"/>
        </w:rPr>
        <w:tab/>
      </w:r>
      <w:r w:rsidRPr="00871FA4">
        <w:rPr>
          <w:rFonts w:eastAsia="Times New Roman"/>
        </w:rPr>
        <w:tab/>
      </w:r>
      <w:r w:rsidR="001B09EF" w:rsidRPr="00871FA4">
        <w:rPr>
          <w:rFonts w:eastAsia="Times New Roman"/>
        </w:rPr>
        <w:t>Arbitration is a more formal and binding process compared to conciliation and mediation.</w:t>
      </w:r>
      <w:r w:rsidRPr="00871FA4">
        <w:rPr>
          <w:rFonts w:eastAsia="Times New Roman"/>
        </w:rPr>
        <w:t xml:space="preserve"> </w:t>
      </w:r>
      <w:r w:rsidR="001B09EF" w:rsidRPr="00871FA4">
        <w:rPr>
          <w:rFonts w:eastAsia="Times New Roman"/>
        </w:rPr>
        <w:t>In arbitration, a neutral third party, the arbitrator, acts as a judge-like figure, who listens to both sides' arguments and evidence and then makes a decision that is legally binding on the parties</w:t>
      </w:r>
      <w:r w:rsidR="00EC758D" w:rsidRPr="00871FA4">
        <w:rPr>
          <w:rFonts w:eastAsia="Times New Roman"/>
        </w:rPr>
        <w:t xml:space="preserve"> </w:t>
      </w:r>
      <w:r w:rsidR="00EC758D" w:rsidRPr="00871FA4">
        <w:rPr>
          <w:rFonts w:eastAsia="Times New Roman"/>
        </w:rPr>
        <w:t>(</w:t>
      </w:r>
      <w:proofErr w:type="spellStart"/>
      <w:r w:rsidR="00EC758D" w:rsidRPr="00871FA4">
        <w:rPr>
          <w:color w:val="2B3545"/>
          <w:shd w:val="clear" w:color="auto" w:fill="FFFFFF"/>
        </w:rPr>
        <w:t>Euwema</w:t>
      </w:r>
      <w:proofErr w:type="spellEnd"/>
      <w:r w:rsidR="00EC758D" w:rsidRPr="00871FA4">
        <w:rPr>
          <w:color w:val="2B3545"/>
          <w:shd w:val="clear" w:color="auto" w:fill="FFFFFF"/>
        </w:rPr>
        <w:t xml:space="preserve">, Medina, </w:t>
      </w:r>
      <w:proofErr w:type="spellStart"/>
      <w:r w:rsidR="00EC758D" w:rsidRPr="00871FA4">
        <w:rPr>
          <w:color w:val="2B3545"/>
          <w:shd w:val="clear" w:color="auto" w:fill="FFFFFF"/>
        </w:rPr>
        <w:t>García</w:t>
      </w:r>
      <w:proofErr w:type="spellEnd"/>
      <w:r w:rsidR="00EC758D" w:rsidRPr="00871FA4">
        <w:rPr>
          <w:color w:val="2B3545"/>
          <w:shd w:val="clear" w:color="auto" w:fill="FFFFFF"/>
        </w:rPr>
        <w:t xml:space="preserve"> &amp; Pender, 2019)</w:t>
      </w:r>
      <w:r w:rsidR="001B09EF" w:rsidRPr="00871FA4">
        <w:rPr>
          <w:rFonts w:eastAsia="Times New Roman"/>
        </w:rPr>
        <w:t>.</w:t>
      </w:r>
    </w:p>
    <w:p w14:paraId="4EE24541" w14:textId="085B4097" w:rsidR="007E16E4" w:rsidRPr="00871FA4" w:rsidRDefault="00961C17" w:rsidP="001207D7">
      <w:pPr>
        <w:pStyle w:val="ListParagraph"/>
        <w:numPr>
          <w:ilvl w:val="0"/>
          <w:numId w:val="97"/>
        </w:numPr>
        <w:spacing w:line="360" w:lineRule="auto"/>
        <w:jc w:val="both"/>
        <w:divId w:val="1793132635"/>
        <w:rPr>
          <w:rFonts w:eastAsia="Times New Roman"/>
          <w:b/>
          <w:bCs/>
        </w:rPr>
      </w:pPr>
      <w:r w:rsidRPr="00871FA4">
        <w:rPr>
          <w:b/>
          <w:bCs/>
        </w:rPr>
        <w:t xml:space="preserve">Explain the principles of legislation relating to unfair dismissal in respect of capability and misconduct issues. </w:t>
      </w:r>
    </w:p>
    <w:p w14:paraId="6149C2F9" w14:textId="60A5EA6C" w:rsidR="002D78C9" w:rsidRPr="00871FA4" w:rsidRDefault="002D78C9" w:rsidP="001207D7">
      <w:pPr>
        <w:spacing w:line="360" w:lineRule="auto"/>
        <w:jc w:val="both"/>
        <w:divId w:val="1793132635"/>
        <w:rPr>
          <w:rFonts w:eastAsia="Times New Roman"/>
        </w:rPr>
      </w:pPr>
      <w:r w:rsidRPr="00871FA4">
        <w:rPr>
          <w:rFonts w:eastAsia="Times New Roman"/>
        </w:rPr>
        <w:t>The principles of legislation relating to unfair dismissal in respect of capability and misconduct issues vary from country to country</w:t>
      </w:r>
      <w:r w:rsidR="007E16E4" w:rsidRPr="00871FA4">
        <w:rPr>
          <w:rFonts w:eastAsia="Times New Roman"/>
        </w:rPr>
        <w:t>.</w:t>
      </w:r>
      <w:r w:rsidR="00CC177D" w:rsidRPr="00871FA4">
        <w:rPr>
          <w:rFonts w:eastAsia="Times New Roman"/>
        </w:rPr>
        <w:t xml:space="preserve"> </w:t>
      </w:r>
      <w:r w:rsidR="007E16E4" w:rsidRPr="00871FA4">
        <w:rPr>
          <w:rFonts w:eastAsia="Times New Roman"/>
        </w:rPr>
        <w:t xml:space="preserve">The first principle is </w:t>
      </w:r>
      <w:r w:rsidRPr="002D78C9">
        <w:rPr>
          <w:rFonts w:eastAsia="Times New Roman"/>
        </w:rPr>
        <w:t>Unfair dismissal</w:t>
      </w:r>
      <w:r w:rsidR="007E16E4" w:rsidRPr="00871FA4">
        <w:rPr>
          <w:rFonts w:eastAsia="Times New Roman"/>
        </w:rPr>
        <w:t>. Unfair dismissal</w:t>
      </w:r>
      <w:r w:rsidRPr="002D78C9">
        <w:rPr>
          <w:rFonts w:eastAsia="Times New Roman"/>
        </w:rPr>
        <w:t xml:space="preserve"> laws are designed to protect employees from being terminated without just cause or due process</w:t>
      </w:r>
      <w:r w:rsidR="00BF41E1" w:rsidRPr="00871FA4">
        <w:rPr>
          <w:rFonts w:eastAsia="Times New Roman"/>
        </w:rPr>
        <w:t xml:space="preserve"> (</w:t>
      </w:r>
      <w:proofErr w:type="spellStart"/>
      <w:r w:rsidR="00BF41E1" w:rsidRPr="00871FA4">
        <w:rPr>
          <w:color w:val="2B3545"/>
          <w:shd w:val="clear" w:color="auto" w:fill="FFFFFF"/>
        </w:rPr>
        <w:t>Nkoane</w:t>
      </w:r>
      <w:proofErr w:type="spellEnd"/>
      <w:r w:rsidR="00BF41E1" w:rsidRPr="00871FA4">
        <w:rPr>
          <w:color w:val="2B3545"/>
          <w:shd w:val="clear" w:color="auto" w:fill="FFFFFF"/>
        </w:rPr>
        <w:t xml:space="preserve">, </w:t>
      </w:r>
      <w:r w:rsidR="00BF41E1" w:rsidRPr="00871FA4">
        <w:rPr>
          <w:color w:val="2B3545"/>
          <w:shd w:val="clear" w:color="auto" w:fill="FFFFFF"/>
        </w:rPr>
        <w:t>2018).</w:t>
      </w:r>
      <w:r w:rsidRPr="002D78C9">
        <w:rPr>
          <w:rFonts w:eastAsia="Times New Roman"/>
        </w:rPr>
        <w:t xml:space="preserve"> The concept of unfair dismissal aims to strike a balance between the employer's right to manage their business and the protection of employees' rights and job security.</w:t>
      </w:r>
      <w:r w:rsidR="007E16E4" w:rsidRPr="00871FA4">
        <w:rPr>
          <w:rFonts w:eastAsia="Times New Roman"/>
        </w:rPr>
        <w:t xml:space="preserve"> The second principle is Notice and Consultation. </w:t>
      </w:r>
      <w:r w:rsidRPr="002D78C9">
        <w:rPr>
          <w:rFonts w:eastAsia="Times New Roman"/>
        </w:rPr>
        <w:t xml:space="preserve">Employers </w:t>
      </w:r>
      <w:r w:rsidR="007E16E4" w:rsidRPr="00871FA4">
        <w:rPr>
          <w:rFonts w:eastAsia="Times New Roman"/>
        </w:rPr>
        <w:t xml:space="preserve">are required to </w:t>
      </w:r>
      <w:r w:rsidRPr="002D78C9">
        <w:rPr>
          <w:rFonts w:eastAsia="Times New Roman"/>
        </w:rPr>
        <w:t>provide adequate notice to the employee about the performance issues and give them an opportunity to improve. The employer should also engage in constructive discussions with the employee to identify areas of concern and provide appropriate support or training.</w:t>
      </w:r>
    </w:p>
    <w:p w14:paraId="58A6501E" w14:textId="27BFFF07" w:rsidR="002D78C9" w:rsidRPr="002D78C9" w:rsidRDefault="007E16E4" w:rsidP="001207D7">
      <w:pPr>
        <w:spacing w:line="360" w:lineRule="auto"/>
        <w:jc w:val="both"/>
        <w:divId w:val="1793132635"/>
        <w:rPr>
          <w:rFonts w:eastAsia="Times New Roman"/>
        </w:rPr>
      </w:pPr>
      <w:r w:rsidRPr="00871FA4">
        <w:rPr>
          <w:rFonts w:eastAsia="Times New Roman"/>
        </w:rPr>
        <w:t xml:space="preserve">The third principle concerns reasonable timeframe. This </w:t>
      </w:r>
      <w:proofErr w:type="gramStart"/>
      <w:r w:rsidRPr="00871FA4">
        <w:rPr>
          <w:rFonts w:eastAsia="Times New Roman"/>
        </w:rPr>
        <w:t>principle</w:t>
      </w:r>
      <w:proofErr w:type="gramEnd"/>
      <w:r w:rsidRPr="00871FA4">
        <w:rPr>
          <w:rFonts w:eastAsia="Times New Roman"/>
        </w:rPr>
        <w:t xml:space="preserve"> fronts that </w:t>
      </w:r>
      <w:r w:rsidR="002D78C9" w:rsidRPr="002D78C9">
        <w:rPr>
          <w:rFonts w:eastAsia="Times New Roman"/>
        </w:rPr>
        <w:t>Employees should be given a reasonable period to demonstrate improvement, and the employer should not rush to dismissal without giving sufficient time for the employee to address the performance issues</w:t>
      </w:r>
      <w:r w:rsidR="00CC177D" w:rsidRPr="00871FA4">
        <w:rPr>
          <w:rFonts w:eastAsia="Times New Roman"/>
        </w:rPr>
        <w:t xml:space="preserve"> </w:t>
      </w:r>
      <w:r w:rsidR="00CC177D" w:rsidRPr="00871FA4">
        <w:rPr>
          <w:rFonts w:eastAsia="Times New Roman"/>
        </w:rPr>
        <w:t>(</w:t>
      </w:r>
      <w:proofErr w:type="spellStart"/>
      <w:r w:rsidR="00CC177D" w:rsidRPr="00871FA4">
        <w:rPr>
          <w:color w:val="2B3545"/>
          <w:shd w:val="clear" w:color="auto" w:fill="FFFFFF"/>
        </w:rPr>
        <w:t>Nkoane</w:t>
      </w:r>
      <w:proofErr w:type="spellEnd"/>
      <w:r w:rsidR="00CC177D" w:rsidRPr="00871FA4">
        <w:rPr>
          <w:color w:val="2B3545"/>
          <w:shd w:val="clear" w:color="auto" w:fill="FFFFFF"/>
        </w:rPr>
        <w:t>, 2018)</w:t>
      </w:r>
      <w:r w:rsidR="002D78C9" w:rsidRPr="002D78C9">
        <w:rPr>
          <w:rFonts w:eastAsia="Times New Roman"/>
        </w:rPr>
        <w:t>.</w:t>
      </w:r>
      <w:r w:rsidR="00A76422" w:rsidRPr="00871FA4">
        <w:rPr>
          <w:rFonts w:eastAsia="Times New Roman"/>
        </w:rPr>
        <w:t xml:space="preserve"> </w:t>
      </w:r>
      <w:r w:rsidR="002D78C9" w:rsidRPr="002D78C9">
        <w:rPr>
          <w:rFonts w:eastAsia="Times New Roman"/>
        </w:rPr>
        <w:t>The employer should set clear and objective performance standards, so employees understand what is expected of them. Assessments of capability should be based on fair and measurable criteria.</w:t>
      </w:r>
      <w:r w:rsidR="00A76422" w:rsidRPr="00871FA4">
        <w:rPr>
          <w:rFonts w:eastAsia="Times New Roman"/>
        </w:rPr>
        <w:t xml:space="preserve"> The other </w:t>
      </w:r>
      <w:proofErr w:type="gramStart"/>
      <w:r w:rsidR="00A76422" w:rsidRPr="00871FA4">
        <w:rPr>
          <w:rFonts w:eastAsia="Times New Roman"/>
        </w:rPr>
        <w:t>principle</w:t>
      </w:r>
      <w:proofErr w:type="gramEnd"/>
      <w:r w:rsidR="00A76422" w:rsidRPr="00871FA4">
        <w:rPr>
          <w:rFonts w:eastAsia="Times New Roman"/>
        </w:rPr>
        <w:t xml:space="preserve"> touches on investigation. Under this principle, e</w:t>
      </w:r>
      <w:r w:rsidR="002D78C9" w:rsidRPr="002D78C9">
        <w:rPr>
          <w:rFonts w:eastAsia="Times New Roman"/>
        </w:rPr>
        <w:t>mployers should conduct a thorough and impartial investigation to establish the facts surrounding the alleged misconduct. Employees should be given an opportunity to provide their side of the story and defend themselves.</w:t>
      </w:r>
    </w:p>
    <w:p w14:paraId="6236B84B" w14:textId="77777777" w:rsidR="00961C17" w:rsidRPr="00871FA4" w:rsidRDefault="00961C17" w:rsidP="001207D7">
      <w:pPr>
        <w:pStyle w:val="ListParagraph"/>
        <w:spacing w:line="360" w:lineRule="auto"/>
        <w:jc w:val="both"/>
        <w:divId w:val="1793132635"/>
        <w:rPr>
          <w:b/>
          <w:bCs/>
        </w:rPr>
      </w:pPr>
    </w:p>
    <w:p w14:paraId="7B1E74C4" w14:textId="77777777" w:rsidR="00D44D76" w:rsidRPr="00871FA4" w:rsidRDefault="00BA54B2" w:rsidP="001207D7">
      <w:pPr>
        <w:pStyle w:val="ListParagraph"/>
        <w:numPr>
          <w:ilvl w:val="0"/>
          <w:numId w:val="97"/>
        </w:numPr>
        <w:spacing w:line="360" w:lineRule="auto"/>
        <w:ind w:left="1200"/>
        <w:jc w:val="both"/>
        <w:divId w:val="1793132635"/>
        <w:rPr>
          <w:b/>
          <w:bCs/>
        </w:rPr>
      </w:pPr>
      <w:r w:rsidRPr="00871FA4">
        <w:rPr>
          <w:b/>
          <w:bCs/>
        </w:rPr>
        <w:lastRenderedPageBreak/>
        <w:t>K</w:t>
      </w:r>
      <w:r w:rsidR="00961C17" w:rsidRPr="00871FA4">
        <w:rPr>
          <w:b/>
          <w:bCs/>
        </w:rPr>
        <w:t>ey causes of employee grievances</w:t>
      </w:r>
      <w:r w:rsidRPr="00871FA4">
        <w:rPr>
          <w:b/>
          <w:bCs/>
        </w:rPr>
        <w:t xml:space="preserve">. </w:t>
      </w:r>
    </w:p>
    <w:p w14:paraId="3ADF3B4A" w14:textId="2B45EDA3" w:rsidR="00D44D76" w:rsidRPr="00871FA4" w:rsidRDefault="00D44D76" w:rsidP="001207D7">
      <w:pPr>
        <w:spacing w:line="360" w:lineRule="auto"/>
        <w:jc w:val="both"/>
        <w:divId w:val="1793132635"/>
        <w:rPr>
          <w:rFonts w:eastAsia="Times New Roman"/>
        </w:rPr>
      </w:pPr>
      <w:r w:rsidRPr="00871FA4">
        <w:rPr>
          <w:rFonts w:eastAsia="Times New Roman"/>
        </w:rPr>
        <w:t xml:space="preserve">One of the key causes of employee grievances is poor communication. </w:t>
      </w:r>
      <w:r w:rsidRPr="00871FA4">
        <w:rPr>
          <w:rFonts w:eastAsia="Times New Roman"/>
        </w:rPr>
        <w:t xml:space="preserve"> Lack of effective communication can lead to misunderstandings, misinformation, and a feeling of being left in the dark</w:t>
      </w:r>
      <w:r w:rsidR="00CC177D" w:rsidRPr="00871FA4">
        <w:rPr>
          <w:rFonts w:eastAsia="Times New Roman"/>
        </w:rPr>
        <w:t xml:space="preserve"> </w:t>
      </w:r>
      <w:r w:rsidR="00CC177D" w:rsidRPr="00871FA4">
        <w:rPr>
          <w:rFonts w:eastAsia="Times New Roman"/>
        </w:rPr>
        <w:t>(</w:t>
      </w:r>
      <w:proofErr w:type="spellStart"/>
      <w:r w:rsidR="00CC177D" w:rsidRPr="00871FA4">
        <w:rPr>
          <w:color w:val="2B3545"/>
          <w:shd w:val="clear" w:color="auto" w:fill="FFFFFF"/>
        </w:rPr>
        <w:t>Nkoane</w:t>
      </w:r>
      <w:proofErr w:type="spellEnd"/>
      <w:r w:rsidR="00CC177D" w:rsidRPr="00871FA4">
        <w:rPr>
          <w:color w:val="2B3545"/>
          <w:shd w:val="clear" w:color="auto" w:fill="FFFFFF"/>
        </w:rPr>
        <w:t>, 2018)</w:t>
      </w:r>
      <w:r w:rsidRPr="00871FA4">
        <w:rPr>
          <w:rFonts w:eastAsia="Times New Roman"/>
        </w:rPr>
        <w:t>. When employees feel that their concerns are not being heard or that they are not well-informed about company decisions, it can result in grievances.</w:t>
      </w:r>
      <w:r w:rsidRPr="00871FA4">
        <w:rPr>
          <w:rFonts w:eastAsia="Times New Roman"/>
        </w:rPr>
        <w:t xml:space="preserve"> The second cause is unfair treatment. E</w:t>
      </w:r>
      <w:r w:rsidRPr="00D44D76">
        <w:rPr>
          <w:rFonts w:eastAsia="Times New Roman"/>
        </w:rPr>
        <w:t>mployees may feel aggrieved if they perceive unequal treatment in terms of promotions, salary raises, assignments, or recognition. Discrimination based on factors like gender, race, age, or favoritism can also contribute to grievances.</w:t>
      </w:r>
    </w:p>
    <w:p w14:paraId="71E714B6" w14:textId="0D2754F3" w:rsidR="00D44D76" w:rsidRPr="00871FA4" w:rsidRDefault="00D44D76" w:rsidP="001207D7">
      <w:pPr>
        <w:spacing w:line="360" w:lineRule="auto"/>
        <w:jc w:val="both"/>
        <w:divId w:val="1793132635"/>
        <w:rPr>
          <w:b/>
          <w:bCs/>
        </w:rPr>
      </w:pPr>
      <w:r w:rsidRPr="00871FA4">
        <w:rPr>
          <w:rFonts w:eastAsia="Times New Roman"/>
        </w:rPr>
        <w:t>Another cause of employee grievance is inadequate compensation and benefits</w:t>
      </w:r>
      <w:r w:rsidR="00CC177D" w:rsidRPr="00871FA4">
        <w:rPr>
          <w:rFonts w:eastAsia="Times New Roman"/>
        </w:rPr>
        <w:t xml:space="preserve"> </w:t>
      </w:r>
      <w:r w:rsidR="00CC177D" w:rsidRPr="00871FA4">
        <w:rPr>
          <w:rFonts w:eastAsia="Times New Roman"/>
        </w:rPr>
        <w:t>(</w:t>
      </w:r>
      <w:proofErr w:type="spellStart"/>
      <w:r w:rsidR="00CC177D" w:rsidRPr="00871FA4">
        <w:rPr>
          <w:color w:val="2B3545"/>
          <w:shd w:val="clear" w:color="auto" w:fill="FFFFFF"/>
        </w:rPr>
        <w:t>Nkoane</w:t>
      </w:r>
      <w:proofErr w:type="spellEnd"/>
      <w:r w:rsidR="00CC177D" w:rsidRPr="00871FA4">
        <w:rPr>
          <w:color w:val="2B3545"/>
          <w:shd w:val="clear" w:color="auto" w:fill="FFFFFF"/>
        </w:rPr>
        <w:t>, 2018)</w:t>
      </w:r>
      <w:r w:rsidRPr="00871FA4">
        <w:rPr>
          <w:rFonts w:eastAsia="Times New Roman"/>
        </w:rPr>
        <w:t xml:space="preserve">. </w:t>
      </w:r>
      <w:r w:rsidRPr="00D44D76">
        <w:rPr>
          <w:rFonts w:eastAsia="Times New Roman"/>
        </w:rPr>
        <w:t>When employees believe that their compensation and benefits are not aligned with their contributions or industry standards, it can lead to feelings of discontent and grievances.</w:t>
      </w:r>
      <w:r w:rsidRPr="00871FA4">
        <w:rPr>
          <w:rFonts w:eastAsia="Times New Roman"/>
        </w:rPr>
        <w:t xml:space="preserve"> </w:t>
      </w:r>
      <w:r w:rsidR="00427552" w:rsidRPr="00871FA4">
        <w:rPr>
          <w:rFonts w:eastAsia="Times New Roman"/>
        </w:rPr>
        <w:t xml:space="preserve">Workplace bullying and harassment also brings about employee grievance. </w:t>
      </w:r>
      <w:r w:rsidRPr="00D44D76">
        <w:rPr>
          <w:rFonts w:eastAsia="Times New Roman"/>
        </w:rPr>
        <w:t>Instances of bullying, harassment, or a toxic work culture can significantly impact employee morale and well-being, resulting in grievances.</w:t>
      </w:r>
      <w:r w:rsidR="00427552" w:rsidRPr="00871FA4">
        <w:rPr>
          <w:rFonts w:eastAsia="Times New Roman"/>
        </w:rPr>
        <w:t xml:space="preserve"> Also, if a company is being micromanaged and lacks autonomy, there may also be employee grievance. </w:t>
      </w:r>
      <w:r w:rsidRPr="00D44D76">
        <w:rPr>
          <w:rFonts w:eastAsia="Times New Roman"/>
        </w:rPr>
        <w:t>Employees may feel demotivated and undervalued when subjected to excessive micromanagement or when they lack autonomy in their roles.</w:t>
      </w:r>
    </w:p>
    <w:p w14:paraId="22325981" w14:textId="45843E0C" w:rsidR="00961C17" w:rsidRPr="00871FA4" w:rsidRDefault="004403CF" w:rsidP="001207D7">
      <w:pPr>
        <w:pStyle w:val="ListParagraph"/>
        <w:numPr>
          <w:ilvl w:val="0"/>
          <w:numId w:val="97"/>
        </w:numPr>
        <w:spacing w:line="360" w:lineRule="auto"/>
        <w:jc w:val="both"/>
        <w:divId w:val="1793132635"/>
        <w:rPr>
          <w:b/>
          <w:bCs/>
        </w:rPr>
      </w:pPr>
      <w:r w:rsidRPr="00871FA4">
        <w:rPr>
          <w:b/>
          <w:bCs/>
        </w:rPr>
        <w:t>S</w:t>
      </w:r>
      <w:r w:rsidR="00961C17" w:rsidRPr="00871FA4">
        <w:rPr>
          <w:b/>
          <w:bCs/>
        </w:rPr>
        <w:t>kills required for effective grievance and discipline-handling procedures</w:t>
      </w:r>
    </w:p>
    <w:p w14:paraId="3BE88BE2" w14:textId="1C2C24C4" w:rsidR="00754602" w:rsidRPr="00871FA4" w:rsidRDefault="00BD3837" w:rsidP="001207D7">
      <w:pPr>
        <w:pStyle w:val="Nornal"/>
        <w:numPr>
          <w:ilvl w:val="0"/>
          <w:numId w:val="107"/>
        </w:numPr>
        <w:spacing w:after="0" w:line="360" w:lineRule="auto"/>
        <w:jc w:val="both"/>
        <w:divId w:val="1793132635"/>
        <w:rPr>
          <w:rFonts w:ascii="Times New Roman" w:hAnsi="Times New Roman" w:cs="Times New Roman"/>
          <w:b/>
          <w:bCs/>
          <w:sz w:val="24"/>
          <w:szCs w:val="24"/>
        </w:rPr>
      </w:pPr>
      <w:r w:rsidRPr="00871FA4">
        <w:rPr>
          <w:rFonts w:ascii="Times New Roman" w:hAnsi="Times New Roman" w:cs="Times New Roman"/>
          <w:sz w:val="24"/>
          <w:szCs w:val="24"/>
        </w:rPr>
        <w:t>Active listening.</w:t>
      </w:r>
      <w:r w:rsidRPr="00871FA4">
        <w:rPr>
          <w:rFonts w:ascii="Times New Roman" w:hAnsi="Times New Roman" w:cs="Times New Roman"/>
          <w:b/>
          <w:bCs/>
          <w:sz w:val="24"/>
          <w:szCs w:val="24"/>
        </w:rPr>
        <w:t xml:space="preserve"> </w:t>
      </w:r>
      <w:r w:rsidRPr="00871FA4">
        <w:rPr>
          <w:rFonts w:ascii="Times New Roman" w:hAnsi="Times New Roman" w:cs="Times New Roman"/>
          <w:sz w:val="24"/>
          <w:szCs w:val="24"/>
        </w:rPr>
        <w:t>The ability to listen attentively to employees' concerns, grievances, and feedback without interrupting or judging is essential. Active listening allows HR professionals and managers to understand the root cause of the issue and demonstrate empathy towards the employees' feelings</w:t>
      </w:r>
      <w:r w:rsidR="00754602" w:rsidRPr="00871FA4">
        <w:rPr>
          <w:rFonts w:ascii="Times New Roman" w:hAnsi="Times New Roman" w:cs="Times New Roman"/>
          <w:sz w:val="24"/>
          <w:szCs w:val="24"/>
        </w:rPr>
        <w:t xml:space="preserve"> (</w:t>
      </w:r>
      <w:r w:rsidR="00754602" w:rsidRPr="00871FA4">
        <w:rPr>
          <w:rFonts w:ascii="Times New Roman" w:hAnsi="Times New Roman" w:cs="Times New Roman"/>
          <w:color w:val="2B3545"/>
          <w:sz w:val="24"/>
          <w:szCs w:val="24"/>
          <w:shd w:val="clear" w:color="auto" w:fill="FFFFFF"/>
        </w:rPr>
        <w:t>Hosseini</w:t>
      </w:r>
      <w:r w:rsidR="00754602" w:rsidRPr="00871FA4">
        <w:rPr>
          <w:rFonts w:ascii="Times New Roman" w:hAnsi="Times New Roman" w:cs="Times New Roman"/>
          <w:color w:val="2B3545"/>
          <w:sz w:val="24"/>
          <w:szCs w:val="24"/>
          <w:shd w:val="clear" w:color="auto" w:fill="FFFFFF"/>
        </w:rPr>
        <w:t xml:space="preserve">, </w:t>
      </w:r>
      <w:proofErr w:type="spellStart"/>
      <w:r w:rsidR="00754602" w:rsidRPr="00871FA4">
        <w:rPr>
          <w:rFonts w:ascii="Times New Roman" w:hAnsi="Times New Roman" w:cs="Times New Roman"/>
          <w:color w:val="2B3545"/>
          <w:sz w:val="24"/>
          <w:szCs w:val="24"/>
          <w:shd w:val="clear" w:color="auto" w:fill="FFFFFF"/>
        </w:rPr>
        <w:t>Saeida</w:t>
      </w:r>
      <w:proofErr w:type="spellEnd"/>
      <w:r w:rsidR="00754602" w:rsidRPr="00871FA4">
        <w:rPr>
          <w:rFonts w:ascii="Times New Roman" w:hAnsi="Times New Roman" w:cs="Times New Roman"/>
          <w:color w:val="2B3545"/>
          <w:sz w:val="24"/>
          <w:szCs w:val="24"/>
          <w:shd w:val="clear" w:color="auto" w:fill="FFFFFF"/>
        </w:rPr>
        <w:t xml:space="preserve">, </w:t>
      </w:r>
      <w:proofErr w:type="spellStart"/>
      <w:r w:rsidR="00754602" w:rsidRPr="00871FA4">
        <w:rPr>
          <w:rFonts w:ascii="Times New Roman" w:hAnsi="Times New Roman" w:cs="Times New Roman"/>
          <w:color w:val="2B3545"/>
          <w:sz w:val="24"/>
          <w:szCs w:val="24"/>
          <w:shd w:val="clear" w:color="auto" w:fill="FFFFFF"/>
        </w:rPr>
        <w:t>Sabokro</w:t>
      </w:r>
      <w:proofErr w:type="spellEnd"/>
      <w:r w:rsidR="00754602" w:rsidRPr="00871FA4">
        <w:rPr>
          <w:rFonts w:ascii="Times New Roman" w:hAnsi="Times New Roman" w:cs="Times New Roman"/>
          <w:color w:val="2B3545"/>
          <w:sz w:val="24"/>
          <w:szCs w:val="24"/>
          <w:shd w:val="clear" w:color="auto" w:fill="FFFFFF"/>
        </w:rPr>
        <w:t xml:space="preserve"> &amp; </w:t>
      </w:r>
      <w:proofErr w:type="spellStart"/>
      <w:r w:rsidR="00754602" w:rsidRPr="00871FA4">
        <w:rPr>
          <w:rFonts w:ascii="Times New Roman" w:hAnsi="Times New Roman" w:cs="Times New Roman"/>
          <w:color w:val="2B3545"/>
          <w:sz w:val="24"/>
          <w:szCs w:val="24"/>
          <w:shd w:val="clear" w:color="auto" w:fill="FFFFFF"/>
        </w:rPr>
        <w:t>Salamzadeh</w:t>
      </w:r>
      <w:proofErr w:type="spellEnd"/>
      <w:r w:rsidR="00754602" w:rsidRPr="00871FA4">
        <w:rPr>
          <w:rFonts w:ascii="Times New Roman" w:hAnsi="Times New Roman" w:cs="Times New Roman"/>
          <w:color w:val="2B3545"/>
          <w:sz w:val="24"/>
          <w:szCs w:val="24"/>
          <w:shd w:val="clear" w:color="auto" w:fill="FFFFFF"/>
        </w:rPr>
        <w:t xml:space="preserve">, </w:t>
      </w:r>
      <w:r w:rsidR="00754602" w:rsidRPr="00871FA4">
        <w:rPr>
          <w:rFonts w:ascii="Times New Roman" w:hAnsi="Times New Roman" w:cs="Times New Roman"/>
          <w:color w:val="2B3545"/>
          <w:sz w:val="24"/>
          <w:szCs w:val="24"/>
          <w:shd w:val="clear" w:color="auto" w:fill="FFFFFF"/>
        </w:rPr>
        <w:t>2022).</w:t>
      </w:r>
    </w:p>
    <w:p w14:paraId="22083161" w14:textId="18597BA1" w:rsidR="006D30FE" w:rsidRPr="00871FA4" w:rsidRDefault="00BD3837" w:rsidP="001207D7">
      <w:pPr>
        <w:pStyle w:val="ListParagraph"/>
        <w:numPr>
          <w:ilvl w:val="0"/>
          <w:numId w:val="107"/>
        </w:numPr>
        <w:spacing w:line="360" w:lineRule="auto"/>
        <w:jc w:val="both"/>
        <w:divId w:val="1793132635"/>
        <w:rPr>
          <w:b/>
          <w:bCs/>
        </w:rPr>
      </w:pPr>
      <w:r w:rsidRPr="00871FA4">
        <w:t xml:space="preserve">Communication skills. </w:t>
      </w:r>
      <w:r w:rsidRPr="00871FA4">
        <w:t>Effective communication is vital in explaining company policies, procedures, and disciplinary actions clearly to employees. HR professionals and managers should be able to articulate their responses and decisions in a concise and respectful manner.</w:t>
      </w:r>
    </w:p>
    <w:p w14:paraId="4D6FDAA1" w14:textId="7962FB77" w:rsidR="00754602" w:rsidRPr="00871FA4" w:rsidRDefault="00BD3837" w:rsidP="001207D7">
      <w:pPr>
        <w:pStyle w:val="Nornal"/>
        <w:numPr>
          <w:ilvl w:val="0"/>
          <w:numId w:val="107"/>
        </w:numPr>
        <w:spacing w:after="0" w:line="360" w:lineRule="auto"/>
        <w:jc w:val="both"/>
        <w:divId w:val="1793132635"/>
        <w:rPr>
          <w:rFonts w:ascii="Times New Roman" w:hAnsi="Times New Roman" w:cs="Times New Roman"/>
          <w:b/>
          <w:bCs/>
          <w:sz w:val="24"/>
          <w:szCs w:val="24"/>
        </w:rPr>
      </w:pPr>
      <w:r w:rsidRPr="00871FA4">
        <w:rPr>
          <w:rFonts w:ascii="Times New Roman" w:hAnsi="Times New Roman" w:cs="Times New Roman"/>
          <w:sz w:val="24"/>
          <w:szCs w:val="24"/>
        </w:rPr>
        <w:t xml:space="preserve">Conflict resolution. </w:t>
      </w:r>
      <w:r w:rsidRPr="00871FA4">
        <w:rPr>
          <w:rFonts w:ascii="Times New Roman" w:hAnsi="Times New Roman" w:cs="Times New Roman"/>
          <w:sz w:val="24"/>
          <w:szCs w:val="24"/>
        </w:rPr>
        <w:t>Skillful conflict resolution involves the ability to mediate disputes impartially and find mutually acceptable solutions. This skill helps in de-escalating tensions and maintaining positive relationships between parties involved</w:t>
      </w:r>
      <w:r w:rsidR="00754602" w:rsidRPr="00871FA4">
        <w:rPr>
          <w:rFonts w:ascii="Times New Roman" w:hAnsi="Times New Roman" w:cs="Times New Roman"/>
          <w:sz w:val="24"/>
          <w:szCs w:val="24"/>
        </w:rPr>
        <w:t xml:space="preserve"> </w:t>
      </w:r>
      <w:r w:rsidR="00754602" w:rsidRPr="00871FA4">
        <w:rPr>
          <w:rFonts w:ascii="Times New Roman" w:hAnsi="Times New Roman" w:cs="Times New Roman"/>
          <w:sz w:val="24"/>
          <w:szCs w:val="24"/>
        </w:rPr>
        <w:t>(</w:t>
      </w:r>
      <w:r w:rsidR="00754602" w:rsidRPr="00871FA4">
        <w:rPr>
          <w:rFonts w:ascii="Times New Roman" w:hAnsi="Times New Roman" w:cs="Times New Roman"/>
          <w:color w:val="2B3545"/>
          <w:sz w:val="24"/>
          <w:szCs w:val="24"/>
          <w:shd w:val="clear" w:color="auto" w:fill="FFFFFF"/>
        </w:rPr>
        <w:t xml:space="preserve">Hosseini, </w:t>
      </w:r>
      <w:proofErr w:type="spellStart"/>
      <w:r w:rsidR="00754602" w:rsidRPr="00871FA4">
        <w:rPr>
          <w:rFonts w:ascii="Times New Roman" w:hAnsi="Times New Roman" w:cs="Times New Roman"/>
          <w:color w:val="2B3545"/>
          <w:sz w:val="24"/>
          <w:szCs w:val="24"/>
          <w:shd w:val="clear" w:color="auto" w:fill="FFFFFF"/>
        </w:rPr>
        <w:t>Saeida</w:t>
      </w:r>
      <w:proofErr w:type="spellEnd"/>
      <w:r w:rsidR="00754602" w:rsidRPr="00871FA4">
        <w:rPr>
          <w:rFonts w:ascii="Times New Roman" w:hAnsi="Times New Roman" w:cs="Times New Roman"/>
          <w:color w:val="2B3545"/>
          <w:sz w:val="24"/>
          <w:szCs w:val="24"/>
          <w:shd w:val="clear" w:color="auto" w:fill="FFFFFF"/>
        </w:rPr>
        <w:t xml:space="preserve">, </w:t>
      </w:r>
      <w:proofErr w:type="spellStart"/>
      <w:r w:rsidR="00754602" w:rsidRPr="00871FA4">
        <w:rPr>
          <w:rFonts w:ascii="Times New Roman" w:hAnsi="Times New Roman" w:cs="Times New Roman"/>
          <w:color w:val="2B3545"/>
          <w:sz w:val="24"/>
          <w:szCs w:val="24"/>
          <w:shd w:val="clear" w:color="auto" w:fill="FFFFFF"/>
        </w:rPr>
        <w:t>Sabokro</w:t>
      </w:r>
      <w:proofErr w:type="spellEnd"/>
      <w:r w:rsidR="00754602" w:rsidRPr="00871FA4">
        <w:rPr>
          <w:rFonts w:ascii="Times New Roman" w:hAnsi="Times New Roman" w:cs="Times New Roman"/>
          <w:color w:val="2B3545"/>
          <w:sz w:val="24"/>
          <w:szCs w:val="24"/>
          <w:shd w:val="clear" w:color="auto" w:fill="FFFFFF"/>
        </w:rPr>
        <w:t xml:space="preserve"> &amp; </w:t>
      </w:r>
      <w:proofErr w:type="spellStart"/>
      <w:r w:rsidR="00754602" w:rsidRPr="00871FA4">
        <w:rPr>
          <w:rFonts w:ascii="Times New Roman" w:hAnsi="Times New Roman" w:cs="Times New Roman"/>
          <w:color w:val="2B3545"/>
          <w:sz w:val="24"/>
          <w:szCs w:val="24"/>
          <w:shd w:val="clear" w:color="auto" w:fill="FFFFFF"/>
        </w:rPr>
        <w:t>Salamzadeh</w:t>
      </w:r>
      <w:proofErr w:type="spellEnd"/>
      <w:r w:rsidR="00754602" w:rsidRPr="00871FA4">
        <w:rPr>
          <w:rFonts w:ascii="Times New Roman" w:hAnsi="Times New Roman" w:cs="Times New Roman"/>
          <w:color w:val="2B3545"/>
          <w:sz w:val="24"/>
          <w:szCs w:val="24"/>
          <w:shd w:val="clear" w:color="auto" w:fill="FFFFFF"/>
        </w:rPr>
        <w:t>, 2022).</w:t>
      </w:r>
    </w:p>
    <w:p w14:paraId="24694EF0" w14:textId="57231ED7" w:rsidR="00754602" w:rsidRPr="00871FA4" w:rsidRDefault="00BD3837" w:rsidP="001207D7">
      <w:pPr>
        <w:pStyle w:val="ListParagraph"/>
        <w:spacing w:line="360" w:lineRule="auto"/>
        <w:ind w:firstLine="0"/>
        <w:jc w:val="both"/>
        <w:divId w:val="1793132635"/>
        <w:rPr>
          <w:b/>
          <w:bCs/>
        </w:rPr>
      </w:pPr>
      <w:r w:rsidRPr="00871FA4">
        <w:t>.</w:t>
      </w:r>
    </w:p>
    <w:p w14:paraId="260C2DAF" w14:textId="77777777" w:rsidR="00754602" w:rsidRPr="00871FA4" w:rsidRDefault="00BD3837" w:rsidP="001207D7">
      <w:pPr>
        <w:pStyle w:val="ListParagraph"/>
        <w:numPr>
          <w:ilvl w:val="0"/>
          <w:numId w:val="107"/>
        </w:numPr>
        <w:spacing w:line="360" w:lineRule="auto"/>
        <w:jc w:val="both"/>
        <w:divId w:val="1793132635"/>
        <w:rPr>
          <w:b/>
          <w:bCs/>
        </w:rPr>
      </w:pPr>
      <w:r w:rsidRPr="00871FA4">
        <w:lastRenderedPageBreak/>
        <w:t xml:space="preserve">Empathy and emotional intelligence. </w:t>
      </w:r>
      <w:r w:rsidRPr="00871FA4">
        <w:t>Demonstrating empathy and emotional intelligence fosters trust and understanding. HR professionals and managers should be sensitive to employees' emotions and demonstrate genuine concern for their well-being.</w:t>
      </w:r>
    </w:p>
    <w:p w14:paraId="76E78721" w14:textId="62FD2F4B" w:rsidR="006D30FE" w:rsidRPr="00871FA4" w:rsidRDefault="00BD3837" w:rsidP="001207D7">
      <w:pPr>
        <w:pStyle w:val="ListParagraph"/>
        <w:numPr>
          <w:ilvl w:val="0"/>
          <w:numId w:val="107"/>
        </w:numPr>
        <w:spacing w:line="360" w:lineRule="auto"/>
        <w:jc w:val="both"/>
        <w:divId w:val="1793132635"/>
        <w:rPr>
          <w:b/>
          <w:bCs/>
        </w:rPr>
      </w:pPr>
      <w:r w:rsidRPr="00871FA4">
        <w:t>Being conversant with employment laws and company policies.</w:t>
      </w:r>
      <w:r w:rsidRPr="00871FA4">
        <w:t xml:space="preserve"> A comprehensive understanding of employment laws and company policies is crucial in handling grievances and discipline in a legally compliant and fair manner.</w:t>
      </w:r>
    </w:p>
    <w:p w14:paraId="1A369FCE" w14:textId="1C013F56" w:rsidR="00BD3837" w:rsidRPr="00871FA4" w:rsidRDefault="00BD3837" w:rsidP="001207D7">
      <w:pPr>
        <w:pStyle w:val="ListParagraph"/>
        <w:numPr>
          <w:ilvl w:val="0"/>
          <w:numId w:val="107"/>
        </w:numPr>
        <w:spacing w:line="360" w:lineRule="auto"/>
        <w:jc w:val="both"/>
        <w:divId w:val="1793132635"/>
        <w:rPr>
          <w:b/>
          <w:bCs/>
        </w:rPr>
      </w:pPr>
      <w:r w:rsidRPr="00871FA4">
        <w:t xml:space="preserve">Decision making. </w:t>
      </w:r>
      <w:r w:rsidRPr="00871FA4">
        <w:t>Sound decision-making is essential in determining appropriate disciplinary actions and resolving grievances in a manner that upholds fairness and consistency.</w:t>
      </w:r>
    </w:p>
    <w:p w14:paraId="00A05E64" w14:textId="20F93455" w:rsidR="00961C17" w:rsidRPr="00871FA4" w:rsidRDefault="00BD3837" w:rsidP="001207D7">
      <w:pPr>
        <w:pStyle w:val="ListParagraph"/>
        <w:numPr>
          <w:ilvl w:val="0"/>
          <w:numId w:val="97"/>
        </w:numPr>
        <w:spacing w:line="360" w:lineRule="auto"/>
        <w:jc w:val="both"/>
        <w:divId w:val="1793132635"/>
        <w:rPr>
          <w:b/>
          <w:bCs/>
        </w:rPr>
      </w:pPr>
      <w:r w:rsidRPr="00871FA4">
        <w:rPr>
          <w:b/>
          <w:bCs/>
        </w:rPr>
        <w:t>I</w:t>
      </w:r>
      <w:r w:rsidR="00961C17" w:rsidRPr="00871FA4">
        <w:rPr>
          <w:b/>
          <w:bCs/>
        </w:rPr>
        <w:t>mportance of handling grievances effectively.</w:t>
      </w:r>
    </w:p>
    <w:p w14:paraId="3209DC7E" w14:textId="17FD3139" w:rsidR="00C15730" w:rsidRPr="00871FA4" w:rsidRDefault="00C15730" w:rsidP="001207D7">
      <w:pPr>
        <w:spacing w:line="360" w:lineRule="auto"/>
        <w:jc w:val="both"/>
        <w:divId w:val="1793132635"/>
        <w:rPr>
          <w:rFonts w:eastAsia="Times New Roman"/>
        </w:rPr>
      </w:pPr>
      <w:r w:rsidRPr="00871FA4">
        <w:t>Handling grievances effectively leads to better employee satisfaction and morale.</w:t>
      </w:r>
      <w:r w:rsidRPr="00C15730">
        <w:rPr>
          <w:rFonts w:eastAsia="Times New Roman"/>
        </w:rPr>
        <w:t xml:space="preserve"> Effectively addressing grievances demonstrates that the organization values its employees' concerns and well-being</w:t>
      </w:r>
      <w:r w:rsidR="00754602" w:rsidRPr="00871FA4">
        <w:rPr>
          <w:rFonts w:eastAsia="Times New Roman"/>
        </w:rPr>
        <w:t xml:space="preserve"> (</w:t>
      </w:r>
      <w:r w:rsidR="00754602" w:rsidRPr="00871FA4">
        <w:rPr>
          <w:color w:val="2B3545"/>
          <w:shd w:val="clear" w:color="auto" w:fill="FFFFFF"/>
        </w:rPr>
        <w:t>Carvalho &amp; Sousa</w:t>
      </w:r>
      <w:r w:rsidR="00754602" w:rsidRPr="00871FA4">
        <w:rPr>
          <w:color w:val="2B3545"/>
          <w:shd w:val="clear" w:color="auto" w:fill="FFFFFF"/>
        </w:rPr>
        <w:t xml:space="preserve">, </w:t>
      </w:r>
      <w:r w:rsidR="00754602" w:rsidRPr="00871FA4">
        <w:rPr>
          <w:color w:val="2B3545"/>
          <w:shd w:val="clear" w:color="auto" w:fill="FFFFFF"/>
        </w:rPr>
        <w:t>2021). </w:t>
      </w:r>
      <w:r w:rsidRPr="00C15730">
        <w:rPr>
          <w:rFonts w:eastAsia="Times New Roman"/>
        </w:rPr>
        <w:t>When employees feel heard and supported, their job satisfaction and morale increase, leading to a more engaged and motivated workforce.</w:t>
      </w:r>
      <w:r w:rsidRPr="00871FA4">
        <w:rPr>
          <w:rFonts w:eastAsia="Times New Roman"/>
        </w:rPr>
        <w:t xml:space="preserve"> It also leads to good retention rates and reduced turnover. </w:t>
      </w:r>
      <w:r w:rsidRPr="00C15730">
        <w:rPr>
          <w:rFonts w:eastAsia="Times New Roman"/>
        </w:rPr>
        <w:t>Employees who feel their grievances are taken seriously and resolved appropriately are more likely to stay with the organization. Effective grievance handling can reduce employee turnover, saving the company time and resources associated with recruitment and training.</w:t>
      </w:r>
      <w:r w:rsidRPr="00871FA4">
        <w:rPr>
          <w:rFonts w:eastAsia="Times New Roman"/>
        </w:rPr>
        <w:t xml:space="preserve"> </w:t>
      </w:r>
    </w:p>
    <w:p w14:paraId="55CA0874" w14:textId="7B3D2AEA" w:rsidR="00E82E89" w:rsidRPr="00871FA4" w:rsidRDefault="00C15730" w:rsidP="001207D7">
      <w:pPr>
        <w:spacing w:line="360" w:lineRule="auto"/>
        <w:jc w:val="both"/>
        <w:divId w:val="1793132635"/>
        <w:rPr>
          <w:rFonts w:eastAsia="Times New Roman"/>
        </w:rPr>
      </w:pPr>
      <w:r w:rsidRPr="00871FA4">
        <w:rPr>
          <w:rFonts w:eastAsia="Times New Roman"/>
        </w:rPr>
        <w:t xml:space="preserve">There is better enhanced productivity and performance. </w:t>
      </w:r>
      <w:r w:rsidRPr="00C15730">
        <w:rPr>
          <w:rFonts w:eastAsia="Times New Roman"/>
        </w:rPr>
        <w:t xml:space="preserve">When employees are satisfied with how their concerns are addressed, they </w:t>
      </w:r>
      <w:r w:rsidRPr="00871FA4">
        <w:rPr>
          <w:rFonts w:eastAsia="Times New Roman"/>
        </w:rPr>
        <w:t xml:space="preserve">are able to </w:t>
      </w:r>
      <w:r w:rsidRPr="00C15730">
        <w:rPr>
          <w:rFonts w:eastAsia="Times New Roman"/>
        </w:rPr>
        <w:t>focus on their work and perform at their best. A harmonious work environment created through effective grievance handling positively impacts productivity and overall performance.</w:t>
      </w:r>
      <w:r w:rsidRPr="00871FA4">
        <w:rPr>
          <w:rFonts w:eastAsia="Times New Roman"/>
        </w:rPr>
        <w:t xml:space="preserve"> </w:t>
      </w:r>
      <w:r w:rsidRPr="00C15730">
        <w:rPr>
          <w:rFonts w:eastAsia="Times New Roman"/>
        </w:rPr>
        <w:t xml:space="preserve">Timely and appropriate resolution of grievances </w:t>
      </w:r>
      <w:r w:rsidRPr="00871FA4">
        <w:rPr>
          <w:rFonts w:eastAsia="Times New Roman"/>
        </w:rPr>
        <w:t xml:space="preserve">also helps </w:t>
      </w:r>
      <w:r w:rsidRPr="00C15730">
        <w:rPr>
          <w:rFonts w:eastAsia="Times New Roman"/>
        </w:rPr>
        <w:t>ensure</w:t>
      </w:r>
      <w:r w:rsidRPr="00871FA4">
        <w:rPr>
          <w:rFonts w:eastAsia="Times New Roman"/>
        </w:rPr>
        <w:t xml:space="preserve"> that</w:t>
      </w:r>
      <w:r w:rsidRPr="00C15730">
        <w:rPr>
          <w:rFonts w:eastAsia="Times New Roman"/>
        </w:rPr>
        <w:t xml:space="preserve"> the organization complies with employment laws and regulations</w:t>
      </w:r>
      <w:r w:rsidR="00754602" w:rsidRPr="00871FA4">
        <w:rPr>
          <w:rFonts w:eastAsia="Times New Roman"/>
        </w:rPr>
        <w:t xml:space="preserve"> </w:t>
      </w:r>
      <w:r w:rsidR="00754602" w:rsidRPr="00871FA4">
        <w:rPr>
          <w:rFonts w:eastAsia="Times New Roman"/>
        </w:rPr>
        <w:t>(</w:t>
      </w:r>
      <w:r w:rsidR="00754602" w:rsidRPr="00871FA4">
        <w:rPr>
          <w:color w:val="2B3545"/>
          <w:shd w:val="clear" w:color="auto" w:fill="FFFFFF"/>
        </w:rPr>
        <w:t>Carvalho &amp; Sousa, 2021)</w:t>
      </w:r>
      <w:r w:rsidRPr="00C15730">
        <w:rPr>
          <w:rFonts w:eastAsia="Times New Roman"/>
        </w:rPr>
        <w:t>. Neglecting employee grievances can lead to legal disputes and costly lawsuits.</w:t>
      </w:r>
    </w:p>
    <w:p w14:paraId="11402BD8" w14:textId="77777777" w:rsidR="00E82E89" w:rsidRPr="00871FA4" w:rsidRDefault="00E82E89" w:rsidP="001207D7">
      <w:pPr>
        <w:spacing w:line="360" w:lineRule="auto"/>
        <w:jc w:val="both"/>
        <w:divId w:val="1793132635"/>
        <w:rPr>
          <w:rFonts w:eastAsia="Times New Roman"/>
        </w:rPr>
      </w:pPr>
      <w:r w:rsidRPr="00871FA4">
        <w:rPr>
          <w:rFonts w:eastAsia="Times New Roman"/>
        </w:rPr>
        <w:t>Handling grievances enables regular employee feedback and continuous improvement.</w:t>
      </w:r>
      <w:r w:rsidR="00C15730" w:rsidRPr="00C15730">
        <w:rPr>
          <w:rFonts w:eastAsia="Times New Roman"/>
        </w:rPr>
        <w:t xml:space="preserve"> Grievances can provide valuable feedback on the organization's policies, procedures, and management practices. By addressing grievances, the organization can identify areas for improvement and implement necessary changes.</w:t>
      </w:r>
    </w:p>
    <w:p w14:paraId="1769DBA8" w14:textId="27CB8797" w:rsidR="00961C17" w:rsidRPr="00871FA4" w:rsidRDefault="005F6527" w:rsidP="001207D7">
      <w:pPr>
        <w:pStyle w:val="ListParagraph"/>
        <w:numPr>
          <w:ilvl w:val="0"/>
          <w:numId w:val="97"/>
        </w:numPr>
        <w:spacing w:line="360" w:lineRule="auto"/>
        <w:jc w:val="both"/>
        <w:divId w:val="1793132635"/>
        <w:rPr>
          <w:b/>
          <w:bCs/>
        </w:rPr>
      </w:pPr>
      <w:r w:rsidRPr="00871FA4">
        <w:rPr>
          <w:b/>
          <w:bCs/>
        </w:rPr>
        <w:t>T</w:t>
      </w:r>
      <w:r w:rsidR="00961C17" w:rsidRPr="00871FA4">
        <w:rPr>
          <w:b/>
          <w:bCs/>
        </w:rPr>
        <w:t>he main provisions of collective employment law.</w:t>
      </w:r>
    </w:p>
    <w:p w14:paraId="1A821D20" w14:textId="6D1A5CE5" w:rsidR="005F6527" w:rsidRPr="00871FA4" w:rsidRDefault="00A049E6" w:rsidP="001207D7">
      <w:pPr>
        <w:pStyle w:val="ListParagraph"/>
        <w:numPr>
          <w:ilvl w:val="0"/>
          <w:numId w:val="102"/>
        </w:numPr>
        <w:spacing w:line="360" w:lineRule="auto"/>
        <w:jc w:val="both"/>
        <w:divId w:val="1793132635"/>
      </w:pPr>
      <w:r w:rsidRPr="00871FA4">
        <w:lastRenderedPageBreak/>
        <w:t xml:space="preserve">Freedom of association. </w:t>
      </w:r>
      <w:r w:rsidR="005F6527" w:rsidRPr="00871FA4">
        <w:rPr>
          <w:rFonts w:eastAsia="Times New Roman"/>
        </w:rPr>
        <w:t>This provision ensures that employees have the right to join or form labor unions and engage in collective bargaining without fear of discrimination or retaliation from employers.</w:t>
      </w:r>
    </w:p>
    <w:p w14:paraId="0CA4034F" w14:textId="24896DE7" w:rsidR="005F6527" w:rsidRPr="00871FA4" w:rsidRDefault="00A049E6" w:rsidP="001207D7">
      <w:pPr>
        <w:pStyle w:val="ListParagraph"/>
        <w:numPr>
          <w:ilvl w:val="0"/>
          <w:numId w:val="102"/>
        </w:numPr>
        <w:spacing w:line="360" w:lineRule="auto"/>
        <w:jc w:val="both"/>
        <w:divId w:val="1793132635"/>
      </w:pPr>
      <w:r w:rsidRPr="00871FA4">
        <w:rPr>
          <w:rFonts w:eastAsia="Times New Roman"/>
        </w:rPr>
        <w:t xml:space="preserve">Collective bargaining. </w:t>
      </w:r>
      <w:r w:rsidR="005F6527" w:rsidRPr="00871FA4">
        <w:rPr>
          <w:rFonts w:eastAsia="Times New Roman"/>
        </w:rPr>
        <w:t>Collective employment law provides a framework for collective bargaining, which involves negotiations between employers and labor unions to determine employment terms, conditions, and benefits for the workforce as a whole.</w:t>
      </w:r>
    </w:p>
    <w:p w14:paraId="4E0FA721" w14:textId="3C01BBC9" w:rsidR="005F6527" w:rsidRPr="00871FA4" w:rsidRDefault="00A049E6" w:rsidP="001207D7">
      <w:pPr>
        <w:pStyle w:val="ListParagraph"/>
        <w:numPr>
          <w:ilvl w:val="0"/>
          <w:numId w:val="102"/>
        </w:numPr>
        <w:spacing w:line="360" w:lineRule="auto"/>
        <w:jc w:val="both"/>
        <w:divId w:val="1793132635"/>
      </w:pPr>
      <w:r w:rsidRPr="00871FA4">
        <w:rPr>
          <w:rFonts w:eastAsia="Times New Roman"/>
        </w:rPr>
        <w:t xml:space="preserve">Industrial action. </w:t>
      </w:r>
      <w:r w:rsidR="005F6527" w:rsidRPr="00871FA4">
        <w:rPr>
          <w:rFonts w:eastAsia="Times New Roman"/>
        </w:rPr>
        <w:t>Th</w:t>
      </w:r>
      <w:r w:rsidRPr="00871FA4">
        <w:rPr>
          <w:rFonts w:eastAsia="Times New Roman"/>
        </w:rPr>
        <w:t>is</w:t>
      </w:r>
      <w:r w:rsidR="005F6527" w:rsidRPr="00871FA4">
        <w:rPr>
          <w:rFonts w:eastAsia="Times New Roman"/>
        </w:rPr>
        <w:t xml:space="preserve"> law </w:t>
      </w:r>
      <w:r w:rsidRPr="00871FA4">
        <w:rPr>
          <w:rFonts w:eastAsia="Times New Roman"/>
        </w:rPr>
        <w:t>governs</w:t>
      </w:r>
      <w:r w:rsidR="005F6527" w:rsidRPr="00871FA4">
        <w:rPr>
          <w:rFonts w:eastAsia="Times New Roman"/>
        </w:rPr>
        <w:t xml:space="preserve"> industrial action, including strikes, lockouts, and other forms of protest, to ensure they are conducted in compliance with legal requirements and do not disrupt essential services.</w:t>
      </w:r>
    </w:p>
    <w:p w14:paraId="498B8A4F" w14:textId="081AD449" w:rsidR="005F6527" w:rsidRPr="00871FA4" w:rsidRDefault="00A049E6" w:rsidP="001207D7">
      <w:pPr>
        <w:pStyle w:val="ListParagraph"/>
        <w:numPr>
          <w:ilvl w:val="0"/>
          <w:numId w:val="102"/>
        </w:numPr>
        <w:spacing w:line="360" w:lineRule="auto"/>
        <w:jc w:val="both"/>
        <w:divId w:val="1793132635"/>
      </w:pPr>
      <w:r w:rsidRPr="00871FA4">
        <w:rPr>
          <w:rFonts w:eastAsia="Times New Roman"/>
        </w:rPr>
        <w:t xml:space="preserve">Dispute resolution.  </w:t>
      </w:r>
      <w:r w:rsidR="005F6527" w:rsidRPr="00871FA4">
        <w:rPr>
          <w:rFonts w:eastAsia="Times New Roman"/>
        </w:rPr>
        <w:t>Collective employment law often establishes mechanisms for resolving labor disputes, such</w:t>
      </w:r>
      <w:r w:rsidRPr="00871FA4">
        <w:rPr>
          <w:rFonts w:eastAsia="Times New Roman"/>
        </w:rPr>
        <w:t xml:space="preserve"> as </w:t>
      </w:r>
      <w:r w:rsidR="005F6527" w:rsidRPr="00871FA4">
        <w:rPr>
          <w:rFonts w:eastAsia="Times New Roman"/>
        </w:rPr>
        <w:t>mediation, arbitration, or other forms of alternative dispute resolution.</w:t>
      </w:r>
    </w:p>
    <w:p w14:paraId="0945D311" w14:textId="15D21FD8" w:rsidR="005F6527" w:rsidRPr="00871FA4" w:rsidRDefault="00A049E6" w:rsidP="001207D7">
      <w:pPr>
        <w:pStyle w:val="ListParagraph"/>
        <w:numPr>
          <w:ilvl w:val="0"/>
          <w:numId w:val="102"/>
        </w:numPr>
        <w:spacing w:line="360" w:lineRule="auto"/>
        <w:jc w:val="both"/>
        <w:divId w:val="1793132635"/>
      </w:pPr>
      <w:r w:rsidRPr="00871FA4">
        <w:rPr>
          <w:rFonts w:eastAsia="Times New Roman"/>
        </w:rPr>
        <w:t xml:space="preserve">Minimum terms and conditions. </w:t>
      </w:r>
      <w:r w:rsidR="005F6527" w:rsidRPr="00871FA4">
        <w:rPr>
          <w:rFonts w:eastAsia="Times New Roman"/>
        </w:rPr>
        <w:t>The law may set out minimum employment terms and conditions that apply to all workers, irrespective of union membership, as a floor for protection.</w:t>
      </w:r>
    </w:p>
    <w:p w14:paraId="56BEE8E6" w14:textId="2BA43882" w:rsidR="005F6527" w:rsidRPr="00871FA4" w:rsidRDefault="00A049E6" w:rsidP="001207D7">
      <w:pPr>
        <w:pStyle w:val="ListParagraph"/>
        <w:numPr>
          <w:ilvl w:val="0"/>
          <w:numId w:val="102"/>
        </w:numPr>
        <w:spacing w:line="360" w:lineRule="auto"/>
        <w:jc w:val="both"/>
        <w:divId w:val="1793132635"/>
      </w:pPr>
      <w:r w:rsidRPr="00871FA4">
        <w:rPr>
          <w:rFonts w:eastAsia="Times New Roman"/>
        </w:rPr>
        <w:t xml:space="preserve">Employer obligations. </w:t>
      </w:r>
      <w:r w:rsidR="005F6527" w:rsidRPr="00871FA4">
        <w:rPr>
          <w:rFonts w:eastAsia="Times New Roman"/>
        </w:rPr>
        <w:t>Employers are required to engage in good faith negotiations during collective bargaining and to comply with agreements reached through the process.</w:t>
      </w:r>
    </w:p>
    <w:p w14:paraId="1A5992FC" w14:textId="51044DBE" w:rsidR="00A049E6" w:rsidRPr="00871FA4" w:rsidRDefault="00A049E6" w:rsidP="001207D7">
      <w:pPr>
        <w:pStyle w:val="ListParagraph"/>
        <w:numPr>
          <w:ilvl w:val="0"/>
          <w:numId w:val="102"/>
        </w:numPr>
        <w:spacing w:line="360" w:lineRule="auto"/>
        <w:jc w:val="both"/>
        <w:divId w:val="1793132635"/>
      </w:pPr>
      <w:r w:rsidRPr="00871FA4">
        <w:rPr>
          <w:rFonts w:eastAsia="Times New Roman"/>
        </w:rPr>
        <w:t xml:space="preserve">Right to strike. </w:t>
      </w:r>
      <w:r w:rsidR="005F6527" w:rsidRPr="00871FA4">
        <w:rPr>
          <w:rFonts w:eastAsia="Times New Roman"/>
        </w:rPr>
        <w:t>The law may recognize and protect the right of workers to engage in strike action as a legitimate means to advance their collective interests.</w:t>
      </w:r>
    </w:p>
    <w:p w14:paraId="7E432D15" w14:textId="0516FE71" w:rsidR="00EB6271" w:rsidRPr="00871FA4" w:rsidRDefault="00961C17" w:rsidP="001207D7">
      <w:pPr>
        <w:pStyle w:val="ListParagraph"/>
        <w:numPr>
          <w:ilvl w:val="0"/>
          <w:numId w:val="97"/>
        </w:numPr>
        <w:spacing w:line="360" w:lineRule="auto"/>
        <w:ind w:left="1200"/>
        <w:jc w:val="both"/>
        <w:divId w:val="1793132635"/>
        <w:rPr>
          <w:b/>
          <w:bCs/>
        </w:rPr>
      </w:pPr>
      <w:r w:rsidRPr="00871FA4">
        <w:rPr>
          <w:b/>
          <w:bCs/>
        </w:rPr>
        <w:t>Compar</w:t>
      </w:r>
      <w:r w:rsidR="00EB6271" w:rsidRPr="00871FA4">
        <w:rPr>
          <w:b/>
          <w:bCs/>
        </w:rPr>
        <w:t>ison of</w:t>
      </w:r>
      <w:r w:rsidRPr="00871FA4">
        <w:rPr>
          <w:b/>
          <w:bCs/>
        </w:rPr>
        <w:t xml:space="preserve"> types of employee bodies, union and non-union forms of employee representation</w:t>
      </w:r>
    </w:p>
    <w:p w14:paraId="659C4165" w14:textId="204D632E" w:rsidR="00EB6271" w:rsidRPr="00871FA4" w:rsidRDefault="00EB6271" w:rsidP="001207D7">
      <w:pPr>
        <w:spacing w:line="360" w:lineRule="auto"/>
        <w:jc w:val="both"/>
        <w:divId w:val="1793132635"/>
        <w:rPr>
          <w:rFonts w:eastAsia="Times New Roman"/>
        </w:rPr>
      </w:pPr>
      <w:r w:rsidRPr="00871FA4">
        <w:t xml:space="preserve">In terms of representation structure, </w:t>
      </w:r>
      <w:r w:rsidRPr="00871FA4">
        <w:rPr>
          <w:rFonts w:eastAsia="Times New Roman"/>
        </w:rPr>
        <w:t>unions are formal organizations that represent employees collectively. They negotiate on behalf of the employees with the employer to secure better wages, working conditions, and benefits.</w:t>
      </w:r>
      <w:r w:rsidRPr="00871FA4">
        <w:rPr>
          <w:rFonts w:eastAsia="Times New Roman"/>
        </w:rPr>
        <w:t xml:space="preserve"> On the other hand, n</w:t>
      </w:r>
      <w:r w:rsidRPr="00871FA4">
        <w:rPr>
          <w:rFonts w:eastAsia="Times New Roman"/>
        </w:rPr>
        <w:t xml:space="preserve">on-union forms of employee representation can vary widely, ranging from informal employee committees to works councils. These bodies may have </w:t>
      </w:r>
      <w:proofErr w:type="gramStart"/>
      <w:r w:rsidRPr="00871FA4">
        <w:rPr>
          <w:rFonts w:eastAsia="Times New Roman"/>
        </w:rPr>
        <w:t>less</w:t>
      </w:r>
      <w:proofErr w:type="gramEnd"/>
      <w:r w:rsidRPr="00871FA4">
        <w:rPr>
          <w:rFonts w:eastAsia="Times New Roman"/>
        </w:rPr>
        <w:t xml:space="preserve"> formal structures compared to labor unions.</w:t>
      </w:r>
    </w:p>
    <w:p w14:paraId="10966A78" w14:textId="217DBE6C" w:rsidR="00EB6271" w:rsidRPr="00871FA4" w:rsidRDefault="00EB6271" w:rsidP="001207D7">
      <w:pPr>
        <w:spacing w:line="360" w:lineRule="auto"/>
        <w:jc w:val="both"/>
        <w:divId w:val="1793132635"/>
        <w:rPr>
          <w:rFonts w:eastAsia="Times New Roman"/>
        </w:rPr>
      </w:pPr>
      <w:r w:rsidRPr="00871FA4">
        <w:rPr>
          <w:rFonts w:eastAsia="Times New Roman"/>
        </w:rPr>
        <w:t xml:space="preserve">When it comes to collective bargaining, </w:t>
      </w:r>
      <w:r w:rsidRPr="00EB6271">
        <w:rPr>
          <w:rFonts w:eastAsia="Times New Roman"/>
        </w:rPr>
        <w:t>unions engage in collective bargaining with employers to negotiate employment terms and conditions for their members. They have the legal right to represent employees in negotiations.</w:t>
      </w:r>
      <w:r w:rsidRPr="00871FA4">
        <w:rPr>
          <w:rFonts w:eastAsia="Times New Roman"/>
        </w:rPr>
        <w:t xml:space="preserve"> For n</w:t>
      </w:r>
      <w:r w:rsidRPr="00EB6271">
        <w:rPr>
          <w:rFonts w:eastAsia="Times New Roman"/>
        </w:rPr>
        <w:t>on-union employee bodies</w:t>
      </w:r>
      <w:r w:rsidR="00AF05CF" w:rsidRPr="00871FA4">
        <w:rPr>
          <w:rFonts w:eastAsia="Times New Roman"/>
        </w:rPr>
        <w:t xml:space="preserve">, they </w:t>
      </w:r>
      <w:r w:rsidRPr="00EB6271">
        <w:rPr>
          <w:rFonts w:eastAsia="Times New Roman"/>
        </w:rPr>
        <w:t>may not have the legal right to engage in collective bargaining, but they can still provide feedback and input to management on behalf of employees</w:t>
      </w:r>
      <w:r w:rsidR="001B50B7" w:rsidRPr="00871FA4">
        <w:rPr>
          <w:rFonts w:eastAsia="Times New Roman"/>
        </w:rPr>
        <w:t xml:space="preserve"> </w:t>
      </w:r>
      <w:r w:rsidR="001B50B7" w:rsidRPr="00871FA4">
        <w:rPr>
          <w:rFonts w:eastAsia="Times New Roman"/>
        </w:rPr>
        <w:t>(</w:t>
      </w:r>
      <w:r w:rsidR="001B50B7" w:rsidRPr="00871FA4">
        <w:rPr>
          <w:shd w:val="clear" w:color="auto" w:fill="FFFFFF"/>
        </w:rPr>
        <w:t>Hyman, 2018)</w:t>
      </w:r>
      <w:r w:rsidRPr="00EB6271">
        <w:rPr>
          <w:rFonts w:eastAsia="Times New Roman"/>
        </w:rPr>
        <w:t>.</w:t>
      </w:r>
    </w:p>
    <w:p w14:paraId="63C210FF" w14:textId="77777777" w:rsidR="00B62D74" w:rsidRPr="00871FA4" w:rsidRDefault="00AF05CF" w:rsidP="001207D7">
      <w:pPr>
        <w:spacing w:line="360" w:lineRule="auto"/>
        <w:jc w:val="both"/>
        <w:divId w:val="1793132635"/>
        <w:rPr>
          <w:rFonts w:eastAsia="Times New Roman"/>
        </w:rPr>
      </w:pPr>
      <w:r w:rsidRPr="00871FA4">
        <w:rPr>
          <w:rFonts w:eastAsia="Times New Roman"/>
        </w:rPr>
        <w:lastRenderedPageBreak/>
        <w:t>In legal representation, l</w:t>
      </w:r>
      <w:r w:rsidR="00EB6271" w:rsidRPr="00EB6271">
        <w:rPr>
          <w:rFonts w:eastAsia="Times New Roman"/>
        </w:rPr>
        <w:t>abor unions are legally recognized and protected entities in many countries. They have specific rights and responsibilities outlined in labor law</w:t>
      </w:r>
      <w:r w:rsidRPr="00871FA4">
        <w:rPr>
          <w:rFonts w:eastAsia="Times New Roman"/>
        </w:rPr>
        <w:t xml:space="preserve">. </w:t>
      </w:r>
      <w:r w:rsidR="00EB6271" w:rsidRPr="00EB6271">
        <w:rPr>
          <w:rFonts w:eastAsia="Times New Roman"/>
        </w:rPr>
        <w:t>Non-union forms of employee representation</w:t>
      </w:r>
      <w:r w:rsidRPr="00871FA4">
        <w:rPr>
          <w:rFonts w:eastAsia="Times New Roman"/>
        </w:rPr>
        <w:t xml:space="preserve"> on the </w:t>
      </w:r>
      <w:proofErr w:type="spellStart"/>
      <w:r w:rsidRPr="00871FA4">
        <w:rPr>
          <w:rFonts w:eastAsia="Times New Roman"/>
        </w:rPr>
        <w:t>contary</w:t>
      </w:r>
      <w:proofErr w:type="spellEnd"/>
      <w:r w:rsidR="00EB6271" w:rsidRPr="00EB6271">
        <w:rPr>
          <w:rFonts w:eastAsia="Times New Roman"/>
        </w:rPr>
        <w:t xml:space="preserve"> may or may not be legally recognized, depending on the country and the specific representation structure.</w:t>
      </w:r>
    </w:p>
    <w:p w14:paraId="2536E243" w14:textId="7AC092CF" w:rsidR="00EB6271" w:rsidRPr="00EB6271" w:rsidRDefault="00EB6271" w:rsidP="001207D7">
      <w:pPr>
        <w:spacing w:line="360" w:lineRule="auto"/>
        <w:jc w:val="both"/>
        <w:divId w:val="1793132635"/>
        <w:rPr>
          <w:rFonts w:eastAsia="Times New Roman"/>
        </w:rPr>
      </w:pPr>
      <w:r w:rsidRPr="00EB6271">
        <w:rPr>
          <w:rFonts w:eastAsia="Times New Roman"/>
        </w:rPr>
        <w:t>Membership in a labor union is typically voluntary, although some countries have provisions for closed shops or agency shops where certain employees may be required to join or financially support the union.</w:t>
      </w:r>
      <w:r w:rsidR="00B62D74" w:rsidRPr="00871FA4">
        <w:rPr>
          <w:rFonts w:eastAsia="Times New Roman"/>
        </w:rPr>
        <w:t xml:space="preserve"> </w:t>
      </w:r>
      <w:r w:rsidRPr="00EB6271">
        <w:rPr>
          <w:rFonts w:eastAsia="Times New Roman"/>
        </w:rPr>
        <w:t>Non-union employee bodies may include all employees or specific representatives elected or appointed to represent the interests of their colleagues</w:t>
      </w:r>
      <w:r w:rsidR="001B50B7" w:rsidRPr="00871FA4">
        <w:rPr>
          <w:rFonts w:eastAsia="Times New Roman"/>
        </w:rPr>
        <w:t xml:space="preserve"> (</w:t>
      </w:r>
      <w:r w:rsidR="001B50B7" w:rsidRPr="00871FA4">
        <w:rPr>
          <w:shd w:val="clear" w:color="auto" w:fill="FFFFFF"/>
        </w:rPr>
        <w:t>Hyman</w:t>
      </w:r>
      <w:r w:rsidR="001B50B7" w:rsidRPr="00871FA4">
        <w:rPr>
          <w:shd w:val="clear" w:color="auto" w:fill="FFFFFF"/>
        </w:rPr>
        <w:t xml:space="preserve">, </w:t>
      </w:r>
      <w:r w:rsidR="001B50B7" w:rsidRPr="00871FA4">
        <w:rPr>
          <w:shd w:val="clear" w:color="auto" w:fill="FFFFFF"/>
        </w:rPr>
        <w:t>2018). </w:t>
      </w:r>
    </w:p>
    <w:p w14:paraId="7EBBEC6D" w14:textId="77777777" w:rsidR="006469F3" w:rsidRPr="00871FA4" w:rsidRDefault="00B62D74" w:rsidP="001207D7">
      <w:pPr>
        <w:pStyle w:val="ListParagraph"/>
        <w:numPr>
          <w:ilvl w:val="0"/>
          <w:numId w:val="97"/>
        </w:numPr>
        <w:spacing w:line="360" w:lineRule="auto"/>
        <w:ind w:left="1200"/>
        <w:jc w:val="both"/>
        <w:divId w:val="1793132635"/>
        <w:rPr>
          <w:b/>
          <w:bCs/>
        </w:rPr>
      </w:pPr>
      <w:r w:rsidRPr="00871FA4">
        <w:rPr>
          <w:b/>
          <w:bCs/>
        </w:rPr>
        <w:t>T</w:t>
      </w:r>
      <w:r w:rsidR="00961C17" w:rsidRPr="00871FA4">
        <w:rPr>
          <w:b/>
          <w:bCs/>
        </w:rPr>
        <w:t xml:space="preserve">he purpose of collective bargaining and how it works. </w:t>
      </w:r>
    </w:p>
    <w:p w14:paraId="578316AF" w14:textId="77777777" w:rsidR="0035225F" w:rsidRPr="00871FA4" w:rsidRDefault="0035225F" w:rsidP="001207D7">
      <w:pPr>
        <w:spacing w:line="360" w:lineRule="auto"/>
        <w:jc w:val="both"/>
        <w:divId w:val="1793132635"/>
        <w:rPr>
          <w:rFonts w:eastAsia="Times New Roman"/>
        </w:rPr>
      </w:pPr>
      <w:r w:rsidRPr="00871FA4">
        <w:rPr>
          <w:rFonts w:eastAsia="Times New Roman"/>
        </w:rPr>
        <w:t>Collective bargaining is a democratic process that empowers employees to collectively bargain for better working conditions and advocate for their rights. It serves as a mechanism for promoting a balanced and productive employer-employee relationship, contributing to a more equitable and contented workforce.</w:t>
      </w:r>
    </w:p>
    <w:p w14:paraId="0196597A" w14:textId="4A53505F" w:rsidR="006469F3" w:rsidRPr="00871FA4" w:rsidRDefault="0035225F" w:rsidP="001207D7">
      <w:pPr>
        <w:pStyle w:val="Nornal"/>
        <w:spacing w:after="0" w:line="360" w:lineRule="auto"/>
        <w:jc w:val="both"/>
        <w:divId w:val="1793132635"/>
        <w:rPr>
          <w:rFonts w:ascii="Times New Roman" w:eastAsia="Times New Roman" w:hAnsi="Times New Roman" w:cs="Times New Roman"/>
          <w:sz w:val="24"/>
          <w:szCs w:val="24"/>
        </w:rPr>
      </w:pPr>
      <w:r w:rsidRPr="00871FA4">
        <w:rPr>
          <w:rFonts w:ascii="Times New Roman" w:eastAsia="Times New Roman" w:hAnsi="Times New Roman" w:cs="Times New Roman"/>
          <w:sz w:val="24"/>
          <w:szCs w:val="24"/>
        </w:rPr>
        <w:tab/>
      </w:r>
      <w:r w:rsidRPr="00871FA4">
        <w:rPr>
          <w:rFonts w:ascii="Times New Roman" w:eastAsia="Times New Roman" w:hAnsi="Times New Roman" w:cs="Times New Roman"/>
          <w:sz w:val="24"/>
          <w:szCs w:val="24"/>
        </w:rPr>
        <w:tab/>
      </w:r>
      <w:r w:rsidR="006469F3" w:rsidRPr="00871FA4">
        <w:rPr>
          <w:rFonts w:ascii="Times New Roman" w:eastAsia="Times New Roman" w:hAnsi="Times New Roman" w:cs="Times New Roman"/>
          <w:sz w:val="24"/>
          <w:szCs w:val="24"/>
        </w:rPr>
        <w:t>The primary purpose of collective bargaining is to safeguard the interests of workers and establish fair and harmonious employer-employee relationships</w:t>
      </w:r>
      <w:r w:rsidR="003A3435" w:rsidRPr="00871FA4">
        <w:rPr>
          <w:rFonts w:ascii="Times New Roman" w:eastAsia="Times New Roman" w:hAnsi="Times New Roman" w:cs="Times New Roman"/>
          <w:sz w:val="24"/>
          <w:szCs w:val="24"/>
        </w:rPr>
        <w:t xml:space="preserve"> (</w:t>
      </w:r>
      <w:r w:rsidR="003A3435" w:rsidRPr="00871FA4">
        <w:rPr>
          <w:rFonts w:ascii="Times New Roman" w:hAnsi="Times New Roman" w:cs="Times New Roman"/>
          <w:color w:val="2B3545"/>
          <w:sz w:val="24"/>
          <w:szCs w:val="24"/>
          <w:shd w:val="clear" w:color="auto" w:fill="FFFFFF"/>
        </w:rPr>
        <w:t xml:space="preserve">Eisenberg &amp; </w:t>
      </w:r>
      <w:proofErr w:type="spellStart"/>
      <w:r w:rsidR="003A3435" w:rsidRPr="00871FA4">
        <w:rPr>
          <w:rFonts w:ascii="Times New Roman" w:hAnsi="Times New Roman" w:cs="Times New Roman"/>
          <w:color w:val="2B3545"/>
          <w:sz w:val="24"/>
          <w:szCs w:val="24"/>
          <w:shd w:val="clear" w:color="auto" w:fill="FFFFFF"/>
        </w:rPr>
        <w:t>Gergen</w:t>
      </w:r>
      <w:proofErr w:type="spellEnd"/>
      <w:r w:rsidR="003A3435" w:rsidRPr="00871FA4">
        <w:rPr>
          <w:rFonts w:ascii="Times New Roman" w:hAnsi="Times New Roman" w:cs="Times New Roman"/>
          <w:color w:val="2B3545"/>
          <w:sz w:val="24"/>
          <w:szCs w:val="24"/>
          <w:shd w:val="clear" w:color="auto" w:fill="FFFFFF"/>
        </w:rPr>
        <w:t xml:space="preserve">, </w:t>
      </w:r>
      <w:r w:rsidR="003A3435" w:rsidRPr="00871FA4">
        <w:rPr>
          <w:rFonts w:ascii="Times New Roman" w:hAnsi="Times New Roman" w:cs="Times New Roman"/>
          <w:color w:val="2B3545"/>
          <w:sz w:val="24"/>
          <w:szCs w:val="24"/>
          <w:shd w:val="clear" w:color="auto" w:fill="FFFFFF"/>
        </w:rPr>
        <w:t>2018).</w:t>
      </w:r>
      <w:r w:rsidR="006469F3" w:rsidRPr="00871FA4">
        <w:rPr>
          <w:rFonts w:ascii="Times New Roman" w:eastAsia="Times New Roman" w:hAnsi="Times New Roman" w:cs="Times New Roman"/>
          <w:sz w:val="24"/>
          <w:szCs w:val="24"/>
        </w:rPr>
        <w:t xml:space="preserve"> It seeks to improve working conditions, including wages, benefits, working hours, and health and safety measures, to ensure employees are treated fairly and equitably.</w:t>
      </w:r>
      <w:r w:rsidR="006469F3" w:rsidRPr="00871FA4">
        <w:rPr>
          <w:rFonts w:ascii="Times New Roman" w:eastAsia="Times New Roman" w:hAnsi="Times New Roman" w:cs="Times New Roman"/>
          <w:sz w:val="24"/>
          <w:szCs w:val="24"/>
        </w:rPr>
        <w:t xml:space="preserve"> It also </w:t>
      </w:r>
      <w:r w:rsidR="006469F3" w:rsidRPr="00871FA4">
        <w:rPr>
          <w:rFonts w:ascii="Times New Roman" w:eastAsia="Times New Roman" w:hAnsi="Times New Roman" w:cs="Times New Roman"/>
          <w:sz w:val="24"/>
          <w:szCs w:val="24"/>
        </w:rPr>
        <w:t>aims to secure competitive and reasonable compensation for employees based on their skills, experience, and contributions to the organization</w:t>
      </w:r>
      <w:r w:rsidR="006469F3" w:rsidRPr="00871FA4">
        <w:rPr>
          <w:rFonts w:ascii="Times New Roman" w:eastAsia="Times New Roman" w:hAnsi="Times New Roman" w:cs="Times New Roman"/>
          <w:sz w:val="24"/>
          <w:szCs w:val="24"/>
        </w:rPr>
        <w:t xml:space="preserve"> as well as</w:t>
      </w:r>
      <w:r w:rsidR="006469F3" w:rsidRPr="00871FA4">
        <w:rPr>
          <w:rFonts w:ascii="Times New Roman" w:eastAsia="Times New Roman" w:hAnsi="Times New Roman" w:cs="Times New Roman"/>
          <w:sz w:val="24"/>
          <w:szCs w:val="24"/>
        </w:rPr>
        <w:t xml:space="preserve"> address</w:t>
      </w:r>
      <w:r w:rsidR="006469F3" w:rsidRPr="00871FA4">
        <w:rPr>
          <w:rFonts w:ascii="Times New Roman" w:eastAsia="Times New Roman" w:hAnsi="Times New Roman" w:cs="Times New Roman"/>
          <w:sz w:val="24"/>
          <w:szCs w:val="24"/>
        </w:rPr>
        <w:t>ing</w:t>
      </w:r>
      <w:r w:rsidR="006469F3" w:rsidRPr="00871FA4">
        <w:rPr>
          <w:rFonts w:ascii="Times New Roman" w:eastAsia="Times New Roman" w:hAnsi="Times New Roman" w:cs="Times New Roman"/>
          <w:sz w:val="24"/>
          <w:szCs w:val="24"/>
        </w:rPr>
        <w:t xml:space="preserve"> issues related to job security, such as protection against layoffs, outsourcing, or automation, providing employees with a sense of stability.</w:t>
      </w:r>
    </w:p>
    <w:p w14:paraId="6445A9A2" w14:textId="24B58C88" w:rsidR="0035225F" w:rsidRDefault="006469F3" w:rsidP="001207D7">
      <w:pPr>
        <w:spacing w:line="360" w:lineRule="auto"/>
        <w:jc w:val="both"/>
        <w:divId w:val="1793132635"/>
        <w:rPr>
          <w:rFonts w:eastAsia="Times New Roman"/>
        </w:rPr>
      </w:pPr>
      <w:r w:rsidRPr="00871FA4">
        <w:rPr>
          <w:rFonts w:eastAsia="Times New Roman"/>
        </w:rPr>
        <w:tab/>
      </w:r>
      <w:r w:rsidRPr="006469F3">
        <w:rPr>
          <w:rFonts w:eastAsia="Times New Roman"/>
        </w:rPr>
        <w:t>Collective bargaining often includes the establishment of formal grievance procedures to address and resolve conflicts or disputes between employees and employers.</w:t>
      </w:r>
      <w:r w:rsidRPr="00871FA4">
        <w:rPr>
          <w:rFonts w:eastAsia="Times New Roman"/>
        </w:rPr>
        <w:t xml:space="preserve"> This process helps </w:t>
      </w:r>
      <w:r w:rsidRPr="006469F3">
        <w:rPr>
          <w:rFonts w:eastAsia="Times New Roman"/>
        </w:rPr>
        <w:t>foster</w:t>
      </w:r>
      <w:r w:rsidRPr="00871FA4">
        <w:rPr>
          <w:rFonts w:eastAsia="Times New Roman"/>
        </w:rPr>
        <w:t xml:space="preserve"> </w:t>
      </w:r>
      <w:r w:rsidRPr="006469F3">
        <w:rPr>
          <w:rFonts w:eastAsia="Times New Roman"/>
        </w:rPr>
        <w:t>employee involvement in decision-making, creating a platform for their voices to be heard on workplace matters</w:t>
      </w:r>
      <w:r w:rsidR="003A3435" w:rsidRPr="00871FA4">
        <w:rPr>
          <w:rFonts w:eastAsia="Times New Roman"/>
        </w:rPr>
        <w:t xml:space="preserve"> (</w:t>
      </w:r>
      <w:r w:rsidR="003A3435" w:rsidRPr="00871FA4">
        <w:rPr>
          <w:color w:val="2B3545"/>
          <w:shd w:val="clear" w:color="auto" w:fill="FFFFFF"/>
        </w:rPr>
        <w:t xml:space="preserve">Eisenberg &amp; </w:t>
      </w:r>
      <w:proofErr w:type="spellStart"/>
      <w:r w:rsidR="003A3435" w:rsidRPr="00871FA4">
        <w:rPr>
          <w:color w:val="2B3545"/>
          <w:shd w:val="clear" w:color="auto" w:fill="FFFFFF"/>
        </w:rPr>
        <w:t>Gergen</w:t>
      </w:r>
      <w:proofErr w:type="spellEnd"/>
      <w:r w:rsidR="003A3435" w:rsidRPr="00871FA4">
        <w:rPr>
          <w:color w:val="2B3545"/>
          <w:shd w:val="clear" w:color="auto" w:fill="FFFFFF"/>
        </w:rPr>
        <w:t xml:space="preserve">, </w:t>
      </w:r>
      <w:r w:rsidR="003A3435" w:rsidRPr="00871FA4">
        <w:rPr>
          <w:color w:val="2B3545"/>
          <w:shd w:val="clear" w:color="auto" w:fill="FFFFFF"/>
        </w:rPr>
        <w:t>2018). </w:t>
      </w:r>
      <w:r w:rsidRPr="00871FA4">
        <w:rPr>
          <w:rFonts w:eastAsia="Times New Roman"/>
        </w:rPr>
        <w:t xml:space="preserve"> It also helps in maintaining industrial peace by</w:t>
      </w:r>
      <w:r w:rsidRPr="006469F3">
        <w:rPr>
          <w:rFonts w:eastAsia="Times New Roman"/>
        </w:rPr>
        <w:t xml:space="preserve"> allowing employees to voice their concerns and needs collectively</w:t>
      </w:r>
      <w:r w:rsidRPr="00871FA4">
        <w:rPr>
          <w:rFonts w:eastAsia="Times New Roman"/>
        </w:rPr>
        <w:t>. This</w:t>
      </w:r>
      <w:r w:rsidRPr="006469F3">
        <w:rPr>
          <w:rFonts w:eastAsia="Times New Roman"/>
        </w:rPr>
        <w:t xml:space="preserve"> helps prevent labor disputes and strikes, contributing to industrial peace and stability.</w:t>
      </w:r>
    </w:p>
    <w:p w14:paraId="12BA98C7" w14:textId="77777777" w:rsidR="00C5340B" w:rsidRDefault="00C5340B" w:rsidP="001207D7">
      <w:pPr>
        <w:spacing w:line="360" w:lineRule="auto"/>
        <w:jc w:val="both"/>
        <w:divId w:val="1793132635"/>
        <w:rPr>
          <w:rFonts w:eastAsia="Times New Roman"/>
        </w:rPr>
      </w:pPr>
    </w:p>
    <w:p w14:paraId="2BF3B39F" w14:textId="77777777" w:rsidR="00C5340B" w:rsidRDefault="00C5340B" w:rsidP="001207D7">
      <w:pPr>
        <w:spacing w:line="360" w:lineRule="auto"/>
        <w:jc w:val="both"/>
        <w:divId w:val="1793132635"/>
        <w:rPr>
          <w:rFonts w:eastAsia="Times New Roman"/>
        </w:rPr>
      </w:pPr>
    </w:p>
    <w:p w14:paraId="6338EE66" w14:textId="77777777" w:rsidR="00C5340B" w:rsidRPr="00871FA4" w:rsidRDefault="00C5340B" w:rsidP="001207D7">
      <w:pPr>
        <w:spacing w:line="360" w:lineRule="auto"/>
        <w:jc w:val="both"/>
        <w:divId w:val="1793132635"/>
        <w:rPr>
          <w:rFonts w:eastAsia="Times New Roman"/>
        </w:rPr>
      </w:pPr>
    </w:p>
    <w:p w14:paraId="17765B44" w14:textId="77777777" w:rsidR="009A3CE4" w:rsidRDefault="009A3CE4" w:rsidP="001207D7">
      <w:pPr>
        <w:spacing w:line="360" w:lineRule="auto"/>
        <w:jc w:val="both"/>
        <w:divId w:val="1793132635"/>
        <w:rPr>
          <w:rFonts w:eastAsia="Times New Roman"/>
        </w:rPr>
      </w:pPr>
    </w:p>
    <w:p w14:paraId="2F4E118D" w14:textId="77777777" w:rsidR="00871FA4" w:rsidRPr="00871FA4" w:rsidRDefault="00871FA4" w:rsidP="001207D7">
      <w:pPr>
        <w:spacing w:line="360" w:lineRule="auto"/>
        <w:jc w:val="both"/>
        <w:divId w:val="1793132635"/>
        <w:rPr>
          <w:rFonts w:eastAsia="Times New Roman"/>
        </w:rPr>
      </w:pPr>
    </w:p>
    <w:p w14:paraId="10CD3ADC" w14:textId="77777777" w:rsidR="00AA40BF" w:rsidRPr="00871FA4" w:rsidRDefault="009A3CE4" w:rsidP="001207D7">
      <w:pPr>
        <w:spacing w:line="360" w:lineRule="auto"/>
        <w:jc w:val="center"/>
        <w:divId w:val="1793132635"/>
        <w:rPr>
          <w:rFonts w:eastAsia="Times New Roman"/>
          <w:b/>
          <w:bCs/>
        </w:rPr>
      </w:pPr>
      <w:r w:rsidRPr="00871FA4">
        <w:rPr>
          <w:rFonts w:eastAsia="Times New Roman"/>
          <w:b/>
          <w:bCs/>
        </w:rPr>
        <w:lastRenderedPageBreak/>
        <w:t>References</w:t>
      </w:r>
    </w:p>
    <w:p w14:paraId="3FD59A87" w14:textId="6DC8AB48" w:rsidR="00AA40BF" w:rsidRPr="00871FA4" w:rsidRDefault="00AA40BF" w:rsidP="001207D7">
      <w:pPr>
        <w:spacing w:line="360" w:lineRule="auto"/>
        <w:ind w:firstLine="0"/>
        <w:jc w:val="both"/>
        <w:divId w:val="1793132635"/>
        <w:rPr>
          <w:rFonts w:eastAsia="Times New Roman"/>
          <w:b/>
          <w:bCs/>
        </w:rPr>
      </w:pPr>
      <w:r w:rsidRPr="00871FA4">
        <w:rPr>
          <w:color w:val="2B3545"/>
          <w:shd w:val="clear" w:color="auto" w:fill="FFFFFF"/>
        </w:rPr>
        <w:t>Al‐</w:t>
      </w:r>
      <w:proofErr w:type="spellStart"/>
      <w:r w:rsidRPr="00871FA4">
        <w:rPr>
          <w:color w:val="2B3545"/>
          <w:shd w:val="clear" w:color="auto" w:fill="FFFFFF"/>
        </w:rPr>
        <w:t>Msallam</w:t>
      </w:r>
      <w:proofErr w:type="spellEnd"/>
      <w:r w:rsidRPr="00871FA4">
        <w:rPr>
          <w:color w:val="2B3545"/>
          <w:shd w:val="clear" w:color="auto" w:fill="FFFFFF"/>
        </w:rPr>
        <w:t xml:space="preserve"> S. &amp; Abdelhadi A. (2022). Developing a framework for unethical consumer </w:t>
      </w:r>
      <w:r w:rsidRPr="00871FA4">
        <w:rPr>
          <w:color w:val="2B3545"/>
          <w:shd w:val="clear" w:color="auto" w:fill="FFFFFF"/>
        </w:rPr>
        <w:tab/>
      </w:r>
      <w:r w:rsidRPr="00871FA4">
        <w:rPr>
          <w:color w:val="2B3545"/>
          <w:shd w:val="clear" w:color="auto" w:fill="FFFFFF"/>
        </w:rPr>
        <w:tab/>
      </w:r>
      <w:r w:rsidRPr="00871FA4">
        <w:rPr>
          <w:color w:val="2B3545"/>
          <w:shd w:val="clear" w:color="auto" w:fill="FFFFFF"/>
        </w:rPr>
        <w:tab/>
      </w:r>
      <w:proofErr w:type="spellStart"/>
      <w:r w:rsidRPr="00871FA4">
        <w:rPr>
          <w:color w:val="2B3545"/>
          <w:shd w:val="clear" w:color="auto" w:fill="FFFFFF"/>
        </w:rPr>
        <w:t>behaviour</w:t>
      </w:r>
      <w:proofErr w:type="spellEnd"/>
      <w:r w:rsidRPr="00871FA4">
        <w:rPr>
          <w:color w:val="2B3545"/>
          <w:shd w:val="clear" w:color="auto" w:fill="FFFFFF"/>
        </w:rPr>
        <w:t>: a qualitative study in two countries. </w:t>
      </w:r>
      <w:r w:rsidRPr="00871FA4">
        <w:rPr>
          <w:i/>
          <w:iCs/>
          <w:color w:val="2B3545"/>
          <w:shd w:val="clear" w:color="auto" w:fill="FFFFFF"/>
        </w:rPr>
        <w:t xml:space="preserve">Journal of </w:t>
      </w:r>
      <w:r w:rsidR="00113E8F">
        <w:rPr>
          <w:i/>
          <w:iCs/>
          <w:color w:val="2B3545"/>
          <w:shd w:val="clear" w:color="auto" w:fill="FFFFFF"/>
        </w:rPr>
        <w:tab/>
      </w:r>
      <w:r w:rsidR="00113E8F">
        <w:rPr>
          <w:i/>
          <w:iCs/>
          <w:color w:val="2B3545"/>
          <w:shd w:val="clear" w:color="auto" w:fill="FFFFFF"/>
        </w:rPr>
        <w:tab/>
      </w:r>
      <w:r w:rsidR="00113E8F">
        <w:rPr>
          <w:i/>
          <w:iCs/>
          <w:color w:val="2B3545"/>
          <w:shd w:val="clear" w:color="auto" w:fill="FFFFFF"/>
        </w:rPr>
        <w:tab/>
      </w:r>
      <w:r w:rsidR="00113E8F">
        <w:rPr>
          <w:i/>
          <w:iCs/>
          <w:color w:val="2B3545"/>
          <w:shd w:val="clear" w:color="auto" w:fill="FFFFFF"/>
        </w:rPr>
        <w:tab/>
      </w:r>
      <w:r w:rsidRPr="00871FA4">
        <w:rPr>
          <w:i/>
          <w:iCs/>
          <w:color w:val="2B3545"/>
          <w:shd w:val="clear" w:color="auto" w:fill="FFFFFF"/>
        </w:rPr>
        <w:t>Contemporary Marketing Science</w:t>
      </w:r>
      <w:r w:rsidRPr="00871FA4">
        <w:rPr>
          <w:color w:val="2B3545"/>
          <w:shd w:val="clear" w:color="auto" w:fill="FFFFFF"/>
        </w:rPr>
        <w:t xml:space="preserve"> 217–238. </w:t>
      </w:r>
      <w:hyperlink r:id="rId8" w:history="1">
        <w:r w:rsidR="00113E8F" w:rsidRPr="00D93FF2">
          <w:rPr>
            <w:rStyle w:val="Hyperlink"/>
            <w:shd w:val="clear" w:color="auto" w:fill="FFFFFF"/>
          </w:rPr>
          <w:t>https://doi.org/10.1108/JCMARS-</w:t>
        </w:r>
      </w:hyperlink>
      <w:r w:rsidR="00113E8F">
        <w:rPr>
          <w:color w:val="2B3545"/>
          <w:shd w:val="clear" w:color="auto" w:fill="FFFFFF"/>
        </w:rPr>
        <w:tab/>
      </w:r>
      <w:r w:rsidR="00113E8F">
        <w:rPr>
          <w:color w:val="2B3545"/>
          <w:shd w:val="clear" w:color="auto" w:fill="FFFFFF"/>
        </w:rPr>
        <w:tab/>
      </w:r>
      <w:r w:rsidRPr="00871FA4">
        <w:rPr>
          <w:color w:val="2B3545"/>
          <w:shd w:val="clear" w:color="auto" w:fill="FFFFFF"/>
        </w:rPr>
        <w:t>11-2021-0040</w:t>
      </w:r>
    </w:p>
    <w:p w14:paraId="04AAF54F" w14:textId="1EB998F4" w:rsidR="00FD0941" w:rsidRPr="00871FA4" w:rsidRDefault="00FD0941" w:rsidP="001207D7">
      <w:pPr>
        <w:spacing w:line="360" w:lineRule="auto"/>
        <w:ind w:firstLine="0"/>
        <w:jc w:val="both"/>
        <w:divId w:val="1793132635"/>
        <w:rPr>
          <w:rFonts w:eastAsia="Times New Roman"/>
          <w:b/>
          <w:bCs/>
        </w:rPr>
      </w:pPr>
      <w:r w:rsidRPr="00871FA4">
        <w:rPr>
          <w:shd w:val="clear" w:color="auto" w:fill="FFFFFF"/>
        </w:rPr>
        <w:t xml:space="preserve">Baird K. </w:t>
      </w:r>
      <w:proofErr w:type="spellStart"/>
      <w:r w:rsidRPr="00871FA4">
        <w:rPr>
          <w:shd w:val="clear" w:color="auto" w:fill="FFFFFF"/>
        </w:rPr>
        <w:t>Su</w:t>
      </w:r>
      <w:proofErr w:type="spellEnd"/>
      <w:r w:rsidRPr="00871FA4">
        <w:rPr>
          <w:shd w:val="clear" w:color="auto" w:fill="FFFFFF"/>
        </w:rPr>
        <w:t xml:space="preserve"> S. X. &amp; Nuhu N. (2022). The mediating role of fairness on the effectiveness </w:t>
      </w:r>
      <w:r w:rsidR="0091675F" w:rsidRPr="00871FA4">
        <w:rPr>
          <w:shd w:val="clear" w:color="auto" w:fill="FFFFFF"/>
        </w:rPr>
        <w:tab/>
      </w:r>
      <w:r w:rsidR="00113E8F">
        <w:rPr>
          <w:shd w:val="clear" w:color="auto" w:fill="FFFFFF"/>
        </w:rPr>
        <w:tab/>
      </w:r>
      <w:r w:rsidRPr="00871FA4">
        <w:rPr>
          <w:shd w:val="clear" w:color="auto" w:fill="FFFFFF"/>
        </w:rPr>
        <w:t>of strategic performance measurement systems. </w:t>
      </w:r>
      <w:r w:rsidRPr="00871FA4">
        <w:rPr>
          <w:i/>
          <w:iCs/>
          <w:shd w:val="clear" w:color="auto" w:fill="FFFFFF"/>
        </w:rPr>
        <w:t>Personnel Review</w:t>
      </w:r>
      <w:r w:rsidRPr="00871FA4">
        <w:rPr>
          <w:shd w:val="clear" w:color="auto" w:fill="FFFFFF"/>
        </w:rPr>
        <w:t xml:space="preserve"> 1491–1517. </w:t>
      </w:r>
      <w:r w:rsidR="00113E8F">
        <w:rPr>
          <w:shd w:val="clear" w:color="auto" w:fill="FFFFFF"/>
        </w:rPr>
        <w:tab/>
      </w:r>
      <w:r w:rsidR="00113E8F">
        <w:rPr>
          <w:shd w:val="clear" w:color="auto" w:fill="FFFFFF"/>
        </w:rPr>
        <w:tab/>
      </w:r>
      <w:r w:rsidRPr="00871FA4">
        <w:rPr>
          <w:shd w:val="clear" w:color="auto" w:fill="FFFFFF"/>
        </w:rPr>
        <w:t>https://doi.org/10.1108/PR-07-2020-0573</w:t>
      </w:r>
    </w:p>
    <w:p w14:paraId="291A5FCB" w14:textId="6BB85C3D" w:rsidR="009A3CE4" w:rsidRPr="00871FA4" w:rsidRDefault="009A3CE4" w:rsidP="001207D7">
      <w:pPr>
        <w:spacing w:line="360" w:lineRule="auto"/>
        <w:ind w:firstLine="0"/>
        <w:jc w:val="both"/>
        <w:divId w:val="1793132635"/>
        <w:rPr>
          <w:shd w:val="clear" w:color="auto" w:fill="FFFFFF"/>
        </w:rPr>
      </w:pPr>
      <w:r w:rsidRPr="00871FA4">
        <w:rPr>
          <w:shd w:val="clear" w:color="auto" w:fill="FFFFFF"/>
        </w:rPr>
        <w:t xml:space="preserve">Berry D. &amp; Kato T. (2018). Employee ownership and employee involvement at work: </w:t>
      </w:r>
      <w:r w:rsidR="00113E8F">
        <w:rPr>
          <w:shd w:val="clear" w:color="auto" w:fill="FFFFFF"/>
        </w:rPr>
        <w:tab/>
      </w:r>
      <w:r w:rsidR="00113E8F">
        <w:rPr>
          <w:shd w:val="clear" w:color="auto" w:fill="FFFFFF"/>
        </w:rPr>
        <w:tab/>
      </w:r>
      <w:r w:rsidRPr="00871FA4">
        <w:rPr>
          <w:shd w:val="clear" w:color="auto" w:fill="FFFFFF"/>
        </w:rPr>
        <w:t>case studies (First). Emerald Publishing Limited.</w:t>
      </w:r>
    </w:p>
    <w:p w14:paraId="46CC12F8" w14:textId="34788A38" w:rsidR="0091675F" w:rsidRPr="00871FA4" w:rsidRDefault="0091675F" w:rsidP="001207D7">
      <w:pPr>
        <w:spacing w:line="360" w:lineRule="auto"/>
        <w:ind w:firstLine="0"/>
        <w:jc w:val="both"/>
        <w:divId w:val="1793132635"/>
        <w:rPr>
          <w:shd w:val="clear" w:color="auto" w:fill="FFFFFF"/>
        </w:rPr>
      </w:pPr>
      <w:r w:rsidRPr="00871FA4">
        <w:rPr>
          <w:color w:val="2B3545"/>
          <w:shd w:val="clear" w:color="auto" w:fill="FFFFFF"/>
        </w:rPr>
        <w:t>Carvalho Oliveira G. &amp; Sousa R. R. P. (2021). </w:t>
      </w:r>
      <w:r w:rsidRPr="00871FA4">
        <w:rPr>
          <w:i/>
          <w:iCs/>
          <w:color w:val="2B3545"/>
          <w:shd w:val="clear" w:color="auto" w:fill="FFFFFF"/>
        </w:rPr>
        <w:t xml:space="preserve">Conflict resolution: actors dynamics and </w:t>
      </w:r>
      <w:r w:rsidR="00113E8F">
        <w:rPr>
          <w:i/>
          <w:iCs/>
          <w:color w:val="2B3545"/>
          <w:shd w:val="clear" w:color="auto" w:fill="FFFFFF"/>
        </w:rPr>
        <w:tab/>
      </w:r>
      <w:r w:rsidR="00113E8F">
        <w:rPr>
          <w:i/>
          <w:iCs/>
          <w:color w:val="2B3545"/>
          <w:shd w:val="clear" w:color="auto" w:fill="FFFFFF"/>
        </w:rPr>
        <w:tab/>
      </w:r>
      <w:r w:rsidRPr="00871FA4">
        <w:rPr>
          <w:i/>
          <w:iCs/>
          <w:color w:val="2B3545"/>
          <w:shd w:val="clear" w:color="auto" w:fill="FFFFFF"/>
        </w:rPr>
        <w:t>cases</w:t>
      </w:r>
      <w:r w:rsidRPr="00871FA4">
        <w:rPr>
          <w:color w:val="2B3545"/>
          <w:shd w:val="clear" w:color="auto" w:fill="FFFFFF"/>
        </w:rPr>
        <w:t>. Nova Science. </w:t>
      </w:r>
    </w:p>
    <w:p w14:paraId="02437725" w14:textId="75F258DC" w:rsidR="00C628D9" w:rsidRPr="00871FA4" w:rsidRDefault="00C628D9" w:rsidP="001207D7">
      <w:pPr>
        <w:spacing w:line="360" w:lineRule="auto"/>
        <w:ind w:firstLine="0"/>
        <w:jc w:val="both"/>
        <w:divId w:val="1793132635"/>
        <w:rPr>
          <w:color w:val="2B3545"/>
          <w:shd w:val="clear" w:color="auto" w:fill="FFFFFF"/>
        </w:rPr>
      </w:pPr>
      <w:proofErr w:type="spellStart"/>
      <w:r w:rsidRPr="00871FA4">
        <w:rPr>
          <w:color w:val="2B3545"/>
          <w:shd w:val="clear" w:color="auto" w:fill="FFFFFF"/>
        </w:rPr>
        <w:t>Dundon</w:t>
      </w:r>
      <w:proofErr w:type="spellEnd"/>
      <w:r w:rsidRPr="00871FA4">
        <w:rPr>
          <w:color w:val="2B3545"/>
          <w:shd w:val="clear" w:color="auto" w:fill="FFFFFF"/>
        </w:rPr>
        <w:t xml:space="preserve"> T. &amp; Wilkinson A. (2012). </w:t>
      </w:r>
      <w:r w:rsidRPr="00871FA4">
        <w:rPr>
          <w:i/>
          <w:iCs/>
          <w:color w:val="2B3545"/>
          <w:shd w:val="clear" w:color="auto" w:fill="FFFFFF"/>
        </w:rPr>
        <w:t xml:space="preserve">Case studies in global management: strategy </w:t>
      </w:r>
      <w:r w:rsidR="00113E8F">
        <w:rPr>
          <w:i/>
          <w:iCs/>
          <w:color w:val="2B3545"/>
          <w:shd w:val="clear" w:color="auto" w:fill="FFFFFF"/>
        </w:rPr>
        <w:tab/>
      </w:r>
      <w:r w:rsidR="00113E8F">
        <w:rPr>
          <w:i/>
          <w:iCs/>
          <w:color w:val="2B3545"/>
          <w:shd w:val="clear" w:color="auto" w:fill="FFFFFF"/>
        </w:rPr>
        <w:tab/>
      </w:r>
      <w:r w:rsidR="00113E8F">
        <w:rPr>
          <w:i/>
          <w:iCs/>
          <w:color w:val="2B3545"/>
          <w:shd w:val="clear" w:color="auto" w:fill="FFFFFF"/>
        </w:rPr>
        <w:tab/>
      </w:r>
      <w:r w:rsidRPr="00871FA4">
        <w:rPr>
          <w:i/>
          <w:iCs/>
          <w:color w:val="2B3545"/>
          <w:shd w:val="clear" w:color="auto" w:fill="FFFFFF"/>
        </w:rPr>
        <w:t>innovation and people management</w:t>
      </w:r>
      <w:r w:rsidRPr="00871FA4">
        <w:rPr>
          <w:color w:val="2B3545"/>
          <w:shd w:val="clear" w:color="auto" w:fill="FFFFFF"/>
        </w:rPr>
        <w:t> (1st ed.). Tilde Publishing and Distribution.</w:t>
      </w:r>
    </w:p>
    <w:p w14:paraId="36789114" w14:textId="6CD57E4D" w:rsidR="003A3435" w:rsidRPr="00871FA4" w:rsidRDefault="003A3435" w:rsidP="001207D7">
      <w:pPr>
        <w:spacing w:line="360" w:lineRule="auto"/>
        <w:ind w:firstLine="0"/>
        <w:jc w:val="both"/>
        <w:divId w:val="1793132635"/>
        <w:rPr>
          <w:color w:val="2B3545"/>
          <w:shd w:val="clear" w:color="auto" w:fill="FFFFFF"/>
        </w:rPr>
      </w:pPr>
      <w:r w:rsidRPr="00871FA4">
        <w:rPr>
          <w:color w:val="2B3545"/>
          <w:shd w:val="clear" w:color="auto" w:fill="FFFFFF"/>
        </w:rPr>
        <w:t xml:space="preserve">Eisenberg M. A. &amp; </w:t>
      </w:r>
      <w:proofErr w:type="spellStart"/>
      <w:r w:rsidRPr="00871FA4">
        <w:rPr>
          <w:color w:val="2B3545"/>
          <w:shd w:val="clear" w:color="auto" w:fill="FFFFFF"/>
        </w:rPr>
        <w:t>Gergen</w:t>
      </w:r>
      <w:proofErr w:type="spellEnd"/>
      <w:r w:rsidRPr="00871FA4">
        <w:rPr>
          <w:color w:val="2B3545"/>
          <w:shd w:val="clear" w:color="auto" w:fill="FFFFFF"/>
        </w:rPr>
        <w:t xml:space="preserve"> M. P. (2018). </w:t>
      </w:r>
      <w:r w:rsidRPr="00871FA4">
        <w:rPr>
          <w:i/>
          <w:iCs/>
          <w:color w:val="2B3545"/>
          <w:shd w:val="clear" w:color="auto" w:fill="FFFFFF"/>
        </w:rPr>
        <w:t>Foundational principles of contract law</w:t>
      </w:r>
      <w:r w:rsidRPr="00871FA4">
        <w:rPr>
          <w:color w:val="2B3545"/>
          <w:shd w:val="clear" w:color="auto" w:fill="FFFFFF"/>
        </w:rPr>
        <w:t xml:space="preserve">. Oxford </w:t>
      </w:r>
      <w:r w:rsidRPr="00871FA4">
        <w:rPr>
          <w:color w:val="2B3545"/>
          <w:shd w:val="clear" w:color="auto" w:fill="FFFFFF"/>
        </w:rPr>
        <w:tab/>
      </w:r>
      <w:r w:rsidRPr="00871FA4">
        <w:rPr>
          <w:color w:val="2B3545"/>
          <w:shd w:val="clear" w:color="auto" w:fill="FFFFFF"/>
        </w:rPr>
        <w:tab/>
      </w:r>
      <w:r w:rsidRPr="00871FA4">
        <w:rPr>
          <w:color w:val="2B3545"/>
          <w:shd w:val="clear" w:color="auto" w:fill="FFFFFF"/>
        </w:rPr>
        <w:tab/>
      </w:r>
      <w:r w:rsidRPr="00871FA4">
        <w:rPr>
          <w:color w:val="2B3545"/>
          <w:shd w:val="clear" w:color="auto" w:fill="FFFFFF"/>
        </w:rPr>
        <w:t>University Press.</w:t>
      </w:r>
    </w:p>
    <w:p w14:paraId="76F5A496" w14:textId="32FB47B5" w:rsidR="006C7642" w:rsidRPr="00871FA4" w:rsidRDefault="006C7642" w:rsidP="001207D7">
      <w:pPr>
        <w:spacing w:line="360" w:lineRule="auto"/>
        <w:ind w:firstLine="0"/>
        <w:jc w:val="both"/>
        <w:divId w:val="1793132635"/>
        <w:rPr>
          <w:rFonts w:eastAsia="Times New Roman"/>
          <w:b/>
          <w:bCs/>
        </w:rPr>
      </w:pPr>
      <w:proofErr w:type="spellStart"/>
      <w:r w:rsidRPr="00871FA4">
        <w:rPr>
          <w:color w:val="2B3545"/>
          <w:shd w:val="clear" w:color="auto" w:fill="FFFFFF"/>
        </w:rPr>
        <w:t>Euwema</w:t>
      </w:r>
      <w:proofErr w:type="spellEnd"/>
      <w:r w:rsidRPr="00871FA4">
        <w:rPr>
          <w:color w:val="2B3545"/>
          <w:shd w:val="clear" w:color="auto" w:fill="FFFFFF"/>
        </w:rPr>
        <w:t xml:space="preserve"> M. C. Medina F. J. </w:t>
      </w:r>
      <w:proofErr w:type="spellStart"/>
      <w:r w:rsidRPr="00871FA4">
        <w:rPr>
          <w:color w:val="2B3545"/>
          <w:shd w:val="clear" w:color="auto" w:fill="FFFFFF"/>
        </w:rPr>
        <w:t>García</w:t>
      </w:r>
      <w:proofErr w:type="spellEnd"/>
      <w:r w:rsidRPr="00871FA4">
        <w:rPr>
          <w:color w:val="2B3545"/>
          <w:shd w:val="clear" w:color="auto" w:fill="FFFFFF"/>
        </w:rPr>
        <w:t xml:space="preserve"> Ana </w:t>
      </w:r>
      <w:proofErr w:type="spellStart"/>
      <w:r w:rsidRPr="00871FA4">
        <w:rPr>
          <w:color w:val="2B3545"/>
          <w:shd w:val="clear" w:color="auto" w:fill="FFFFFF"/>
        </w:rPr>
        <w:t>Belén</w:t>
      </w:r>
      <w:proofErr w:type="spellEnd"/>
      <w:r w:rsidRPr="00871FA4">
        <w:rPr>
          <w:color w:val="2B3545"/>
          <w:shd w:val="clear" w:color="auto" w:fill="FFFFFF"/>
        </w:rPr>
        <w:t xml:space="preserve"> &amp; Pender E. R. (2019). </w:t>
      </w:r>
      <w:r w:rsidRPr="00871FA4">
        <w:rPr>
          <w:i/>
          <w:iCs/>
          <w:color w:val="2B3545"/>
          <w:shd w:val="clear" w:color="auto" w:fill="FFFFFF"/>
        </w:rPr>
        <w:t xml:space="preserve">Mediation in </w:t>
      </w:r>
      <w:r w:rsidR="00113E8F">
        <w:rPr>
          <w:i/>
          <w:iCs/>
          <w:color w:val="2B3545"/>
          <w:shd w:val="clear" w:color="auto" w:fill="FFFFFF"/>
        </w:rPr>
        <w:tab/>
      </w:r>
      <w:r w:rsidR="00113E8F">
        <w:rPr>
          <w:i/>
          <w:iCs/>
          <w:color w:val="2B3545"/>
          <w:shd w:val="clear" w:color="auto" w:fill="FFFFFF"/>
        </w:rPr>
        <w:tab/>
      </w:r>
      <w:r w:rsidR="00113E8F">
        <w:rPr>
          <w:i/>
          <w:iCs/>
          <w:color w:val="2B3545"/>
          <w:shd w:val="clear" w:color="auto" w:fill="FFFFFF"/>
        </w:rPr>
        <w:tab/>
      </w:r>
      <w:r w:rsidRPr="00871FA4">
        <w:rPr>
          <w:i/>
          <w:iCs/>
          <w:color w:val="2B3545"/>
          <w:shd w:val="clear" w:color="auto" w:fill="FFFFFF"/>
        </w:rPr>
        <w:t>collective labor conflicts</w:t>
      </w:r>
      <w:r w:rsidRPr="00871FA4">
        <w:rPr>
          <w:color w:val="2B3545"/>
          <w:shd w:val="clear" w:color="auto" w:fill="FFFFFF"/>
        </w:rPr>
        <w:t>. Springer. https://doi.org/10.1007/978-3-319-92531-8</w:t>
      </w:r>
    </w:p>
    <w:p w14:paraId="3F317853" w14:textId="4944EACF" w:rsidR="009A3CE4" w:rsidRPr="00871FA4" w:rsidRDefault="009A3CE4" w:rsidP="001207D7">
      <w:pPr>
        <w:spacing w:line="360" w:lineRule="auto"/>
        <w:ind w:firstLine="0"/>
        <w:jc w:val="both"/>
        <w:divId w:val="1793132635"/>
        <w:rPr>
          <w:shd w:val="clear" w:color="auto" w:fill="FFFFFF"/>
        </w:rPr>
      </w:pPr>
      <w:r w:rsidRPr="00871FA4">
        <w:rPr>
          <w:shd w:val="clear" w:color="auto" w:fill="FFFFFF"/>
        </w:rPr>
        <w:t>Hyman J. D. (2018). </w:t>
      </w:r>
      <w:r w:rsidRPr="00871FA4">
        <w:rPr>
          <w:i/>
          <w:iCs/>
          <w:shd w:val="clear" w:color="auto" w:fill="FFFFFF"/>
        </w:rPr>
        <w:t xml:space="preserve">Employee voice and participation: contested past troubled present </w:t>
      </w:r>
      <w:r w:rsidRPr="00871FA4">
        <w:rPr>
          <w:i/>
          <w:iCs/>
          <w:shd w:val="clear" w:color="auto" w:fill="FFFFFF"/>
        </w:rPr>
        <w:tab/>
      </w:r>
      <w:r w:rsidRPr="00871FA4">
        <w:rPr>
          <w:i/>
          <w:iCs/>
          <w:shd w:val="clear" w:color="auto" w:fill="FFFFFF"/>
        </w:rPr>
        <w:tab/>
      </w:r>
      <w:r w:rsidRPr="00871FA4">
        <w:rPr>
          <w:i/>
          <w:iCs/>
          <w:shd w:val="clear" w:color="auto" w:fill="FFFFFF"/>
        </w:rPr>
        <w:t>uncertain future</w:t>
      </w:r>
      <w:r w:rsidRPr="00871FA4">
        <w:rPr>
          <w:shd w:val="clear" w:color="auto" w:fill="FFFFFF"/>
        </w:rPr>
        <w:t xml:space="preserve">. Routledge. </w:t>
      </w:r>
      <w:hyperlink r:id="rId9" w:history="1">
        <w:r w:rsidR="00061E56" w:rsidRPr="00871FA4">
          <w:rPr>
            <w:rStyle w:val="Hyperlink"/>
            <w:color w:val="auto"/>
            <w:shd w:val="clear" w:color="auto" w:fill="FFFFFF"/>
          </w:rPr>
          <w:t>https://doi.org/10.4324/9781315172880</w:t>
        </w:r>
      </w:hyperlink>
      <w:r w:rsidRPr="00871FA4">
        <w:rPr>
          <w:shd w:val="clear" w:color="auto" w:fill="FFFFFF"/>
        </w:rPr>
        <w:t>.</w:t>
      </w:r>
    </w:p>
    <w:p w14:paraId="22B28BF9" w14:textId="32084784" w:rsidR="001F15F0" w:rsidRPr="00871FA4" w:rsidRDefault="001F15F0" w:rsidP="001207D7">
      <w:pPr>
        <w:spacing w:line="360" w:lineRule="auto"/>
        <w:ind w:firstLine="0"/>
        <w:jc w:val="both"/>
        <w:divId w:val="1793132635"/>
        <w:rPr>
          <w:shd w:val="clear" w:color="auto" w:fill="FFFFFF"/>
        </w:rPr>
      </w:pPr>
      <w:r w:rsidRPr="00871FA4">
        <w:rPr>
          <w:color w:val="2B3545"/>
          <w:shd w:val="clear" w:color="auto" w:fill="FFFFFF"/>
        </w:rPr>
        <w:t xml:space="preserve">Hosseini E. </w:t>
      </w:r>
      <w:proofErr w:type="spellStart"/>
      <w:r w:rsidRPr="00871FA4">
        <w:rPr>
          <w:color w:val="2B3545"/>
          <w:shd w:val="clear" w:color="auto" w:fill="FFFFFF"/>
        </w:rPr>
        <w:t>Saeida</w:t>
      </w:r>
      <w:proofErr w:type="spellEnd"/>
      <w:r w:rsidRPr="00871FA4">
        <w:rPr>
          <w:color w:val="2B3545"/>
          <w:shd w:val="clear" w:color="auto" w:fill="FFFFFF"/>
        </w:rPr>
        <w:t xml:space="preserve"> </w:t>
      </w:r>
      <w:proofErr w:type="spellStart"/>
      <w:r w:rsidRPr="00871FA4">
        <w:rPr>
          <w:color w:val="2B3545"/>
          <w:shd w:val="clear" w:color="auto" w:fill="FFFFFF"/>
        </w:rPr>
        <w:t>Ardekani</w:t>
      </w:r>
      <w:proofErr w:type="spellEnd"/>
      <w:r w:rsidRPr="00871FA4">
        <w:rPr>
          <w:color w:val="2B3545"/>
          <w:shd w:val="clear" w:color="auto" w:fill="FFFFFF"/>
        </w:rPr>
        <w:t xml:space="preserve"> S. </w:t>
      </w:r>
      <w:proofErr w:type="spellStart"/>
      <w:r w:rsidRPr="00871FA4">
        <w:rPr>
          <w:color w:val="2B3545"/>
          <w:shd w:val="clear" w:color="auto" w:fill="FFFFFF"/>
        </w:rPr>
        <w:t>Sabokro</w:t>
      </w:r>
      <w:proofErr w:type="spellEnd"/>
      <w:r w:rsidRPr="00871FA4">
        <w:rPr>
          <w:color w:val="2B3545"/>
          <w:shd w:val="clear" w:color="auto" w:fill="FFFFFF"/>
        </w:rPr>
        <w:t xml:space="preserve"> M. &amp; </w:t>
      </w:r>
      <w:proofErr w:type="spellStart"/>
      <w:r w:rsidRPr="00871FA4">
        <w:rPr>
          <w:color w:val="2B3545"/>
          <w:shd w:val="clear" w:color="auto" w:fill="FFFFFF"/>
        </w:rPr>
        <w:t>Salamzadeh</w:t>
      </w:r>
      <w:proofErr w:type="spellEnd"/>
      <w:r w:rsidRPr="00871FA4">
        <w:rPr>
          <w:color w:val="2B3545"/>
          <w:shd w:val="clear" w:color="auto" w:fill="FFFFFF"/>
        </w:rPr>
        <w:t xml:space="preserve"> A. (2022). The study of </w:t>
      </w:r>
      <w:r w:rsidR="00113E8F">
        <w:rPr>
          <w:color w:val="2B3545"/>
          <w:shd w:val="clear" w:color="auto" w:fill="FFFFFF"/>
        </w:rPr>
        <w:tab/>
      </w:r>
      <w:r w:rsidR="00113E8F">
        <w:rPr>
          <w:color w:val="2B3545"/>
          <w:shd w:val="clear" w:color="auto" w:fill="FFFFFF"/>
        </w:rPr>
        <w:tab/>
      </w:r>
      <w:r w:rsidR="00113E8F">
        <w:rPr>
          <w:color w:val="2B3545"/>
          <w:shd w:val="clear" w:color="auto" w:fill="FFFFFF"/>
        </w:rPr>
        <w:tab/>
      </w:r>
      <w:r w:rsidRPr="00871FA4">
        <w:rPr>
          <w:color w:val="2B3545"/>
          <w:shd w:val="clear" w:color="auto" w:fill="FFFFFF"/>
        </w:rPr>
        <w:t>knowledge</w:t>
      </w:r>
      <w:r w:rsidR="00113E8F">
        <w:rPr>
          <w:color w:val="2B3545"/>
          <w:shd w:val="clear" w:color="auto" w:fill="FFFFFF"/>
        </w:rPr>
        <w:t xml:space="preserve"> </w:t>
      </w:r>
      <w:r w:rsidRPr="00871FA4">
        <w:rPr>
          <w:color w:val="2B3545"/>
          <w:shd w:val="clear" w:color="auto" w:fill="FFFFFF"/>
        </w:rPr>
        <w:t xml:space="preserve">employee voice among the knowledge-based companies: the case of </w:t>
      </w:r>
      <w:r w:rsidR="00113E8F">
        <w:rPr>
          <w:color w:val="2B3545"/>
          <w:shd w:val="clear" w:color="auto" w:fill="FFFFFF"/>
        </w:rPr>
        <w:tab/>
      </w:r>
      <w:r w:rsidR="00113E8F">
        <w:rPr>
          <w:color w:val="2B3545"/>
          <w:shd w:val="clear" w:color="auto" w:fill="FFFFFF"/>
        </w:rPr>
        <w:tab/>
      </w:r>
      <w:r w:rsidRPr="00871FA4">
        <w:rPr>
          <w:color w:val="2B3545"/>
          <w:shd w:val="clear" w:color="auto" w:fill="FFFFFF"/>
        </w:rPr>
        <w:t>an emerging</w:t>
      </w:r>
      <w:r w:rsidR="00113E8F">
        <w:rPr>
          <w:color w:val="2B3545"/>
          <w:shd w:val="clear" w:color="auto" w:fill="FFFFFF"/>
        </w:rPr>
        <w:t xml:space="preserve"> </w:t>
      </w:r>
      <w:r w:rsidRPr="00871FA4">
        <w:rPr>
          <w:color w:val="2B3545"/>
          <w:shd w:val="clear" w:color="auto" w:fill="FFFFFF"/>
        </w:rPr>
        <w:t>economy. </w:t>
      </w:r>
      <w:proofErr w:type="spellStart"/>
      <w:r w:rsidRPr="00871FA4">
        <w:rPr>
          <w:i/>
          <w:iCs/>
          <w:color w:val="2B3545"/>
          <w:shd w:val="clear" w:color="auto" w:fill="FFFFFF"/>
        </w:rPr>
        <w:t>Revista</w:t>
      </w:r>
      <w:proofErr w:type="spellEnd"/>
      <w:r w:rsidRPr="00871FA4">
        <w:rPr>
          <w:i/>
          <w:iCs/>
          <w:color w:val="2B3545"/>
          <w:shd w:val="clear" w:color="auto" w:fill="FFFFFF"/>
        </w:rPr>
        <w:t xml:space="preserve"> De </w:t>
      </w:r>
      <w:proofErr w:type="spellStart"/>
      <w:r w:rsidRPr="00871FA4">
        <w:rPr>
          <w:i/>
          <w:iCs/>
          <w:color w:val="2B3545"/>
          <w:shd w:val="clear" w:color="auto" w:fill="FFFFFF"/>
        </w:rPr>
        <w:t>Gestão</w:t>
      </w:r>
      <w:proofErr w:type="spellEnd"/>
      <w:r w:rsidRPr="00871FA4">
        <w:rPr>
          <w:color w:val="2B3545"/>
          <w:shd w:val="clear" w:color="auto" w:fill="FFFFFF"/>
        </w:rPr>
        <w:t xml:space="preserve"> 117–138. </w:t>
      </w:r>
      <w:r w:rsidR="00113E8F">
        <w:rPr>
          <w:color w:val="2B3545"/>
          <w:shd w:val="clear" w:color="auto" w:fill="FFFFFF"/>
        </w:rPr>
        <w:tab/>
      </w:r>
      <w:r w:rsidR="00113E8F">
        <w:rPr>
          <w:color w:val="2B3545"/>
          <w:shd w:val="clear" w:color="auto" w:fill="FFFFFF"/>
        </w:rPr>
        <w:tab/>
      </w:r>
      <w:r w:rsidR="00113E8F">
        <w:rPr>
          <w:color w:val="2B3545"/>
          <w:shd w:val="clear" w:color="auto" w:fill="FFFFFF"/>
        </w:rPr>
        <w:tab/>
      </w:r>
      <w:r w:rsidR="00113E8F">
        <w:rPr>
          <w:color w:val="2B3545"/>
          <w:shd w:val="clear" w:color="auto" w:fill="FFFFFF"/>
        </w:rPr>
        <w:tab/>
      </w:r>
      <w:r w:rsidR="00113E8F">
        <w:rPr>
          <w:color w:val="2B3545"/>
          <w:shd w:val="clear" w:color="auto" w:fill="FFFFFF"/>
        </w:rPr>
        <w:tab/>
      </w:r>
      <w:hyperlink r:id="rId10" w:history="1">
        <w:r w:rsidR="00113E8F" w:rsidRPr="00D93FF2">
          <w:rPr>
            <w:rStyle w:val="Hyperlink"/>
            <w:shd w:val="clear" w:color="auto" w:fill="FFFFFF"/>
          </w:rPr>
          <w:t>https://doi.org/10.1108/REGE-03-2021-</w:t>
        </w:r>
      </w:hyperlink>
      <w:r w:rsidRPr="00871FA4">
        <w:rPr>
          <w:color w:val="2B3545"/>
          <w:shd w:val="clear" w:color="auto" w:fill="FFFFFF"/>
        </w:rPr>
        <w:t>0037</w:t>
      </w:r>
    </w:p>
    <w:p w14:paraId="0723E9E5" w14:textId="3D0C20A5" w:rsidR="00061E56" w:rsidRPr="00871FA4" w:rsidRDefault="00061E56" w:rsidP="001207D7">
      <w:pPr>
        <w:spacing w:line="360" w:lineRule="auto"/>
        <w:ind w:firstLine="0"/>
        <w:jc w:val="both"/>
        <w:divId w:val="1793132635"/>
        <w:rPr>
          <w:shd w:val="clear" w:color="auto" w:fill="FFFFFF"/>
        </w:rPr>
      </w:pPr>
      <w:proofErr w:type="spellStart"/>
      <w:r w:rsidRPr="00871FA4">
        <w:rPr>
          <w:shd w:val="clear" w:color="auto" w:fill="FFFFFF"/>
        </w:rPr>
        <w:t>Mondore</w:t>
      </w:r>
      <w:proofErr w:type="spellEnd"/>
      <w:r w:rsidRPr="00871FA4">
        <w:rPr>
          <w:shd w:val="clear" w:color="auto" w:fill="FFFFFF"/>
        </w:rPr>
        <w:t xml:space="preserve"> S. P. Spell H. Betts M. J. &amp; </w:t>
      </w:r>
      <w:proofErr w:type="spellStart"/>
      <w:r w:rsidRPr="00871FA4">
        <w:rPr>
          <w:shd w:val="clear" w:color="auto" w:fill="FFFFFF"/>
        </w:rPr>
        <w:t>Douthitt</w:t>
      </w:r>
      <w:proofErr w:type="spellEnd"/>
      <w:r w:rsidRPr="00871FA4">
        <w:rPr>
          <w:shd w:val="clear" w:color="auto" w:fill="FFFFFF"/>
        </w:rPr>
        <w:t xml:space="preserve"> S. S. (2018). Predicting business success: </w:t>
      </w:r>
      <w:r w:rsidR="00113E8F">
        <w:rPr>
          <w:shd w:val="clear" w:color="auto" w:fill="FFFFFF"/>
        </w:rPr>
        <w:tab/>
      </w:r>
      <w:r w:rsidR="00113E8F">
        <w:rPr>
          <w:shd w:val="clear" w:color="auto" w:fill="FFFFFF"/>
        </w:rPr>
        <w:tab/>
      </w:r>
      <w:r w:rsidRPr="00871FA4">
        <w:rPr>
          <w:shd w:val="clear" w:color="auto" w:fill="FFFFFF"/>
        </w:rPr>
        <w:t xml:space="preserve">using smarter analytics to drive results (First). Society For Human Resource </w:t>
      </w:r>
      <w:r w:rsidRPr="00871FA4">
        <w:rPr>
          <w:shd w:val="clear" w:color="auto" w:fill="FFFFFF"/>
        </w:rPr>
        <w:tab/>
      </w:r>
      <w:r w:rsidRPr="00871FA4">
        <w:rPr>
          <w:shd w:val="clear" w:color="auto" w:fill="FFFFFF"/>
        </w:rPr>
        <w:tab/>
      </w:r>
      <w:r w:rsidRPr="00871FA4">
        <w:rPr>
          <w:shd w:val="clear" w:color="auto" w:fill="FFFFFF"/>
        </w:rPr>
        <w:tab/>
      </w:r>
      <w:r w:rsidRPr="00871FA4">
        <w:rPr>
          <w:shd w:val="clear" w:color="auto" w:fill="FFFFFF"/>
        </w:rPr>
        <w:tab/>
      </w:r>
      <w:r w:rsidRPr="00871FA4">
        <w:rPr>
          <w:shd w:val="clear" w:color="auto" w:fill="FFFFFF"/>
        </w:rPr>
        <w:t>Management. </w:t>
      </w:r>
    </w:p>
    <w:p w14:paraId="1B231EAA" w14:textId="02561466" w:rsidR="00BF41E1" w:rsidRPr="00871FA4" w:rsidRDefault="00BF41E1" w:rsidP="001207D7">
      <w:pPr>
        <w:spacing w:line="360" w:lineRule="auto"/>
        <w:ind w:firstLine="0"/>
        <w:jc w:val="both"/>
        <w:divId w:val="1793132635"/>
        <w:rPr>
          <w:shd w:val="clear" w:color="auto" w:fill="FFFFFF"/>
        </w:rPr>
      </w:pPr>
      <w:proofErr w:type="spellStart"/>
      <w:r w:rsidRPr="00871FA4">
        <w:rPr>
          <w:color w:val="2B3545"/>
          <w:shd w:val="clear" w:color="auto" w:fill="FFFFFF"/>
        </w:rPr>
        <w:t>Nkoane</w:t>
      </w:r>
      <w:proofErr w:type="spellEnd"/>
      <w:r w:rsidRPr="00871FA4">
        <w:rPr>
          <w:color w:val="2B3545"/>
          <w:shd w:val="clear" w:color="auto" w:fill="FFFFFF"/>
        </w:rPr>
        <w:t xml:space="preserve"> P. (2018). Time for the tide to change for rules of engagement in </w:t>
      </w:r>
      <w:proofErr w:type="spellStart"/>
      <w:r w:rsidRPr="00871FA4">
        <w:rPr>
          <w:color w:val="2B3545"/>
          <w:shd w:val="clear" w:color="auto" w:fill="FFFFFF"/>
        </w:rPr>
        <w:t>labour</w:t>
      </w:r>
      <w:proofErr w:type="spellEnd"/>
      <w:r w:rsidRPr="00871FA4">
        <w:rPr>
          <w:color w:val="2B3545"/>
          <w:shd w:val="clear" w:color="auto" w:fill="FFFFFF"/>
        </w:rPr>
        <w:t xml:space="preserve"> </w:t>
      </w:r>
      <w:proofErr w:type="gramStart"/>
      <w:r w:rsidRPr="00871FA4">
        <w:rPr>
          <w:color w:val="2B3545"/>
          <w:shd w:val="clear" w:color="auto" w:fill="FFFFFF"/>
        </w:rPr>
        <w:t>law :</w:t>
      </w:r>
      <w:proofErr w:type="gramEnd"/>
      <w:r w:rsidRPr="00871FA4">
        <w:rPr>
          <w:color w:val="2B3545"/>
          <w:shd w:val="clear" w:color="auto" w:fill="FFFFFF"/>
        </w:rPr>
        <w:t xml:space="preserve"> a </w:t>
      </w:r>
      <w:r w:rsidR="00113E8F">
        <w:rPr>
          <w:color w:val="2B3545"/>
          <w:shd w:val="clear" w:color="auto" w:fill="FFFFFF"/>
        </w:rPr>
        <w:tab/>
      </w:r>
      <w:r w:rsidR="00113E8F">
        <w:rPr>
          <w:color w:val="2B3545"/>
          <w:shd w:val="clear" w:color="auto" w:fill="FFFFFF"/>
        </w:rPr>
        <w:tab/>
      </w:r>
      <w:r w:rsidRPr="00871FA4">
        <w:rPr>
          <w:color w:val="2B3545"/>
          <w:shd w:val="clear" w:color="auto" w:fill="FFFFFF"/>
        </w:rPr>
        <w:t>proposal for effective wage dispute resolution. </w:t>
      </w:r>
      <w:r w:rsidRPr="00871FA4">
        <w:rPr>
          <w:i/>
          <w:iCs/>
          <w:color w:val="2B3545"/>
          <w:shd w:val="clear" w:color="auto" w:fill="FFFFFF"/>
        </w:rPr>
        <w:t xml:space="preserve">Law Democracy &amp; </w:t>
      </w:r>
      <w:r w:rsidR="00113E8F">
        <w:rPr>
          <w:i/>
          <w:iCs/>
          <w:color w:val="2B3545"/>
          <w:shd w:val="clear" w:color="auto" w:fill="FFFFFF"/>
        </w:rPr>
        <w:tab/>
      </w:r>
      <w:r w:rsidR="00113E8F">
        <w:rPr>
          <w:i/>
          <w:iCs/>
          <w:color w:val="2B3545"/>
          <w:shd w:val="clear" w:color="auto" w:fill="FFFFFF"/>
        </w:rPr>
        <w:tab/>
      </w:r>
      <w:r w:rsidR="00113E8F">
        <w:rPr>
          <w:i/>
          <w:iCs/>
          <w:color w:val="2B3545"/>
          <w:shd w:val="clear" w:color="auto" w:fill="FFFFFF"/>
        </w:rPr>
        <w:tab/>
      </w:r>
      <w:r w:rsidR="00113E8F">
        <w:rPr>
          <w:i/>
          <w:iCs/>
          <w:color w:val="2B3545"/>
          <w:shd w:val="clear" w:color="auto" w:fill="FFFFFF"/>
        </w:rPr>
        <w:tab/>
      </w:r>
      <w:r w:rsidRPr="00871FA4">
        <w:rPr>
          <w:i/>
          <w:iCs/>
          <w:color w:val="2B3545"/>
          <w:shd w:val="clear" w:color="auto" w:fill="FFFFFF"/>
        </w:rPr>
        <w:t>Development</w:t>
      </w:r>
      <w:r w:rsidRPr="00871FA4">
        <w:rPr>
          <w:color w:val="2B3545"/>
          <w:shd w:val="clear" w:color="auto" w:fill="FFFFFF"/>
        </w:rPr>
        <w:t> 48–73. https://doi.org/10.4314/ldd.v22i1.5</w:t>
      </w:r>
    </w:p>
    <w:p w14:paraId="14B08346" w14:textId="428646B3" w:rsidR="00B94E5C" w:rsidRPr="00871FA4" w:rsidRDefault="00B94E5C" w:rsidP="001207D7">
      <w:pPr>
        <w:spacing w:line="360" w:lineRule="auto"/>
        <w:ind w:firstLine="0"/>
        <w:jc w:val="both"/>
        <w:divId w:val="1793132635"/>
        <w:rPr>
          <w:shd w:val="clear" w:color="auto" w:fill="FFFFFF"/>
        </w:rPr>
      </w:pPr>
      <w:r w:rsidRPr="00871FA4">
        <w:rPr>
          <w:shd w:val="clear" w:color="auto" w:fill="FFFFFF"/>
        </w:rPr>
        <w:t xml:space="preserve">Rowe S. &amp; Rowe J. (2018). The magic of tiny business: you don't have to go big to make </w:t>
      </w:r>
      <w:r w:rsidR="00113E8F">
        <w:rPr>
          <w:shd w:val="clear" w:color="auto" w:fill="FFFFFF"/>
        </w:rPr>
        <w:tab/>
      </w:r>
      <w:r w:rsidR="00113E8F">
        <w:rPr>
          <w:shd w:val="clear" w:color="auto" w:fill="FFFFFF"/>
        </w:rPr>
        <w:tab/>
      </w:r>
      <w:r w:rsidRPr="00871FA4">
        <w:rPr>
          <w:shd w:val="clear" w:color="auto" w:fill="FFFFFF"/>
        </w:rPr>
        <w:t>a great living (First). Berrett-Koehler Publishers Inc. Incorporated. </w:t>
      </w:r>
    </w:p>
    <w:p w14:paraId="25DC0085" w14:textId="72A79343" w:rsidR="00061E56" w:rsidRPr="00871FA4" w:rsidRDefault="00061E56" w:rsidP="001207D7">
      <w:pPr>
        <w:spacing w:line="360" w:lineRule="auto"/>
        <w:ind w:firstLine="0"/>
        <w:jc w:val="both"/>
        <w:divId w:val="1793132635"/>
        <w:rPr>
          <w:rFonts w:eastAsia="Times New Roman"/>
          <w:b/>
          <w:bCs/>
        </w:rPr>
      </w:pPr>
      <w:r w:rsidRPr="00871FA4">
        <w:rPr>
          <w:shd w:val="clear" w:color="auto" w:fill="FFFFFF"/>
        </w:rPr>
        <w:t xml:space="preserve">Ruck K. (2020). Exploring internal communication: towards informed employee voice </w:t>
      </w:r>
      <w:r w:rsidR="00113E8F">
        <w:rPr>
          <w:shd w:val="clear" w:color="auto" w:fill="FFFFFF"/>
        </w:rPr>
        <w:tab/>
      </w:r>
      <w:r w:rsidR="00113E8F">
        <w:rPr>
          <w:shd w:val="clear" w:color="auto" w:fill="FFFFFF"/>
        </w:rPr>
        <w:tab/>
      </w:r>
      <w:r w:rsidRPr="00871FA4">
        <w:rPr>
          <w:shd w:val="clear" w:color="auto" w:fill="FFFFFF"/>
        </w:rPr>
        <w:t>(4th ed.). Routledge.</w:t>
      </w:r>
    </w:p>
    <w:sectPr w:rsidR="00061E56" w:rsidRPr="00871F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D31" w14:textId="77777777" w:rsidR="00C26FB5" w:rsidRDefault="00C26FB5" w:rsidP="00BF74FC">
      <w:pPr>
        <w:spacing w:line="240" w:lineRule="auto"/>
      </w:pPr>
      <w:r>
        <w:separator/>
      </w:r>
    </w:p>
  </w:endnote>
  <w:endnote w:type="continuationSeparator" w:id="0">
    <w:p w14:paraId="67E1EF32" w14:textId="77777777" w:rsidR="00C26FB5" w:rsidRDefault="00C26FB5" w:rsidP="00BF7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D6C7" w14:textId="77777777" w:rsidR="00C26FB5" w:rsidRDefault="00C26FB5" w:rsidP="00BF74FC">
      <w:pPr>
        <w:spacing w:line="240" w:lineRule="auto"/>
      </w:pPr>
      <w:r>
        <w:separator/>
      </w:r>
    </w:p>
  </w:footnote>
  <w:footnote w:type="continuationSeparator" w:id="0">
    <w:p w14:paraId="665ECB51" w14:textId="77777777" w:rsidR="00C26FB5" w:rsidRDefault="00C26FB5" w:rsidP="00BF74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C0"/>
    <w:multiLevelType w:val="hybridMultilevel"/>
    <w:tmpl w:val="4AB0CC12"/>
    <w:lvl w:ilvl="0" w:tplc="0409000F">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6DD4"/>
    <w:multiLevelType w:val="multilevel"/>
    <w:tmpl w:val="4B4AA6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714C1"/>
    <w:multiLevelType w:val="multilevel"/>
    <w:tmpl w:val="A870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54AC"/>
    <w:multiLevelType w:val="hybridMultilevel"/>
    <w:tmpl w:val="0C7EC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27497C"/>
    <w:multiLevelType w:val="multilevel"/>
    <w:tmpl w:val="B070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93769"/>
    <w:multiLevelType w:val="multilevel"/>
    <w:tmpl w:val="C802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107C3"/>
    <w:multiLevelType w:val="multilevel"/>
    <w:tmpl w:val="EF54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27CE1"/>
    <w:multiLevelType w:val="multilevel"/>
    <w:tmpl w:val="121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5B00BD"/>
    <w:multiLevelType w:val="hybridMultilevel"/>
    <w:tmpl w:val="65E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6215B"/>
    <w:multiLevelType w:val="multilevel"/>
    <w:tmpl w:val="906AA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F80796"/>
    <w:multiLevelType w:val="multilevel"/>
    <w:tmpl w:val="6EC020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B412FA"/>
    <w:multiLevelType w:val="multilevel"/>
    <w:tmpl w:val="5C62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872AC"/>
    <w:multiLevelType w:val="multilevel"/>
    <w:tmpl w:val="0566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050D71"/>
    <w:multiLevelType w:val="multilevel"/>
    <w:tmpl w:val="BB5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DB59AE"/>
    <w:multiLevelType w:val="multilevel"/>
    <w:tmpl w:val="647E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1392F"/>
    <w:multiLevelType w:val="multilevel"/>
    <w:tmpl w:val="FEC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B4FA9"/>
    <w:multiLevelType w:val="multilevel"/>
    <w:tmpl w:val="92D4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A0326D"/>
    <w:multiLevelType w:val="hybridMultilevel"/>
    <w:tmpl w:val="C0B69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C66DF9"/>
    <w:multiLevelType w:val="multilevel"/>
    <w:tmpl w:val="6A7C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DE7092"/>
    <w:multiLevelType w:val="multilevel"/>
    <w:tmpl w:val="BAA8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326A69"/>
    <w:multiLevelType w:val="multilevel"/>
    <w:tmpl w:val="2A3A4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4E2C6A"/>
    <w:multiLevelType w:val="multilevel"/>
    <w:tmpl w:val="29146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405BA7"/>
    <w:multiLevelType w:val="multilevel"/>
    <w:tmpl w:val="B18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886E04"/>
    <w:multiLevelType w:val="multilevel"/>
    <w:tmpl w:val="BFA23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557BA"/>
    <w:multiLevelType w:val="multilevel"/>
    <w:tmpl w:val="907E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CC64FB"/>
    <w:multiLevelType w:val="multilevel"/>
    <w:tmpl w:val="7266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74073C"/>
    <w:multiLevelType w:val="multilevel"/>
    <w:tmpl w:val="889C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653EC0"/>
    <w:multiLevelType w:val="multilevel"/>
    <w:tmpl w:val="17AC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1B2746"/>
    <w:multiLevelType w:val="multilevel"/>
    <w:tmpl w:val="AB76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863C2F"/>
    <w:multiLevelType w:val="multilevel"/>
    <w:tmpl w:val="43B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915EDD"/>
    <w:multiLevelType w:val="multilevel"/>
    <w:tmpl w:val="2BB2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0E308D"/>
    <w:multiLevelType w:val="multilevel"/>
    <w:tmpl w:val="7994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6B149A"/>
    <w:multiLevelType w:val="multilevel"/>
    <w:tmpl w:val="265E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1F0D18"/>
    <w:multiLevelType w:val="multilevel"/>
    <w:tmpl w:val="209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E0441D"/>
    <w:multiLevelType w:val="multilevel"/>
    <w:tmpl w:val="95B60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E62E5C"/>
    <w:multiLevelType w:val="multilevel"/>
    <w:tmpl w:val="67243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431257"/>
    <w:multiLevelType w:val="multilevel"/>
    <w:tmpl w:val="7D52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3D6078"/>
    <w:multiLevelType w:val="multilevel"/>
    <w:tmpl w:val="6D12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7F3537"/>
    <w:multiLevelType w:val="multilevel"/>
    <w:tmpl w:val="8F5E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8A572F"/>
    <w:multiLevelType w:val="multilevel"/>
    <w:tmpl w:val="DFE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702876"/>
    <w:multiLevelType w:val="multilevel"/>
    <w:tmpl w:val="C9E2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074040"/>
    <w:multiLevelType w:val="multilevel"/>
    <w:tmpl w:val="2700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270F1E"/>
    <w:multiLevelType w:val="multilevel"/>
    <w:tmpl w:val="3BCC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E522EC"/>
    <w:multiLevelType w:val="multilevel"/>
    <w:tmpl w:val="D568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980568"/>
    <w:multiLevelType w:val="multilevel"/>
    <w:tmpl w:val="2EC21E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C82265"/>
    <w:multiLevelType w:val="multilevel"/>
    <w:tmpl w:val="45FA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A844F4"/>
    <w:multiLevelType w:val="multilevel"/>
    <w:tmpl w:val="04A23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5F38A4"/>
    <w:multiLevelType w:val="multilevel"/>
    <w:tmpl w:val="739E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7752E7"/>
    <w:multiLevelType w:val="multilevel"/>
    <w:tmpl w:val="62EEBD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7541E9"/>
    <w:multiLevelType w:val="multilevel"/>
    <w:tmpl w:val="AABE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403688"/>
    <w:multiLevelType w:val="multilevel"/>
    <w:tmpl w:val="896E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4D05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6B0FD4"/>
    <w:multiLevelType w:val="multilevel"/>
    <w:tmpl w:val="E18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955BA7"/>
    <w:multiLevelType w:val="multilevel"/>
    <w:tmpl w:val="ADA4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99472A"/>
    <w:multiLevelType w:val="multilevel"/>
    <w:tmpl w:val="A22AD736"/>
    <w:lvl w:ilvl="0">
      <w:start w:val="2"/>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5" w15:restartNumberingAfterBreak="0">
    <w:nsid w:val="437348DA"/>
    <w:multiLevelType w:val="hybridMultilevel"/>
    <w:tmpl w:val="3C40F16C"/>
    <w:lvl w:ilvl="0" w:tplc="0C7C5D20">
      <w:start w:val="1"/>
      <w:numFmt w:val="decimal"/>
      <w:lvlText w:val="%1)"/>
      <w:lvlJc w:val="left"/>
      <w:pPr>
        <w:ind w:left="720" w:hanging="360"/>
      </w:pPr>
      <w:rPr>
        <w:rFonts w:hint="default"/>
        <w:b/>
        <w:i w:val="0"/>
        <w:color w:val="833C0B"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A2327A"/>
    <w:multiLevelType w:val="multilevel"/>
    <w:tmpl w:val="4EA8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137997"/>
    <w:multiLevelType w:val="multilevel"/>
    <w:tmpl w:val="E8F2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C710AD"/>
    <w:multiLevelType w:val="multilevel"/>
    <w:tmpl w:val="E06E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804DDE"/>
    <w:multiLevelType w:val="multilevel"/>
    <w:tmpl w:val="1BB4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8A29B3"/>
    <w:multiLevelType w:val="hybridMultilevel"/>
    <w:tmpl w:val="5CA21F20"/>
    <w:lvl w:ilvl="0" w:tplc="50928A78">
      <w:start w:val="1"/>
      <w:numFmt w:val="low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B500B48"/>
    <w:multiLevelType w:val="multilevel"/>
    <w:tmpl w:val="EF4CE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C01849"/>
    <w:multiLevelType w:val="multilevel"/>
    <w:tmpl w:val="D3DC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224417"/>
    <w:multiLevelType w:val="multilevel"/>
    <w:tmpl w:val="D916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1A15F15"/>
    <w:multiLevelType w:val="multilevel"/>
    <w:tmpl w:val="DA04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D47B6B"/>
    <w:multiLevelType w:val="multilevel"/>
    <w:tmpl w:val="1C30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70427C"/>
    <w:multiLevelType w:val="multilevel"/>
    <w:tmpl w:val="BFBC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C25ABA"/>
    <w:multiLevelType w:val="multilevel"/>
    <w:tmpl w:val="A8E041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DD5BE8"/>
    <w:multiLevelType w:val="multilevel"/>
    <w:tmpl w:val="446E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C47BC0"/>
    <w:multiLevelType w:val="hybridMultilevel"/>
    <w:tmpl w:val="9C003FF8"/>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EC04F9"/>
    <w:multiLevelType w:val="multilevel"/>
    <w:tmpl w:val="D226AC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13749EC"/>
    <w:multiLevelType w:val="multilevel"/>
    <w:tmpl w:val="4D42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C56ACE"/>
    <w:multiLevelType w:val="multilevel"/>
    <w:tmpl w:val="475A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796C12"/>
    <w:multiLevelType w:val="multilevel"/>
    <w:tmpl w:val="7102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47D5CF9"/>
    <w:multiLevelType w:val="hybridMultilevel"/>
    <w:tmpl w:val="DD84B3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A3034"/>
    <w:multiLevelType w:val="hybridMultilevel"/>
    <w:tmpl w:val="BF0EEEF8"/>
    <w:lvl w:ilvl="0" w:tplc="3B302F4C">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6" w15:restartNumberingAfterBreak="0">
    <w:nsid w:val="66022B08"/>
    <w:multiLevelType w:val="multilevel"/>
    <w:tmpl w:val="F69C3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0946B9"/>
    <w:multiLevelType w:val="multilevel"/>
    <w:tmpl w:val="EAD8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121BB7"/>
    <w:multiLevelType w:val="multilevel"/>
    <w:tmpl w:val="F64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76304FD"/>
    <w:multiLevelType w:val="multilevel"/>
    <w:tmpl w:val="1C4A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EA5678"/>
    <w:multiLevelType w:val="multilevel"/>
    <w:tmpl w:val="099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90A0062"/>
    <w:multiLevelType w:val="multilevel"/>
    <w:tmpl w:val="DB96B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4C6675"/>
    <w:multiLevelType w:val="hybridMultilevel"/>
    <w:tmpl w:val="6098429C"/>
    <w:lvl w:ilvl="0" w:tplc="9E20DEF0">
      <w:start w:val="1"/>
      <w:numFmt w:val="bullet"/>
      <w:pStyle w:val="Listparag"/>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EC4759"/>
    <w:multiLevelType w:val="multilevel"/>
    <w:tmpl w:val="AF5E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5B3F02"/>
    <w:multiLevelType w:val="hybridMultilevel"/>
    <w:tmpl w:val="B1EAF070"/>
    <w:lvl w:ilvl="0" w:tplc="78280B52">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1F1E23"/>
    <w:multiLevelType w:val="multilevel"/>
    <w:tmpl w:val="BD480C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ED645CC"/>
    <w:multiLevelType w:val="hybridMultilevel"/>
    <w:tmpl w:val="3F225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F3C1164"/>
    <w:multiLevelType w:val="multilevel"/>
    <w:tmpl w:val="B534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FA6106F"/>
    <w:multiLevelType w:val="multilevel"/>
    <w:tmpl w:val="32C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2451409"/>
    <w:multiLevelType w:val="multilevel"/>
    <w:tmpl w:val="8DE4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B06556"/>
    <w:multiLevelType w:val="multilevel"/>
    <w:tmpl w:val="AB9C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D23CC"/>
    <w:multiLevelType w:val="multilevel"/>
    <w:tmpl w:val="267CAAF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325154"/>
    <w:multiLevelType w:val="multilevel"/>
    <w:tmpl w:val="7EAAB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E01E2B"/>
    <w:multiLevelType w:val="multilevel"/>
    <w:tmpl w:val="127C9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BB762A7"/>
    <w:multiLevelType w:val="hybridMultilevel"/>
    <w:tmpl w:val="E8546968"/>
    <w:lvl w:ilvl="0" w:tplc="8A5C6852">
      <w:start w:val="1"/>
      <w:numFmt w:val="decimal"/>
      <w:lvlText w:val="%1)"/>
      <w:lvlJc w:val="left"/>
      <w:pPr>
        <w:ind w:left="643" w:hanging="360"/>
      </w:pPr>
      <w:rPr>
        <w:rFonts w:hint="default"/>
        <w:b/>
        <w:bCs/>
        <w:color w:val="833C0B"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BF25228"/>
    <w:multiLevelType w:val="multilevel"/>
    <w:tmpl w:val="3F72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FD73FB"/>
    <w:multiLevelType w:val="multilevel"/>
    <w:tmpl w:val="5D66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28653C"/>
    <w:multiLevelType w:val="hybridMultilevel"/>
    <w:tmpl w:val="3AC885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77337B"/>
    <w:multiLevelType w:val="multilevel"/>
    <w:tmpl w:val="896A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B031DD"/>
    <w:multiLevelType w:val="multilevel"/>
    <w:tmpl w:val="4EB2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307EA4"/>
    <w:multiLevelType w:val="hybridMultilevel"/>
    <w:tmpl w:val="56DEFDB2"/>
    <w:lvl w:ilvl="0" w:tplc="48FA2846">
      <w:start w:val="4"/>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92234E"/>
    <w:multiLevelType w:val="hybridMultilevel"/>
    <w:tmpl w:val="3618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DE50A18"/>
    <w:multiLevelType w:val="multilevel"/>
    <w:tmpl w:val="FB7E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E8B5EB3"/>
    <w:multiLevelType w:val="multilevel"/>
    <w:tmpl w:val="8F90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68976">
    <w:abstractNumId w:val="29"/>
  </w:num>
  <w:num w:numId="2" w16cid:durableId="1332370102">
    <w:abstractNumId w:val="72"/>
  </w:num>
  <w:num w:numId="3" w16cid:durableId="34619800">
    <w:abstractNumId w:val="51"/>
  </w:num>
  <w:num w:numId="4" w16cid:durableId="1985967078">
    <w:abstractNumId w:val="34"/>
  </w:num>
  <w:num w:numId="5" w16cid:durableId="1078600745">
    <w:abstractNumId w:val="67"/>
  </w:num>
  <w:num w:numId="6" w16cid:durableId="1588417555">
    <w:abstractNumId w:val="81"/>
  </w:num>
  <w:num w:numId="7" w16cid:durableId="1159926145">
    <w:abstractNumId w:val="17"/>
  </w:num>
  <w:num w:numId="8" w16cid:durableId="1414354635">
    <w:abstractNumId w:val="101"/>
  </w:num>
  <w:num w:numId="9" w16cid:durableId="920916604">
    <w:abstractNumId w:val="1"/>
  </w:num>
  <w:num w:numId="10" w16cid:durableId="808477206">
    <w:abstractNumId w:val="48"/>
  </w:num>
  <w:num w:numId="11" w16cid:durableId="503010070">
    <w:abstractNumId w:val="102"/>
  </w:num>
  <w:num w:numId="12" w16cid:durableId="1877496984">
    <w:abstractNumId w:val="85"/>
  </w:num>
  <w:num w:numId="13" w16cid:durableId="326829377">
    <w:abstractNumId w:val="70"/>
  </w:num>
  <w:num w:numId="14" w16cid:durableId="426390813">
    <w:abstractNumId w:val="94"/>
  </w:num>
  <w:num w:numId="15" w16cid:durableId="204026658">
    <w:abstractNumId w:val="84"/>
  </w:num>
  <w:num w:numId="16" w16cid:durableId="2072580005">
    <w:abstractNumId w:val="30"/>
  </w:num>
  <w:num w:numId="17" w16cid:durableId="679551470">
    <w:abstractNumId w:val="18"/>
  </w:num>
  <w:num w:numId="18" w16cid:durableId="8412113">
    <w:abstractNumId w:val="14"/>
  </w:num>
  <w:num w:numId="19" w16cid:durableId="1120148746">
    <w:abstractNumId w:val="32"/>
  </w:num>
  <w:num w:numId="20" w16cid:durableId="168256917">
    <w:abstractNumId w:val="31"/>
  </w:num>
  <w:num w:numId="21" w16cid:durableId="654340290">
    <w:abstractNumId w:val="65"/>
  </w:num>
  <w:num w:numId="22" w16cid:durableId="2030980484">
    <w:abstractNumId w:val="5"/>
  </w:num>
  <w:num w:numId="23" w16cid:durableId="307784337">
    <w:abstractNumId w:val="96"/>
  </w:num>
  <w:num w:numId="24" w16cid:durableId="693730551">
    <w:abstractNumId w:val="19"/>
  </w:num>
  <w:num w:numId="25" w16cid:durableId="2054693940">
    <w:abstractNumId w:val="57"/>
  </w:num>
  <w:num w:numId="26" w16cid:durableId="934483014">
    <w:abstractNumId w:val="89"/>
  </w:num>
  <w:num w:numId="27" w16cid:durableId="241724629">
    <w:abstractNumId w:val="103"/>
  </w:num>
  <w:num w:numId="28" w16cid:durableId="2120373145">
    <w:abstractNumId w:val="26"/>
  </w:num>
  <w:num w:numId="29" w16cid:durableId="874007267">
    <w:abstractNumId w:val="45"/>
  </w:num>
  <w:num w:numId="30" w16cid:durableId="16271530">
    <w:abstractNumId w:val="27"/>
  </w:num>
  <w:num w:numId="31" w16cid:durableId="1295216519">
    <w:abstractNumId w:val="24"/>
  </w:num>
  <w:num w:numId="32" w16cid:durableId="2009138608">
    <w:abstractNumId w:val="42"/>
  </w:num>
  <w:num w:numId="33" w16cid:durableId="939872709">
    <w:abstractNumId w:val="49"/>
  </w:num>
  <w:num w:numId="34" w16cid:durableId="1354459271">
    <w:abstractNumId w:val="2"/>
  </w:num>
  <w:num w:numId="35" w16cid:durableId="1467623186">
    <w:abstractNumId w:val="58"/>
  </w:num>
  <w:num w:numId="36" w16cid:durableId="181087409">
    <w:abstractNumId w:val="95"/>
  </w:num>
  <w:num w:numId="37" w16cid:durableId="1396001914">
    <w:abstractNumId w:val="38"/>
  </w:num>
  <w:num w:numId="38" w16cid:durableId="1892227390">
    <w:abstractNumId w:val="16"/>
  </w:num>
  <w:num w:numId="39" w16cid:durableId="560944040">
    <w:abstractNumId w:val="82"/>
  </w:num>
  <w:num w:numId="40" w16cid:durableId="924343045">
    <w:abstractNumId w:val="55"/>
  </w:num>
  <w:num w:numId="41" w16cid:durableId="1343781806">
    <w:abstractNumId w:val="73"/>
  </w:num>
  <w:num w:numId="42" w16cid:durableId="149954858">
    <w:abstractNumId w:val="83"/>
  </w:num>
  <w:num w:numId="43" w16cid:durableId="1986156905">
    <w:abstractNumId w:val="93"/>
  </w:num>
  <w:num w:numId="44" w16cid:durableId="1172378180">
    <w:abstractNumId w:val="91"/>
  </w:num>
  <w:num w:numId="45" w16cid:durableId="2053309095">
    <w:abstractNumId w:val="25"/>
  </w:num>
  <w:num w:numId="46" w16cid:durableId="1493451212">
    <w:abstractNumId w:val="40"/>
  </w:num>
  <w:num w:numId="47" w16cid:durableId="305167407">
    <w:abstractNumId w:val="64"/>
  </w:num>
  <w:num w:numId="48" w16cid:durableId="904754855">
    <w:abstractNumId w:val="75"/>
  </w:num>
  <w:num w:numId="49" w16cid:durableId="27877465">
    <w:abstractNumId w:val="82"/>
  </w:num>
  <w:num w:numId="50" w16cid:durableId="13408913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8104431">
    <w:abstractNumId w:val="99"/>
  </w:num>
  <w:num w:numId="52" w16cid:durableId="759179840">
    <w:abstractNumId w:val="0"/>
  </w:num>
  <w:num w:numId="53" w16cid:durableId="1485656364">
    <w:abstractNumId w:val="43"/>
  </w:num>
  <w:num w:numId="54" w16cid:durableId="1364283687">
    <w:abstractNumId w:val="80"/>
  </w:num>
  <w:num w:numId="55" w16cid:durableId="36928963">
    <w:abstractNumId w:val="54"/>
  </w:num>
  <w:num w:numId="56" w16cid:durableId="75134980">
    <w:abstractNumId w:val="39"/>
  </w:num>
  <w:num w:numId="57" w16cid:durableId="1223833969">
    <w:abstractNumId w:val="79"/>
  </w:num>
  <w:num w:numId="58" w16cid:durableId="1375815644">
    <w:abstractNumId w:val="88"/>
  </w:num>
  <w:num w:numId="59" w16cid:durableId="1011184038">
    <w:abstractNumId w:val="68"/>
  </w:num>
  <w:num w:numId="60" w16cid:durableId="1117987273">
    <w:abstractNumId w:val="50"/>
  </w:num>
  <w:num w:numId="61" w16cid:durableId="1260598437">
    <w:abstractNumId w:val="11"/>
  </w:num>
  <w:num w:numId="62" w16cid:durableId="53741731">
    <w:abstractNumId w:val="4"/>
  </w:num>
  <w:num w:numId="63" w16cid:durableId="9782198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57933611">
    <w:abstractNumId w:val="6"/>
  </w:num>
  <w:num w:numId="65" w16cid:durableId="554194617">
    <w:abstractNumId w:val="77"/>
  </w:num>
  <w:num w:numId="66" w16cid:durableId="1013341180">
    <w:abstractNumId w:val="52"/>
  </w:num>
  <w:num w:numId="67" w16cid:durableId="239027450">
    <w:abstractNumId w:val="35"/>
  </w:num>
  <w:num w:numId="68" w16cid:durableId="113914234">
    <w:abstractNumId w:val="56"/>
  </w:num>
  <w:num w:numId="69" w16cid:durableId="1490944847">
    <w:abstractNumId w:val="87"/>
  </w:num>
  <w:num w:numId="70" w16cid:durableId="232007516">
    <w:abstractNumId w:val="76"/>
  </w:num>
  <w:num w:numId="71" w16cid:durableId="774980077">
    <w:abstractNumId w:val="12"/>
  </w:num>
  <w:num w:numId="72" w16cid:durableId="1818372433">
    <w:abstractNumId w:val="23"/>
  </w:num>
  <w:num w:numId="73" w16cid:durableId="1375814035">
    <w:abstractNumId w:val="78"/>
  </w:num>
  <w:num w:numId="74" w16cid:durableId="1930654749">
    <w:abstractNumId w:val="61"/>
  </w:num>
  <w:num w:numId="75" w16cid:durableId="1208489309">
    <w:abstractNumId w:val="53"/>
  </w:num>
  <w:num w:numId="76" w16cid:durableId="996811424">
    <w:abstractNumId w:val="21"/>
  </w:num>
  <w:num w:numId="77" w16cid:durableId="384450577">
    <w:abstractNumId w:val="63"/>
  </w:num>
  <w:num w:numId="78" w16cid:durableId="1324697956">
    <w:abstractNumId w:val="66"/>
  </w:num>
  <w:num w:numId="79" w16cid:durableId="921790537">
    <w:abstractNumId w:val="15"/>
  </w:num>
  <w:num w:numId="80" w16cid:durableId="10182444">
    <w:abstractNumId w:val="92"/>
  </w:num>
  <w:num w:numId="81" w16cid:durableId="1579900193">
    <w:abstractNumId w:val="7"/>
  </w:num>
  <w:num w:numId="82" w16cid:durableId="259071041">
    <w:abstractNumId w:val="46"/>
  </w:num>
  <w:num w:numId="83" w16cid:durableId="374351036">
    <w:abstractNumId w:val="13"/>
  </w:num>
  <w:num w:numId="84" w16cid:durableId="1625621392">
    <w:abstractNumId w:val="69"/>
  </w:num>
  <w:num w:numId="85" w16cid:durableId="946280341">
    <w:abstractNumId w:val="62"/>
  </w:num>
  <w:num w:numId="86" w16cid:durableId="1428304286">
    <w:abstractNumId w:val="41"/>
  </w:num>
  <w:num w:numId="87" w16cid:durableId="1916284891">
    <w:abstractNumId w:val="97"/>
  </w:num>
  <w:num w:numId="88" w16cid:durableId="1045056664">
    <w:abstractNumId w:val="36"/>
  </w:num>
  <w:num w:numId="89" w16cid:durableId="684789317">
    <w:abstractNumId w:val="28"/>
  </w:num>
  <w:num w:numId="90" w16cid:durableId="334963440">
    <w:abstractNumId w:val="20"/>
  </w:num>
  <w:num w:numId="91" w16cid:durableId="2126265200">
    <w:abstractNumId w:val="22"/>
  </w:num>
  <w:num w:numId="92" w16cid:durableId="1919898672">
    <w:abstractNumId w:val="9"/>
  </w:num>
  <w:num w:numId="93" w16cid:durableId="84963024">
    <w:abstractNumId w:val="33"/>
  </w:num>
  <w:num w:numId="94" w16cid:durableId="378404991">
    <w:abstractNumId w:val="100"/>
  </w:num>
  <w:num w:numId="95" w16cid:durableId="241918726">
    <w:abstractNumId w:val="10"/>
  </w:num>
  <w:num w:numId="96" w16cid:durableId="930699399">
    <w:abstractNumId w:val="47"/>
  </w:num>
  <w:num w:numId="97" w16cid:durableId="1613517808">
    <w:abstractNumId w:val="74"/>
  </w:num>
  <w:num w:numId="98" w16cid:durableId="389692827">
    <w:abstractNumId w:val="37"/>
  </w:num>
  <w:num w:numId="99" w16cid:durableId="1665663785">
    <w:abstractNumId w:val="86"/>
  </w:num>
  <w:num w:numId="100" w16cid:durableId="1420441531">
    <w:abstractNumId w:val="90"/>
  </w:num>
  <w:num w:numId="101" w16cid:durableId="1475295943">
    <w:abstractNumId w:val="98"/>
  </w:num>
  <w:num w:numId="102" w16cid:durableId="1057555689">
    <w:abstractNumId w:val="60"/>
  </w:num>
  <w:num w:numId="103" w16cid:durableId="43019873">
    <w:abstractNumId w:val="44"/>
  </w:num>
  <w:num w:numId="104" w16cid:durableId="523516188">
    <w:abstractNumId w:val="59"/>
  </w:num>
  <w:num w:numId="105" w16cid:durableId="849685418">
    <w:abstractNumId w:val="71"/>
  </w:num>
  <w:num w:numId="106" w16cid:durableId="1924294896">
    <w:abstractNumId w:val="3"/>
  </w:num>
  <w:num w:numId="107" w16cid:durableId="1388407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46"/>
    <w:rsid w:val="00003603"/>
    <w:rsid w:val="00025A57"/>
    <w:rsid w:val="00025CD3"/>
    <w:rsid w:val="000264CD"/>
    <w:rsid w:val="00026C4F"/>
    <w:rsid w:val="0003162F"/>
    <w:rsid w:val="0003456F"/>
    <w:rsid w:val="00034BD8"/>
    <w:rsid w:val="000407A5"/>
    <w:rsid w:val="00044B8C"/>
    <w:rsid w:val="00051532"/>
    <w:rsid w:val="00051B3D"/>
    <w:rsid w:val="000548E7"/>
    <w:rsid w:val="00054C4A"/>
    <w:rsid w:val="00055834"/>
    <w:rsid w:val="00057894"/>
    <w:rsid w:val="00061E56"/>
    <w:rsid w:val="00062AAE"/>
    <w:rsid w:val="00065832"/>
    <w:rsid w:val="00071CD0"/>
    <w:rsid w:val="00071EDA"/>
    <w:rsid w:val="000759B6"/>
    <w:rsid w:val="00075E60"/>
    <w:rsid w:val="00077A3A"/>
    <w:rsid w:val="000829DA"/>
    <w:rsid w:val="0008507B"/>
    <w:rsid w:val="0008522B"/>
    <w:rsid w:val="0009303B"/>
    <w:rsid w:val="00093F2C"/>
    <w:rsid w:val="000A0C3F"/>
    <w:rsid w:val="000A134D"/>
    <w:rsid w:val="000A1D01"/>
    <w:rsid w:val="000B19A5"/>
    <w:rsid w:val="000B24A6"/>
    <w:rsid w:val="000B4141"/>
    <w:rsid w:val="000B7330"/>
    <w:rsid w:val="000C1217"/>
    <w:rsid w:val="000C32CE"/>
    <w:rsid w:val="000C3C1A"/>
    <w:rsid w:val="000C66AE"/>
    <w:rsid w:val="000D0615"/>
    <w:rsid w:val="000D27C9"/>
    <w:rsid w:val="000D2ADD"/>
    <w:rsid w:val="000E0CD7"/>
    <w:rsid w:val="000E0D64"/>
    <w:rsid w:val="000E0EB6"/>
    <w:rsid w:val="000F791B"/>
    <w:rsid w:val="000F7989"/>
    <w:rsid w:val="0010510C"/>
    <w:rsid w:val="00111276"/>
    <w:rsid w:val="00112F11"/>
    <w:rsid w:val="00113E8F"/>
    <w:rsid w:val="001207D7"/>
    <w:rsid w:val="001222A8"/>
    <w:rsid w:val="0012333F"/>
    <w:rsid w:val="00127C57"/>
    <w:rsid w:val="00127DD7"/>
    <w:rsid w:val="00130F20"/>
    <w:rsid w:val="00132348"/>
    <w:rsid w:val="00134A68"/>
    <w:rsid w:val="00134D5B"/>
    <w:rsid w:val="001374D0"/>
    <w:rsid w:val="0015221A"/>
    <w:rsid w:val="001544A8"/>
    <w:rsid w:val="0015520A"/>
    <w:rsid w:val="00160F23"/>
    <w:rsid w:val="00162A3D"/>
    <w:rsid w:val="00162D55"/>
    <w:rsid w:val="001666B3"/>
    <w:rsid w:val="00167A7A"/>
    <w:rsid w:val="00176C16"/>
    <w:rsid w:val="0018228E"/>
    <w:rsid w:val="00184D21"/>
    <w:rsid w:val="001861D3"/>
    <w:rsid w:val="00191E2D"/>
    <w:rsid w:val="00192A65"/>
    <w:rsid w:val="001A11B7"/>
    <w:rsid w:val="001A2A49"/>
    <w:rsid w:val="001A4A46"/>
    <w:rsid w:val="001A4AE6"/>
    <w:rsid w:val="001A7EBB"/>
    <w:rsid w:val="001B09EF"/>
    <w:rsid w:val="001B2CB0"/>
    <w:rsid w:val="001B4446"/>
    <w:rsid w:val="001B50B7"/>
    <w:rsid w:val="001C2CCB"/>
    <w:rsid w:val="001C3510"/>
    <w:rsid w:val="001C7847"/>
    <w:rsid w:val="001D5475"/>
    <w:rsid w:val="001D5A7D"/>
    <w:rsid w:val="001D5CB3"/>
    <w:rsid w:val="001D7A2B"/>
    <w:rsid w:val="001E2450"/>
    <w:rsid w:val="001E3AAF"/>
    <w:rsid w:val="001E43B7"/>
    <w:rsid w:val="001E6178"/>
    <w:rsid w:val="001F15F0"/>
    <w:rsid w:val="001F36C2"/>
    <w:rsid w:val="001F49E1"/>
    <w:rsid w:val="001F505C"/>
    <w:rsid w:val="001F65B6"/>
    <w:rsid w:val="00205DA0"/>
    <w:rsid w:val="00210379"/>
    <w:rsid w:val="00214618"/>
    <w:rsid w:val="00226B54"/>
    <w:rsid w:val="002278B4"/>
    <w:rsid w:val="0023162B"/>
    <w:rsid w:val="002350F2"/>
    <w:rsid w:val="00243E24"/>
    <w:rsid w:val="00244260"/>
    <w:rsid w:val="00244E06"/>
    <w:rsid w:val="002523F2"/>
    <w:rsid w:val="002539D2"/>
    <w:rsid w:val="00261B09"/>
    <w:rsid w:val="002638FE"/>
    <w:rsid w:val="00263AA8"/>
    <w:rsid w:val="00264454"/>
    <w:rsid w:val="002657EA"/>
    <w:rsid w:val="00265BE1"/>
    <w:rsid w:val="0026651B"/>
    <w:rsid w:val="002713C6"/>
    <w:rsid w:val="002720CB"/>
    <w:rsid w:val="002759BF"/>
    <w:rsid w:val="00281919"/>
    <w:rsid w:val="00286B4F"/>
    <w:rsid w:val="00286BBF"/>
    <w:rsid w:val="0029135B"/>
    <w:rsid w:val="00293349"/>
    <w:rsid w:val="00297ECE"/>
    <w:rsid w:val="002A4B87"/>
    <w:rsid w:val="002A4BE2"/>
    <w:rsid w:val="002A688E"/>
    <w:rsid w:val="002B19E8"/>
    <w:rsid w:val="002C0399"/>
    <w:rsid w:val="002D2B12"/>
    <w:rsid w:val="002D559D"/>
    <w:rsid w:val="002D5687"/>
    <w:rsid w:val="002D6902"/>
    <w:rsid w:val="002D78C9"/>
    <w:rsid w:val="002E1646"/>
    <w:rsid w:val="002E2BC2"/>
    <w:rsid w:val="002E6A64"/>
    <w:rsid w:val="002F064A"/>
    <w:rsid w:val="002F688A"/>
    <w:rsid w:val="00301F9A"/>
    <w:rsid w:val="00307650"/>
    <w:rsid w:val="0031106E"/>
    <w:rsid w:val="003152CB"/>
    <w:rsid w:val="003156EE"/>
    <w:rsid w:val="0032054D"/>
    <w:rsid w:val="00322178"/>
    <w:rsid w:val="00327726"/>
    <w:rsid w:val="00330055"/>
    <w:rsid w:val="00335D13"/>
    <w:rsid w:val="0033751D"/>
    <w:rsid w:val="00337A73"/>
    <w:rsid w:val="0035225F"/>
    <w:rsid w:val="0035716A"/>
    <w:rsid w:val="003577DB"/>
    <w:rsid w:val="00360A19"/>
    <w:rsid w:val="00361374"/>
    <w:rsid w:val="00364985"/>
    <w:rsid w:val="003703C0"/>
    <w:rsid w:val="0037046F"/>
    <w:rsid w:val="0037280E"/>
    <w:rsid w:val="003754FA"/>
    <w:rsid w:val="00377A7E"/>
    <w:rsid w:val="00380648"/>
    <w:rsid w:val="00382927"/>
    <w:rsid w:val="00383B0F"/>
    <w:rsid w:val="00383E85"/>
    <w:rsid w:val="00384C0C"/>
    <w:rsid w:val="00386484"/>
    <w:rsid w:val="003867EF"/>
    <w:rsid w:val="00386D1F"/>
    <w:rsid w:val="00391989"/>
    <w:rsid w:val="003919E9"/>
    <w:rsid w:val="00391C98"/>
    <w:rsid w:val="00392A1F"/>
    <w:rsid w:val="00392F30"/>
    <w:rsid w:val="0039306D"/>
    <w:rsid w:val="00394AA0"/>
    <w:rsid w:val="003A2659"/>
    <w:rsid w:val="003A2E55"/>
    <w:rsid w:val="003A3435"/>
    <w:rsid w:val="003A5F01"/>
    <w:rsid w:val="003A70EA"/>
    <w:rsid w:val="003A7C50"/>
    <w:rsid w:val="003B202E"/>
    <w:rsid w:val="003C238F"/>
    <w:rsid w:val="003C4DAC"/>
    <w:rsid w:val="003C6C90"/>
    <w:rsid w:val="003D0596"/>
    <w:rsid w:val="003D0B03"/>
    <w:rsid w:val="003D0E48"/>
    <w:rsid w:val="003D6DC1"/>
    <w:rsid w:val="003E304A"/>
    <w:rsid w:val="003E347B"/>
    <w:rsid w:val="003E4FF8"/>
    <w:rsid w:val="003E6834"/>
    <w:rsid w:val="00400CA8"/>
    <w:rsid w:val="00401F13"/>
    <w:rsid w:val="004035BE"/>
    <w:rsid w:val="00404A8F"/>
    <w:rsid w:val="004127DD"/>
    <w:rsid w:val="00416E54"/>
    <w:rsid w:val="00425B93"/>
    <w:rsid w:val="00426A19"/>
    <w:rsid w:val="00427552"/>
    <w:rsid w:val="00427EB2"/>
    <w:rsid w:val="00434B33"/>
    <w:rsid w:val="00434C80"/>
    <w:rsid w:val="00434FA7"/>
    <w:rsid w:val="004403CF"/>
    <w:rsid w:val="00450AB8"/>
    <w:rsid w:val="0045482C"/>
    <w:rsid w:val="004645EF"/>
    <w:rsid w:val="00467DB4"/>
    <w:rsid w:val="0048060C"/>
    <w:rsid w:val="004815D8"/>
    <w:rsid w:val="00481FCD"/>
    <w:rsid w:val="00482158"/>
    <w:rsid w:val="00482241"/>
    <w:rsid w:val="00483AC2"/>
    <w:rsid w:val="0048560F"/>
    <w:rsid w:val="00487620"/>
    <w:rsid w:val="004907EF"/>
    <w:rsid w:val="00493B78"/>
    <w:rsid w:val="00493C55"/>
    <w:rsid w:val="004978AE"/>
    <w:rsid w:val="004A0185"/>
    <w:rsid w:val="004A20DE"/>
    <w:rsid w:val="004A33C1"/>
    <w:rsid w:val="004A35A5"/>
    <w:rsid w:val="004A3B67"/>
    <w:rsid w:val="004A5755"/>
    <w:rsid w:val="004A665A"/>
    <w:rsid w:val="004A76EE"/>
    <w:rsid w:val="004C1306"/>
    <w:rsid w:val="004C535F"/>
    <w:rsid w:val="004D05CC"/>
    <w:rsid w:val="004D1D22"/>
    <w:rsid w:val="004D7246"/>
    <w:rsid w:val="004E03E8"/>
    <w:rsid w:val="004E668D"/>
    <w:rsid w:val="004E7866"/>
    <w:rsid w:val="004F14DB"/>
    <w:rsid w:val="004F1555"/>
    <w:rsid w:val="004F41DC"/>
    <w:rsid w:val="00501EFB"/>
    <w:rsid w:val="00505009"/>
    <w:rsid w:val="00505B33"/>
    <w:rsid w:val="00505E47"/>
    <w:rsid w:val="005068BE"/>
    <w:rsid w:val="00511543"/>
    <w:rsid w:val="005146D7"/>
    <w:rsid w:val="00515E3B"/>
    <w:rsid w:val="00517360"/>
    <w:rsid w:val="00520AA6"/>
    <w:rsid w:val="00524C9C"/>
    <w:rsid w:val="00535C4D"/>
    <w:rsid w:val="00541258"/>
    <w:rsid w:val="00541A6E"/>
    <w:rsid w:val="00542870"/>
    <w:rsid w:val="00547083"/>
    <w:rsid w:val="005473F7"/>
    <w:rsid w:val="005517F1"/>
    <w:rsid w:val="00555612"/>
    <w:rsid w:val="00556F07"/>
    <w:rsid w:val="00561174"/>
    <w:rsid w:val="00562503"/>
    <w:rsid w:val="00565217"/>
    <w:rsid w:val="00565AEB"/>
    <w:rsid w:val="00567818"/>
    <w:rsid w:val="00576458"/>
    <w:rsid w:val="00577AEC"/>
    <w:rsid w:val="005808F1"/>
    <w:rsid w:val="0058675E"/>
    <w:rsid w:val="005948F2"/>
    <w:rsid w:val="00597524"/>
    <w:rsid w:val="005A140C"/>
    <w:rsid w:val="005A51C6"/>
    <w:rsid w:val="005A54A5"/>
    <w:rsid w:val="005A5864"/>
    <w:rsid w:val="005C0F6F"/>
    <w:rsid w:val="005C2719"/>
    <w:rsid w:val="005C6893"/>
    <w:rsid w:val="005D15EA"/>
    <w:rsid w:val="005D2F76"/>
    <w:rsid w:val="005D300E"/>
    <w:rsid w:val="005D44FA"/>
    <w:rsid w:val="005D753F"/>
    <w:rsid w:val="005D7B12"/>
    <w:rsid w:val="005D7BE5"/>
    <w:rsid w:val="005E0131"/>
    <w:rsid w:val="005E25FD"/>
    <w:rsid w:val="005E276D"/>
    <w:rsid w:val="005E633B"/>
    <w:rsid w:val="005F15B6"/>
    <w:rsid w:val="005F3E9F"/>
    <w:rsid w:val="005F6527"/>
    <w:rsid w:val="00600A72"/>
    <w:rsid w:val="00600DC0"/>
    <w:rsid w:val="006039FA"/>
    <w:rsid w:val="00610FB3"/>
    <w:rsid w:val="0061145B"/>
    <w:rsid w:val="00620B85"/>
    <w:rsid w:val="00626C43"/>
    <w:rsid w:val="00626CBA"/>
    <w:rsid w:val="00632055"/>
    <w:rsid w:val="0064124C"/>
    <w:rsid w:val="00641F4E"/>
    <w:rsid w:val="00644BC7"/>
    <w:rsid w:val="006469F3"/>
    <w:rsid w:val="00647492"/>
    <w:rsid w:val="00647CA6"/>
    <w:rsid w:val="00651195"/>
    <w:rsid w:val="00652E7F"/>
    <w:rsid w:val="00654608"/>
    <w:rsid w:val="00660755"/>
    <w:rsid w:val="00661529"/>
    <w:rsid w:val="00664DB1"/>
    <w:rsid w:val="006669D1"/>
    <w:rsid w:val="00667496"/>
    <w:rsid w:val="006705CB"/>
    <w:rsid w:val="00671167"/>
    <w:rsid w:val="00675AF7"/>
    <w:rsid w:val="00676794"/>
    <w:rsid w:val="00681003"/>
    <w:rsid w:val="00683821"/>
    <w:rsid w:val="00683A4A"/>
    <w:rsid w:val="0068419C"/>
    <w:rsid w:val="00686DA1"/>
    <w:rsid w:val="006871E9"/>
    <w:rsid w:val="006907A9"/>
    <w:rsid w:val="00691073"/>
    <w:rsid w:val="0069359A"/>
    <w:rsid w:val="0069375B"/>
    <w:rsid w:val="006A0553"/>
    <w:rsid w:val="006A078E"/>
    <w:rsid w:val="006A0A1E"/>
    <w:rsid w:val="006A2E40"/>
    <w:rsid w:val="006A4160"/>
    <w:rsid w:val="006A4255"/>
    <w:rsid w:val="006A447A"/>
    <w:rsid w:val="006B267E"/>
    <w:rsid w:val="006B61E4"/>
    <w:rsid w:val="006B7A3F"/>
    <w:rsid w:val="006C0494"/>
    <w:rsid w:val="006C35FC"/>
    <w:rsid w:val="006C6361"/>
    <w:rsid w:val="006C65FB"/>
    <w:rsid w:val="006C7642"/>
    <w:rsid w:val="006D30FE"/>
    <w:rsid w:val="006D31E6"/>
    <w:rsid w:val="006D3475"/>
    <w:rsid w:val="006D38DD"/>
    <w:rsid w:val="006D3C76"/>
    <w:rsid w:val="006D4FCC"/>
    <w:rsid w:val="006D618C"/>
    <w:rsid w:val="006D733B"/>
    <w:rsid w:val="006E01F4"/>
    <w:rsid w:val="006E6A0B"/>
    <w:rsid w:val="006F0D33"/>
    <w:rsid w:val="006F1078"/>
    <w:rsid w:val="006F278A"/>
    <w:rsid w:val="007001FF"/>
    <w:rsid w:val="00701FF1"/>
    <w:rsid w:val="00703F78"/>
    <w:rsid w:val="007054F6"/>
    <w:rsid w:val="00711C82"/>
    <w:rsid w:val="00712A06"/>
    <w:rsid w:val="00713189"/>
    <w:rsid w:val="00713E12"/>
    <w:rsid w:val="0071493B"/>
    <w:rsid w:val="00716C4B"/>
    <w:rsid w:val="00716E77"/>
    <w:rsid w:val="00722291"/>
    <w:rsid w:val="007234B3"/>
    <w:rsid w:val="00724ED4"/>
    <w:rsid w:val="00725240"/>
    <w:rsid w:val="0072534E"/>
    <w:rsid w:val="00725B18"/>
    <w:rsid w:val="00727174"/>
    <w:rsid w:val="00730D6D"/>
    <w:rsid w:val="0073229E"/>
    <w:rsid w:val="007334C4"/>
    <w:rsid w:val="0073677E"/>
    <w:rsid w:val="00736E40"/>
    <w:rsid w:val="00740C4D"/>
    <w:rsid w:val="00740DFF"/>
    <w:rsid w:val="0074190D"/>
    <w:rsid w:val="00750645"/>
    <w:rsid w:val="007532D1"/>
    <w:rsid w:val="00754602"/>
    <w:rsid w:val="00754A0B"/>
    <w:rsid w:val="00756081"/>
    <w:rsid w:val="0076102B"/>
    <w:rsid w:val="0076123C"/>
    <w:rsid w:val="00763970"/>
    <w:rsid w:val="0076461B"/>
    <w:rsid w:val="007654CB"/>
    <w:rsid w:val="00766193"/>
    <w:rsid w:val="0076759B"/>
    <w:rsid w:val="00773B35"/>
    <w:rsid w:val="00773BE3"/>
    <w:rsid w:val="007752B0"/>
    <w:rsid w:val="00775E4A"/>
    <w:rsid w:val="00775FA2"/>
    <w:rsid w:val="00781809"/>
    <w:rsid w:val="00785958"/>
    <w:rsid w:val="00785E4A"/>
    <w:rsid w:val="00792B2A"/>
    <w:rsid w:val="007940D5"/>
    <w:rsid w:val="007979D7"/>
    <w:rsid w:val="007A0853"/>
    <w:rsid w:val="007A0B4E"/>
    <w:rsid w:val="007A12A8"/>
    <w:rsid w:val="007A3E35"/>
    <w:rsid w:val="007A6651"/>
    <w:rsid w:val="007B1B26"/>
    <w:rsid w:val="007B3C0F"/>
    <w:rsid w:val="007B45B8"/>
    <w:rsid w:val="007B4FA6"/>
    <w:rsid w:val="007B6ECC"/>
    <w:rsid w:val="007B73AF"/>
    <w:rsid w:val="007C355C"/>
    <w:rsid w:val="007C5414"/>
    <w:rsid w:val="007C5EAE"/>
    <w:rsid w:val="007D03F3"/>
    <w:rsid w:val="007D4CB7"/>
    <w:rsid w:val="007D54DB"/>
    <w:rsid w:val="007E16E4"/>
    <w:rsid w:val="007E1A05"/>
    <w:rsid w:val="007E2E01"/>
    <w:rsid w:val="007E68F8"/>
    <w:rsid w:val="007F1581"/>
    <w:rsid w:val="007F2362"/>
    <w:rsid w:val="007F36A9"/>
    <w:rsid w:val="007F3A71"/>
    <w:rsid w:val="007F6201"/>
    <w:rsid w:val="007F6EC1"/>
    <w:rsid w:val="00800177"/>
    <w:rsid w:val="008035F5"/>
    <w:rsid w:val="00804F1E"/>
    <w:rsid w:val="00805513"/>
    <w:rsid w:val="00805D92"/>
    <w:rsid w:val="0081032C"/>
    <w:rsid w:val="0081073D"/>
    <w:rsid w:val="00810B18"/>
    <w:rsid w:val="00810C7D"/>
    <w:rsid w:val="00811C32"/>
    <w:rsid w:val="00814D37"/>
    <w:rsid w:val="00816DE1"/>
    <w:rsid w:val="00821408"/>
    <w:rsid w:val="00823778"/>
    <w:rsid w:val="0082529A"/>
    <w:rsid w:val="00825506"/>
    <w:rsid w:val="00826378"/>
    <w:rsid w:val="00826B20"/>
    <w:rsid w:val="0083106C"/>
    <w:rsid w:val="008310DB"/>
    <w:rsid w:val="0083395F"/>
    <w:rsid w:val="0084201E"/>
    <w:rsid w:val="00843268"/>
    <w:rsid w:val="008458E4"/>
    <w:rsid w:val="00847155"/>
    <w:rsid w:val="0084790D"/>
    <w:rsid w:val="00847AEE"/>
    <w:rsid w:val="00850E71"/>
    <w:rsid w:val="0085582D"/>
    <w:rsid w:val="00857709"/>
    <w:rsid w:val="008620C2"/>
    <w:rsid w:val="00864468"/>
    <w:rsid w:val="0086528D"/>
    <w:rsid w:val="00871FA4"/>
    <w:rsid w:val="00884C4E"/>
    <w:rsid w:val="00890776"/>
    <w:rsid w:val="008909A0"/>
    <w:rsid w:val="00891C35"/>
    <w:rsid w:val="008926DE"/>
    <w:rsid w:val="008957A7"/>
    <w:rsid w:val="00895E34"/>
    <w:rsid w:val="008A0637"/>
    <w:rsid w:val="008A7C7F"/>
    <w:rsid w:val="008B0D17"/>
    <w:rsid w:val="008B299C"/>
    <w:rsid w:val="008B5643"/>
    <w:rsid w:val="008B5C67"/>
    <w:rsid w:val="008C3148"/>
    <w:rsid w:val="008C6213"/>
    <w:rsid w:val="008C7CB6"/>
    <w:rsid w:val="008D03BA"/>
    <w:rsid w:val="008D08E2"/>
    <w:rsid w:val="008D106B"/>
    <w:rsid w:val="008D20F2"/>
    <w:rsid w:val="008D64D7"/>
    <w:rsid w:val="008D70C8"/>
    <w:rsid w:val="008E2285"/>
    <w:rsid w:val="008E35F7"/>
    <w:rsid w:val="008E41E6"/>
    <w:rsid w:val="008E5832"/>
    <w:rsid w:val="008F05A0"/>
    <w:rsid w:val="008F32B9"/>
    <w:rsid w:val="008F5B7E"/>
    <w:rsid w:val="008F6A9B"/>
    <w:rsid w:val="008F790C"/>
    <w:rsid w:val="00903298"/>
    <w:rsid w:val="0090774C"/>
    <w:rsid w:val="009103C4"/>
    <w:rsid w:val="0091474F"/>
    <w:rsid w:val="00915980"/>
    <w:rsid w:val="009162F1"/>
    <w:rsid w:val="0091675F"/>
    <w:rsid w:val="00924C14"/>
    <w:rsid w:val="009300F1"/>
    <w:rsid w:val="009346AF"/>
    <w:rsid w:val="00940653"/>
    <w:rsid w:val="00944C7C"/>
    <w:rsid w:val="00952703"/>
    <w:rsid w:val="00954E47"/>
    <w:rsid w:val="009564A8"/>
    <w:rsid w:val="009614DE"/>
    <w:rsid w:val="00961C17"/>
    <w:rsid w:val="0096380A"/>
    <w:rsid w:val="009642E9"/>
    <w:rsid w:val="009646EF"/>
    <w:rsid w:val="00964866"/>
    <w:rsid w:val="00971574"/>
    <w:rsid w:val="0097368C"/>
    <w:rsid w:val="009809D0"/>
    <w:rsid w:val="0098232C"/>
    <w:rsid w:val="009836B3"/>
    <w:rsid w:val="00995CDE"/>
    <w:rsid w:val="009973C1"/>
    <w:rsid w:val="00997FFA"/>
    <w:rsid w:val="009A0D86"/>
    <w:rsid w:val="009A3CE4"/>
    <w:rsid w:val="009A59C0"/>
    <w:rsid w:val="009A63C8"/>
    <w:rsid w:val="009A6425"/>
    <w:rsid w:val="009B494C"/>
    <w:rsid w:val="009B5048"/>
    <w:rsid w:val="009B5D35"/>
    <w:rsid w:val="009B5FF4"/>
    <w:rsid w:val="009B6A3D"/>
    <w:rsid w:val="009C013A"/>
    <w:rsid w:val="009D13DA"/>
    <w:rsid w:val="009D2405"/>
    <w:rsid w:val="009D3AEF"/>
    <w:rsid w:val="009D662E"/>
    <w:rsid w:val="009E0814"/>
    <w:rsid w:val="009E352F"/>
    <w:rsid w:val="009E40A6"/>
    <w:rsid w:val="009E52C1"/>
    <w:rsid w:val="009E6610"/>
    <w:rsid w:val="009F3E60"/>
    <w:rsid w:val="009F3F01"/>
    <w:rsid w:val="009F6550"/>
    <w:rsid w:val="00A049E6"/>
    <w:rsid w:val="00A0671F"/>
    <w:rsid w:val="00A2141B"/>
    <w:rsid w:val="00A26813"/>
    <w:rsid w:val="00A278E7"/>
    <w:rsid w:val="00A27C55"/>
    <w:rsid w:val="00A3302F"/>
    <w:rsid w:val="00A33157"/>
    <w:rsid w:val="00A375ED"/>
    <w:rsid w:val="00A40AB1"/>
    <w:rsid w:val="00A46EE0"/>
    <w:rsid w:val="00A63E7C"/>
    <w:rsid w:val="00A667AF"/>
    <w:rsid w:val="00A7182A"/>
    <w:rsid w:val="00A75B71"/>
    <w:rsid w:val="00A76422"/>
    <w:rsid w:val="00A8216E"/>
    <w:rsid w:val="00A82297"/>
    <w:rsid w:val="00A84D19"/>
    <w:rsid w:val="00A85085"/>
    <w:rsid w:val="00A8520B"/>
    <w:rsid w:val="00A85618"/>
    <w:rsid w:val="00A901A3"/>
    <w:rsid w:val="00A924CB"/>
    <w:rsid w:val="00A93477"/>
    <w:rsid w:val="00A953D5"/>
    <w:rsid w:val="00AA3C6E"/>
    <w:rsid w:val="00AA40BF"/>
    <w:rsid w:val="00AA6018"/>
    <w:rsid w:val="00AB6F2D"/>
    <w:rsid w:val="00AD003F"/>
    <w:rsid w:val="00AD2DFD"/>
    <w:rsid w:val="00AD5B55"/>
    <w:rsid w:val="00AE1542"/>
    <w:rsid w:val="00AE3C37"/>
    <w:rsid w:val="00AE71DB"/>
    <w:rsid w:val="00AE7B36"/>
    <w:rsid w:val="00AF054B"/>
    <w:rsid w:val="00AF05CF"/>
    <w:rsid w:val="00AF085E"/>
    <w:rsid w:val="00AF3F4C"/>
    <w:rsid w:val="00AF5605"/>
    <w:rsid w:val="00B00DB9"/>
    <w:rsid w:val="00B01583"/>
    <w:rsid w:val="00B03D1F"/>
    <w:rsid w:val="00B0475C"/>
    <w:rsid w:val="00B05A34"/>
    <w:rsid w:val="00B11B77"/>
    <w:rsid w:val="00B12149"/>
    <w:rsid w:val="00B128AA"/>
    <w:rsid w:val="00B13A07"/>
    <w:rsid w:val="00B1487A"/>
    <w:rsid w:val="00B20413"/>
    <w:rsid w:val="00B2044E"/>
    <w:rsid w:val="00B2196B"/>
    <w:rsid w:val="00B21E15"/>
    <w:rsid w:val="00B21FEA"/>
    <w:rsid w:val="00B23E14"/>
    <w:rsid w:val="00B23FEF"/>
    <w:rsid w:val="00B24B92"/>
    <w:rsid w:val="00B46805"/>
    <w:rsid w:val="00B50CFE"/>
    <w:rsid w:val="00B5262A"/>
    <w:rsid w:val="00B55BE1"/>
    <w:rsid w:val="00B56DDD"/>
    <w:rsid w:val="00B57D60"/>
    <w:rsid w:val="00B600A3"/>
    <w:rsid w:val="00B60B73"/>
    <w:rsid w:val="00B61F60"/>
    <w:rsid w:val="00B623DD"/>
    <w:rsid w:val="00B62770"/>
    <w:rsid w:val="00B62D74"/>
    <w:rsid w:val="00B6565B"/>
    <w:rsid w:val="00B656DA"/>
    <w:rsid w:val="00B72A55"/>
    <w:rsid w:val="00B75EE6"/>
    <w:rsid w:val="00B76057"/>
    <w:rsid w:val="00B76B15"/>
    <w:rsid w:val="00B7721F"/>
    <w:rsid w:val="00B801C8"/>
    <w:rsid w:val="00B81263"/>
    <w:rsid w:val="00B866CE"/>
    <w:rsid w:val="00B86916"/>
    <w:rsid w:val="00B92A4E"/>
    <w:rsid w:val="00B94E5C"/>
    <w:rsid w:val="00BA106E"/>
    <w:rsid w:val="00BA54B2"/>
    <w:rsid w:val="00BB2614"/>
    <w:rsid w:val="00BB6C0A"/>
    <w:rsid w:val="00BB7FBD"/>
    <w:rsid w:val="00BC497C"/>
    <w:rsid w:val="00BC5225"/>
    <w:rsid w:val="00BC76D0"/>
    <w:rsid w:val="00BD1792"/>
    <w:rsid w:val="00BD3837"/>
    <w:rsid w:val="00BD6E47"/>
    <w:rsid w:val="00BD6F5E"/>
    <w:rsid w:val="00BE278A"/>
    <w:rsid w:val="00BE6EAD"/>
    <w:rsid w:val="00BE7E89"/>
    <w:rsid w:val="00BE7EB9"/>
    <w:rsid w:val="00BF41E1"/>
    <w:rsid w:val="00BF573C"/>
    <w:rsid w:val="00BF574C"/>
    <w:rsid w:val="00BF618F"/>
    <w:rsid w:val="00BF69B9"/>
    <w:rsid w:val="00BF74FC"/>
    <w:rsid w:val="00C01875"/>
    <w:rsid w:val="00C02FF5"/>
    <w:rsid w:val="00C11392"/>
    <w:rsid w:val="00C1545C"/>
    <w:rsid w:val="00C15730"/>
    <w:rsid w:val="00C20706"/>
    <w:rsid w:val="00C21938"/>
    <w:rsid w:val="00C21F22"/>
    <w:rsid w:val="00C26443"/>
    <w:rsid w:val="00C26FB5"/>
    <w:rsid w:val="00C33499"/>
    <w:rsid w:val="00C3400C"/>
    <w:rsid w:val="00C35165"/>
    <w:rsid w:val="00C35E04"/>
    <w:rsid w:val="00C4026B"/>
    <w:rsid w:val="00C4047E"/>
    <w:rsid w:val="00C4107E"/>
    <w:rsid w:val="00C41644"/>
    <w:rsid w:val="00C4354D"/>
    <w:rsid w:val="00C47C0D"/>
    <w:rsid w:val="00C47E5C"/>
    <w:rsid w:val="00C505CB"/>
    <w:rsid w:val="00C5340B"/>
    <w:rsid w:val="00C54249"/>
    <w:rsid w:val="00C60A37"/>
    <w:rsid w:val="00C628D9"/>
    <w:rsid w:val="00C642E1"/>
    <w:rsid w:val="00C659F8"/>
    <w:rsid w:val="00C65BA1"/>
    <w:rsid w:val="00C65E46"/>
    <w:rsid w:val="00C73F90"/>
    <w:rsid w:val="00C774AE"/>
    <w:rsid w:val="00C8046C"/>
    <w:rsid w:val="00C80A2E"/>
    <w:rsid w:val="00C816B6"/>
    <w:rsid w:val="00C87899"/>
    <w:rsid w:val="00C87FC3"/>
    <w:rsid w:val="00C9157E"/>
    <w:rsid w:val="00C921E1"/>
    <w:rsid w:val="00C92C14"/>
    <w:rsid w:val="00C9524D"/>
    <w:rsid w:val="00C96563"/>
    <w:rsid w:val="00C9757B"/>
    <w:rsid w:val="00CA3F70"/>
    <w:rsid w:val="00CA4261"/>
    <w:rsid w:val="00CA5F46"/>
    <w:rsid w:val="00CB0F8F"/>
    <w:rsid w:val="00CB1240"/>
    <w:rsid w:val="00CC177D"/>
    <w:rsid w:val="00CC32A2"/>
    <w:rsid w:val="00CC3789"/>
    <w:rsid w:val="00CC6891"/>
    <w:rsid w:val="00CD3D99"/>
    <w:rsid w:val="00CD495F"/>
    <w:rsid w:val="00CD503B"/>
    <w:rsid w:val="00CD5AD3"/>
    <w:rsid w:val="00CD7C64"/>
    <w:rsid w:val="00CE52A6"/>
    <w:rsid w:val="00CE77DE"/>
    <w:rsid w:val="00CF1BF3"/>
    <w:rsid w:val="00CF731E"/>
    <w:rsid w:val="00D005A5"/>
    <w:rsid w:val="00D0392D"/>
    <w:rsid w:val="00D055E7"/>
    <w:rsid w:val="00D065A6"/>
    <w:rsid w:val="00D07613"/>
    <w:rsid w:val="00D07CD0"/>
    <w:rsid w:val="00D11EE0"/>
    <w:rsid w:val="00D13ECE"/>
    <w:rsid w:val="00D22828"/>
    <w:rsid w:val="00D22EFC"/>
    <w:rsid w:val="00D2404F"/>
    <w:rsid w:val="00D25FA7"/>
    <w:rsid w:val="00D27A99"/>
    <w:rsid w:val="00D31044"/>
    <w:rsid w:val="00D311DE"/>
    <w:rsid w:val="00D44D76"/>
    <w:rsid w:val="00D54811"/>
    <w:rsid w:val="00D5600A"/>
    <w:rsid w:val="00D61C87"/>
    <w:rsid w:val="00D62E87"/>
    <w:rsid w:val="00D6768C"/>
    <w:rsid w:val="00D702D3"/>
    <w:rsid w:val="00D74E3E"/>
    <w:rsid w:val="00D82D25"/>
    <w:rsid w:val="00D8336D"/>
    <w:rsid w:val="00D84D6F"/>
    <w:rsid w:val="00D87BD1"/>
    <w:rsid w:val="00D9623F"/>
    <w:rsid w:val="00D971A8"/>
    <w:rsid w:val="00D97CFA"/>
    <w:rsid w:val="00DA1A9C"/>
    <w:rsid w:val="00DA5405"/>
    <w:rsid w:val="00DA5C86"/>
    <w:rsid w:val="00DA621D"/>
    <w:rsid w:val="00DA63E1"/>
    <w:rsid w:val="00DB3818"/>
    <w:rsid w:val="00DB6BF4"/>
    <w:rsid w:val="00DB70B2"/>
    <w:rsid w:val="00DC4F4C"/>
    <w:rsid w:val="00DC4FB6"/>
    <w:rsid w:val="00DC51E8"/>
    <w:rsid w:val="00DC5B0A"/>
    <w:rsid w:val="00DC7CAB"/>
    <w:rsid w:val="00DD040E"/>
    <w:rsid w:val="00DE4CA1"/>
    <w:rsid w:val="00DF0075"/>
    <w:rsid w:val="00DF3893"/>
    <w:rsid w:val="00DF63F7"/>
    <w:rsid w:val="00DF77D1"/>
    <w:rsid w:val="00E0437A"/>
    <w:rsid w:val="00E0492D"/>
    <w:rsid w:val="00E053EB"/>
    <w:rsid w:val="00E07FFC"/>
    <w:rsid w:val="00E14EB6"/>
    <w:rsid w:val="00E16A13"/>
    <w:rsid w:val="00E17E71"/>
    <w:rsid w:val="00E254CB"/>
    <w:rsid w:val="00E44A12"/>
    <w:rsid w:val="00E453ED"/>
    <w:rsid w:val="00E4775E"/>
    <w:rsid w:val="00E50076"/>
    <w:rsid w:val="00E50F8E"/>
    <w:rsid w:val="00E51EF4"/>
    <w:rsid w:val="00E52F2B"/>
    <w:rsid w:val="00E54BA7"/>
    <w:rsid w:val="00E55533"/>
    <w:rsid w:val="00E56D54"/>
    <w:rsid w:val="00E6242F"/>
    <w:rsid w:val="00E62691"/>
    <w:rsid w:val="00E64D01"/>
    <w:rsid w:val="00E66B2C"/>
    <w:rsid w:val="00E7352C"/>
    <w:rsid w:val="00E771C3"/>
    <w:rsid w:val="00E82BC2"/>
    <w:rsid w:val="00E82E89"/>
    <w:rsid w:val="00E86B8E"/>
    <w:rsid w:val="00E903E9"/>
    <w:rsid w:val="00E94801"/>
    <w:rsid w:val="00E9554B"/>
    <w:rsid w:val="00E9672E"/>
    <w:rsid w:val="00EA3007"/>
    <w:rsid w:val="00EA3BB5"/>
    <w:rsid w:val="00EB3FCA"/>
    <w:rsid w:val="00EB6271"/>
    <w:rsid w:val="00EC0727"/>
    <w:rsid w:val="00EC07DD"/>
    <w:rsid w:val="00EC08F3"/>
    <w:rsid w:val="00EC4F62"/>
    <w:rsid w:val="00EC5C37"/>
    <w:rsid w:val="00EC6C88"/>
    <w:rsid w:val="00EC758D"/>
    <w:rsid w:val="00EC7D41"/>
    <w:rsid w:val="00ED11FA"/>
    <w:rsid w:val="00ED1802"/>
    <w:rsid w:val="00ED2416"/>
    <w:rsid w:val="00ED3B90"/>
    <w:rsid w:val="00ED403A"/>
    <w:rsid w:val="00EE01EE"/>
    <w:rsid w:val="00EE22DB"/>
    <w:rsid w:val="00EF493F"/>
    <w:rsid w:val="00EF6F4F"/>
    <w:rsid w:val="00F00A85"/>
    <w:rsid w:val="00F06F06"/>
    <w:rsid w:val="00F07866"/>
    <w:rsid w:val="00F11F6A"/>
    <w:rsid w:val="00F15330"/>
    <w:rsid w:val="00F200A5"/>
    <w:rsid w:val="00F20911"/>
    <w:rsid w:val="00F21C7F"/>
    <w:rsid w:val="00F25CAF"/>
    <w:rsid w:val="00F27605"/>
    <w:rsid w:val="00F30427"/>
    <w:rsid w:val="00F3292C"/>
    <w:rsid w:val="00F33CA4"/>
    <w:rsid w:val="00F36290"/>
    <w:rsid w:val="00F36CAD"/>
    <w:rsid w:val="00F37000"/>
    <w:rsid w:val="00F377F3"/>
    <w:rsid w:val="00F41765"/>
    <w:rsid w:val="00F42264"/>
    <w:rsid w:val="00F51842"/>
    <w:rsid w:val="00F538BC"/>
    <w:rsid w:val="00F53987"/>
    <w:rsid w:val="00F5433D"/>
    <w:rsid w:val="00F55BA2"/>
    <w:rsid w:val="00F578F9"/>
    <w:rsid w:val="00F57AC5"/>
    <w:rsid w:val="00F646B2"/>
    <w:rsid w:val="00F659F8"/>
    <w:rsid w:val="00F71776"/>
    <w:rsid w:val="00F71ADC"/>
    <w:rsid w:val="00F73B75"/>
    <w:rsid w:val="00F75DE9"/>
    <w:rsid w:val="00F7732D"/>
    <w:rsid w:val="00F81001"/>
    <w:rsid w:val="00F81178"/>
    <w:rsid w:val="00F8276F"/>
    <w:rsid w:val="00F86652"/>
    <w:rsid w:val="00F8785D"/>
    <w:rsid w:val="00F91C27"/>
    <w:rsid w:val="00F963FD"/>
    <w:rsid w:val="00FA1650"/>
    <w:rsid w:val="00FA2254"/>
    <w:rsid w:val="00FA3086"/>
    <w:rsid w:val="00FA62B3"/>
    <w:rsid w:val="00FB0D95"/>
    <w:rsid w:val="00FB477A"/>
    <w:rsid w:val="00FC2C05"/>
    <w:rsid w:val="00FC2CD9"/>
    <w:rsid w:val="00FC4286"/>
    <w:rsid w:val="00FC6180"/>
    <w:rsid w:val="00FC65ED"/>
    <w:rsid w:val="00FD0941"/>
    <w:rsid w:val="00FD61F0"/>
    <w:rsid w:val="00FD627E"/>
    <w:rsid w:val="00FD7CEB"/>
    <w:rsid w:val="00FE1DA0"/>
    <w:rsid w:val="00FE21D2"/>
    <w:rsid w:val="00FE5371"/>
    <w:rsid w:val="00FE6641"/>
    <w:rsid w:val="00FF0473"/>
    <w:rsid w:val="00FF1B50"/>
    <w:rsid w:val="00FF4DB7"/>
    <w:rsid w:val="00FF664E"/>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3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148"/>
    <w:pPr>
      <w:keepNext/>
      <w:keepLines/>
      <w:ind w:firstLine="0"/>
      <w:jc w:val="center"/>
      <w:outlineLvl w:val="0"/>
    </w:pPr>
    <w:rPr>
      <w:rFonts w:eastAsiaTheme="majorEastAsia" w:cstheme="majorBidi"/>
      <w:szCs w:val="32"/>
    </w:rPr>
  </w:style>
  <w:style w:type="paragraph" w:styleId="Heading2">
    <w:name w:val="heading 2"/>
    <w:aliases w:val="Level 1"/>
    <w:basedOn w:val="Normal"/>
    <w:next w:val="Normal"/>
    <w:link w:val="Heading2Char"/>
    <w:uiPriority w:val="9"/>
    <w:unhideWhenUsed/>
    <w:qFormat/>
    <w:rsid w:val="008C3148"/>
    <w:pPr>
      <w:keepNext/>
      <w:keepLines/>
      <w:ind w:firstLine="0"/>
      <w:contextualSpacing/>
      <w:jc w:val="center"/>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C3148"/>
    <w:rPr>
      <w:rFonts w:eastAsiaTheme="majorEastAsia" w:cstheme="majorBidi"/>
      <w:szCs w:val="32"/>
    </w:rPr>
  </w:style>
  <w:style w:type="character" w:customStyle="1" w:styleId="Heading2Char">
    <w:name w:val="Heading 2 Char"/>
    <w:aliases w:val="Level 1 Char"/>
    <w:basedOn w:val="DefaultParagraphFont"/>
    <w:link w:val="Heading2"/>
    <w:uiPriority w:val="9"/>
    <w:qFormat/>
    <w:rsid w:val="008C3148"/>
    <w:rPr>
      <w:rFonts w:eastAsiaTheme="majorEastAsia" w:cstheme="majorBidi"/>
      <w:b/>
      <w:szCs w:val="26"/>
    </w:rPr>
  </w:style>
  <w:style w:type="paragraph" w:styleId="ListParagraph">
    <w:name w:val="List Paragraph"/>
    <w:basedOn w:val="Normal"/>
    <w:link w:val="ListParagraphChar"/>
    <w:uiPriority w:val="1"/>
    <w:qFormat/>
    <w:rsid w:val="00B866CE"/>
    <w:pPr>
      <w:ind w:left="720"/>
      <w:contextualSpacing/>
    </w:pPr>
  </w:style>
  <w:style w:type="character" w:styleId="PlaceholderText">
    <w:name w:val="Placeholder Text"/>
    <w:basedOn w:val="DefaultParagraphFont"/>
    <w:uiPriority w:val="99"/>
    <w:semiHidden/>
    <w:rsid w:val="00467DB4"/>
    <w:rPr>
      <w:color w:val="808080"/>
    </w:rPr>
  </w:style>
  <w:style w:type="character" w:styleId="Hyperlink">
    <w:name w:val="Hyperlink"/>
    <w:basedOn w:val="DefaultParagraphFont"/>
    <w:uiPriority w:val="99"/>
    <w:unhideWhenUsed/>
    <w:rsid w:val="00FD7CEB"/>
    <w:rPr>
      <w:color w:val="0563C1" w:themeColor="hyperlink"/>
      <w:u w:val="single"/>
    </w:rPr>
  </w:style>
  <w:style w:type="character" w:customStyle="1" w:styleId="UnresolvedMention1">
    <w:name w:val="Unresolved Mention1"/>
    <w:basedOn w:val="DefaultParagraphFont"/>
    <w:uiPriority w:val="99"/>
    <w:semiHidden/>
    <w:unhideWhenUsed/>
    <w:rsid w:val="00FD7CEB"/>
    <w:rPr>
      <w:color w:val="605E5C"/>
      <w:shd w:val="clear" w:color="auto" w:fill="E1DFDD"/>
    </w:rPr>
  </w:style>
  <w:style w:type="paragraph" w:styleId="Revision">
    <w:name w:val="Revision"/>
    <w:hidden/>
    <w:uiPriority w:val="99"/>
    <w:semiHidden/>
    <w:rsid w:val="00FF1B50"/>
    <w:pPr>
      <w:spacing w:line="240" w:lineRule="auto"/>
      <w:ind w:firstLine="0"/>
    </w:pPr>
  </w:style>
  <w:style w:type="character" w:styleId="CommentReference">
    <w:name w:val="annotation reference"/>
    <w:basedOn w:val="DefaultParagraphFont"/>
    <w:uiPriority w:val="99"/>
    <w:semiHidden/>
    <w:unhideWhenUsed/>
    <w:rsid w:val="00FF1B50"/>
    <w:rPr>
      <w:sz w:val="16"/>
      <w:szCs w:val="16"/>
    </w:rPr>
  </w:style>
  <w:style w:type="paragraph" w:styleId="CommentText">
    <w:name w:val="annotation text"/>
    <w:basedOn w:val="Normal"/>
    <w:link w:val="CommentTextChar"/>
    <w:uiPriority w:val="99"/>
    <w:unhideWhenUsed/>
    <w:rsid w:val="00FF1B50"/>
    <w:pPr>
      <w:spacing w:line="240" w:lineRule="auto"/>
    </w:pPr>
    <w:rPr>
      <w:sz w:val="20"/>
      <w:szCs w:val="20"/>
    </w:rPr>
  </w:style>
  <w:style w:type="character" w:customStyle="1" w:styleId="CommentTextChar">
    <w:name w:val="Comment Text Char"/>
    <w:basedOn w:val="DefaultParagraphFont"/>
    <w:link w:val="CommentText"/>
    <w:uiPriority w:val="99"/>
    <w:rsid w:val="00FF1B50"/>
    <w:rPr>
      <w:sz w:val="20"/>
      <w:szCs w:val="20"/>
    </w:rPr>
  </w:style>
  <w:style w:type="paragraph" w:styleId="CommentSubject">
    <w:name w:val="annotation subject"/>
    <w:basedOn w:val="CommentText"/>
    <w:next w:val="CommentText"/>
    <w:link w:val="CommentSubjectChar"/>
    <w:uiPriority w:val="99"/>
    <w:semiHidden/>
    <w:unhideWhenUsed/>
    <w:rsid w:val="00FF1B50"/>
    <w:rPr>
      <w:b/>
      <w:bCs/>
    </w:rPr>
  </w:style>
  <w:style w:type="character" w:customStyle="1" w:styleId="CommentSubjectChar">
    <w:name w:val="Comment Subject Char"/>
    <w:basedOn w:val="CommentTextChar"/>
    <w:link w:val="CommentSubject"/>
    <w:uiPriority w:val="99"/>
    <w:semiHidden/>
    <w:rsid w:val="00FF1B50"/>
    <w:rPr>
      <w:b/>
      <w:bCs/>
      <w:sz w:val="20"/>
      <w:szCs w:val="20"/>
    </w:rPr>
  </w:style>
  <w:style w:type="character" w:customStyle="1" w:styleId="UnresolvedMention2">
    <w:name w:val="Unresolved Mention2"/>
    <w:basedOn w:val="DefaultParagraphFont"/>
    <w:uiPriority w:val="99"/>
    <w:semiHidden/>
    <w:unhideWhenUsed/>
    <w:rsid w:val="00075E60"/>
    <w:rPr>
      <w:color w:val="605E5C"/>
      <w:shd w:val="clear" w:color="auto" w:fill="E1DFDD"/>
    </w:rPr>
  </w:style>
  <w:style w:type="paragraph" w:styleId="BalloonText">
    <w:name w:val="Balloon Text"/>
    <w:basedOn w:val="Normal"/>
    <w:link w:val="BalloonTextChar"/>
    <w:uiPriority w:val="99"/>
    <w:semiHidden/>
    <w:unhideWhenUsed/>
    <w:rsid w:val="001F65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B6"/>
    <w:rPr>
      <w:rFonts w:ascii="Segoe UI" w:hAnsi="Segoe UI" w:cs="Segoe UI"/>
      <w:sz w:val="18"/>
      <w:szCs w:val="18"/>
    </w:rPr>
  </w:style>
  <w:style w:type="paragraph" w:styleId="Caption">
    <w:name w:val="caption"/>
    <w:basedOn w:val="Normal"/>
    <w:next w:val="Normal"/>
    <w:uiPriority w:val="35"/>
    <w:unhideWhenUsed/>
    <w:qFormat/>
    <w:rsid w:val="00C26443"/>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511543"/>
    <w:pPr>
      <w:spacing w:beforeAutospacing="1" w:after="160" w:afterAutospacing="1" w:line="240" w:lineRule="auto"/>
      <w:ind w:firstLine="0"/>
    </w:pPr>
    <w:rPr>
      <w:rFonts w:eastAsia="Times New Roman"/>
    </w:rPr>
  </w:style>
  <w:style w:type="paragraph" w:styleId="TOC2">
    <w:name w:val="toc 2"/>
    <w:basedOn w:val="Normal"/>
    <w:next w:val="Normal"/>
    <w:link w:val="TOC2Char"/>
    <w:autoRedefine/>
    <w:uiPriority w:val="39"/>
    <w:unhideWhenUsed/>
    <w:qFormat/>
    <w:rsid w:val="00511543"/>
    <w:pPr>
      <w:tabs>
        <w:tab w:val="right" w:leader="dot" w:pos="9350"/>
      </w:tabs>
      <w:spacing w:after="100" w:line="259" w:lineRule="auto"/>
      <w:ind w:left="220" w:firstLine="0"/>
    </w:pPr>
    <w:rPr>
      <w:rFonts w:eastAsiaTheme="minorEastAsia"/>
      <w:b/>
      <w:noProof/>
    </w:rPr>
  </w:style>
  <w:style w:type="character" w:customStyle="1" w:styleId="NormalWebChar">
    <w:name w:val="Normal (Web) Char"/>
    <w:basedOn w:val="DefaultParagraphFont"/>
    <w:link w:val="NormalWeb"/>
    <w:uiPriority w:val="99"/>
    <w:rsid w:val="00511543"/>
    <w:rPr>
      <w:rFonts w:eastAsia="Times New Roman"/>
    </w:rPr>
  </w:style>
  <w:style w:type="character" w:customStyle="1" w:styleId="TOC2Char">
    <w:name w:val="TOC 2 Char"/>
    <w:basedOn w:val="DefaultParagraphFont"/>
    <w:link w:val="TOC2"/>
    <w:uiPriority w:val="39"/>
    <w:rsid w:val="00511543"/>
    <w:rPr>
      <w:rFonts w:eastAsiaTheme="minorEastAsia"/>
      <w:b/>
      <w:noProof/>
    </w:rPr>
  </w:style>
  <w:style w:type="character" w:customStyle="1" w:styleId="UnresolvedMention3">
    <w:name w:val="Unresolved Mention3"/>
    <w:basedOn w:val="DefaultParagraphFont"/>
    <w:uiPriority w:val="99"/>
    <w:semiHidden/>
    <w:unhideWhenUsed/>
    <w:rsid w:val="00FA2254"/>
    <w:rPr>
      <w:color w:val="605E5C"/>
      <w:shd w:val="clear" w:color="auto" w:fill="E1DFDD"/>
    </w:rPr>
  </w:style>
  <w:style w:type="table" w:styleId="TableGrid">
    <w:name w:val="Table Grid"/>
    <w:basedOn w:val="TableNormal"/>
    <w:rsid w:val="007334C4"/>
    <w:pPr>
      <w:spacing w:line="240" w:lineRule="auto"/>
      <w:ind w:firstLine="0"/>
    </w:pPr>
    <w:rPr>
      <w:rFonts w:asciiTheme="minorHAnsi" w:hAnsiTheme="minorHAnsi"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74E3E"/>
    <w:rPr>
      <w:i/>
      <w:iCs/>
    </w:rPr>
  </w:style>
  <w:style w:type="paragraph" w:styleId="Header">
    <w:name w:val="header"/>
    <w:basedOn w:val="Normal"/>
    <w:link w:val="HeaderChar"/>
    <w:uiPriority w:val="99"/>
    <w:unhideWhenUsed/>
    <w:rsid w:val="00BF74FC"/>
    <w:pPr>
      <w:tabs>
        <w:tab w:val="center" w:pos="4513"/>
        <w:tab w:val="right" w:pos="9026"/>
      </w:tabs>
      <w:spacing w:line="240" w:lineRule="auto"/>
    </w:pPr>
  </w:style>
  <w:style w:type="character" w:customStyle="1" w:styleId="HeaderChar">
    <w:name w:val="Header Char"/>
    <w:basedOn w:val="DefaultParagraphFont"/>
    <w:link w:val="Header"/>
    <w:uiPriority w:val="99"/>
    <w:rsid w:val="00BF74FC"/>
  </w:style>
  <w:style w:type="paragraph" w:styleId="Footer">
    <w:name w:val="footer"/>
    <w:basedOn w:val="Normal"/>
    <w:link w:val="FooterChar"/>
    <w:uiPriority w:val="99"/>
    <w:unhideWhenUsed/>
    <w:rsid w:val="00BF74FC"/>
    <w:pPr>
      <w:tabs>
        <w:tab w:val="center" w:pos="4513"/>
        <w:tab w:val="right" w:pos="9026"/>
      </w:tabs>
      <w:spacing w:line="240" w:lineRule="auto"/>
    </w:pPr>
  </w:style>
  <w:style w:type="character" w:customStyle="1" w:styleId="FooterChar">
    <w:name w:val="Footer Char"/>
    <w:basedOn w:val="DefaultParagraphFont"/>
    <w:link w:val="Footer"/>
    <w:uiPriority w:val="99"/>
    <w:rsid w:val="00BF74FC"/>
  </w:style>
  <w:style w:type="character" w:customStyle="1" w:styleId="ListParagraphChar">
    <w:name w:val="List Paragraph Char"/>
    <w:basedOn w:val="DefaultParagraphFont"/>
    <w:link w:val="ListParagraph"/>
    <w:uiPriority w:val="1"/>
    <w:rsid w:val="00162A3D"/>
  </w:style>
  <w:style w:type="paragraph" w:customStyle="1" w:styleId="Nornal">
    <w:name w:val="Nornal"/>
    <w:basedOn w:val="Normal"/>
    <w:link w:val="NornalChar"/>
    <w:qFormat/>
    <w:rsid w:val="00B2044E"/>
    <w:pPr>
      <w:spacing w:after="160" w:line="264" w:lineRule="auto"/>
      <w:ind w:firstLine="0"/>
    </w:pPr>
    <w:rPr>
      <w:rFonts w:ascii="Arial" w:hAnsi="Arial" w:cs="Arial"/>
      <w:sz w:val="22"/>
      <w:szCs w:val="22"/>
      <w:lang w:val="en-GB"/>
    </w:rPr>
  </w:style>
  <w:style w:type="character" w:customStyle="1" w:styleId="NornalChar">
    <w:name w:val="Nornal Char"/>
    <w:basedOn w:val="DefaultParagraphFont"/>
    <w:link w:val="Nornal"/>
    <w:rsid w:val="00B2044E"/>
    <w:rPr>
      <w:rFonts w:ascii="Arial" w:hAnsi="Arial" w:cs="Arial"/>
      <w:sz w:val="22"/>
      <w:szCs w:val="22"/>
      <w:lang w:val="en-GB"/>
    </w:rPr>
  </w:style>
  <w:style w:type="paragraph" w:customStyle="1" w:styleId="Listparag">
    <w:name w:val="List parag"/>
    <w:basedOn w:val="ListParagraph"/>
    <w:link w:val="ListparagChar"/>
    <w:qFormat/>
    <w:rsid w:val="00B2044E"/>
    <w:pPr>
      <w:numPr>
        <w:numId w:val="39"/>
      </w:numPr>
      <w:spacing w:after="120" w:line="264" w:lineRule="auto"/>
      <w:contextualSpacing w:val="0"/>
    </w:pPr>
    <w:rPr>
      <w:rFonts w:asciiTheme="minorHAnsi" w:eastAsia="Times New Roman" w:hAnsiTheme="minorHAnsi" w:cstheme="minorHAnsi"/>
      <w:color w:val="000000"/>
      <w:sz w:val="22"/>
      <w:szCs w:val="22"/>
      <w:lang w:val="en-GB" w:eastAsia="en-GB"/>
    </w:rPr>
  </w:style>
  <w:style w:type="character" w:customStyle="1" w:styleId="ListparagChar">
    <w:name w:val="List parag Char"/>
    <w:basedOn w:val="ListParagraphChar"/>
    <w:link w:val="Listparag"/>
    <w:rsid w:val="00B2044E"/>
    <w:rPr>
      <w:rFonts w:asciiTheme="minorHAnsi" w:eastAsia="Times New Roman" w:hAnsiTheme="minorHAnsi" w:cstheme="minorHAnsi"/>
      <w:color w:val="000000"/>
      <w:sz w:val="22"/>
      <w:szCs w:val="22"/>
      <w:lang w:val="en-GB" w:eastAsia="en-GB"/>
    </w:rPr>
  </w:style>
  <w:style w:type="character" w:styleId="Strong">
    <w:name w:val="Strong"/>
    <w:basedOn w:val="DefaultParagraphFont"/>
    <w:uiPriority w:val="22"/>
    <w:qFormat/>
    <w:rsid w:val="002D78C9"/>
    <w:rPr>
      <w:b/>
      <w:bCs/>
    </w:rPr>
  </w:style>
  <w:style w:type="paragraph" w:styleId="z-TopofForm">
    <w:name w:val="HTML Top of Form"/>
    <w:basedOn w:val="Normal"/>
    <w:next w:val="Normal"/>
    <w:link w:val="z-TopofFormChar"/>
    <w:hidden/>
    <w:uiPriority w:val="99"/>
    <w:semiHidden/>
    <w:unhideWhenUsed/>
    <w:rsid w:val="002D78C9"/>
    <w:pPr>
      <w:pBdr>
        <w:bottom w:val="single" w:sz="6" w:space="1" w:color="auto"/>
      </w:pBdr>
      <w:spacing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78C9"/>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06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557">
      <w:bodyDiv w:val="1"/>
      <w:marLeft w:val="0"/>
      <w:marRight w:val="0"/>
      <w:marTop w:val="0"/>
      <w:marBottom w:val="0"/>
      <w:divBdr>
        <w:top w:val="none" w:sz="0" w:space="0" w:color="auto"/>
        <w:left w:val="none" w:sz="0" w:space="0" w:color="auto"/>
        <w:bottom w:val="none" w:sz="0" w:space="0" w:color="auto"/>
        <w:right w:val="none" w:sz="0" w:space="0" w:color="auto"/>
      </w:divBdr>
      <w:divsChild>
        <w:div w:id="727991998">
          <w:marLeft w:val="480"/>
          <w:marRight w:val="0"/>
          <w:marTop w:val="0"/>
          <w:marBottom w:val="0"/>
          <w:divBdr>
            <w:top w:val="none" w:sz="0" w:space="0" w:color="auto"/>
            <w:left w:val="none" w:sz="0" w:space="0" w:color="auto"/>
            <w:bottom w:val="none" w:sz="0" w:space="0" w:color="auto"/>
            <w:right w:val="none" w:sz="0" w:space="0" w:color="auto"/>
          </w:divBdr>
        </w:div>
        <w:div w:id="53938101">
          <w:marLeft w:val="480"/>
          <w:marRight w:val="0"/>
          <w:marTop w:val="0"/>
          <w:marBottom w:val="0"/>
          <w:divBdr>
            <w:top w:val="none" w:sz="0" w:space="0" w:color="auto"/>
            <w:left w:val="none" w:sz="0" w:space="0" w:color="auto"/>
            <w:bottom w:val="none" w:sz="0" w:space="0" w:color="auto"/>
            <w:right w:val="none" w:sz="0" w:space="0" w:color="auto"/>
          </w:divBdr>
        </w:div>
        <w:div w:id="805590971">
          <w:marLeft w:val="480"/>
          <w:marRight w:val="0"/>
          <w:marTop w:val="0"/>
          <w:marBottom w:val="0"/>
          <w:divBdr>
            <w:top w:val="none" w:sz="0" w:space="0" w:color="auto"/>
            <w:left w:val="none" w:sz="0" w:space="0" w:color="auto"/>
            <w:bottom w:val="none" w:sz="0" w:space="0" w:color="auto"/>
            <w:right w:val="none" w:sz="0" w:space="0" w:color="auto"/>
          </w:divBdr>
        </w:div>
        <w:div w:id="1408453849">
          <w:marLeft w:val="480"/>
          <w:marRight w:val="0"/>
          <w:marTop w:val="0"/>
          <w:marBottom w:val="0"/>
          <w:divBdr>
            <w:top w:val="none" w:sz="0" w:space="0" w:color="auto"/>
            <w:left w:val="none" w:sz="0" w:space="0" w:color="auto"/>
            <w:bottom w:val="none" w:sz="0" w:space="0" w:color="auto"/>
            <w:right w:val="none" w:sz="0" w:space="0" w:color="auto"/>
          </w:divBdr>
        </w:div>
        <w:div w:id="750977053">
          <w:marLeft w:val="480"/>
          <w:marRight w:val="0"/>
          <w:marTop w:val="0"/>
          <w:marBottom w:val="0"/>
          <w:divBdr>
            <w:top w:val="none" w:sz="0" w:space="0" w:color="auto"/>
            <w:left w:val="none" w:sz="0" w:space="0" w:color="auto"/>
            <w:bottom w:val="none" w:sz="0" w:space="0" w:color="auto"/>
            <w:right w:val="none" w:sz="0" w:space="0" w:color="auto"/>
          </w:divBdr>
        </w:div>
        <w:div w:id="1791896246">
          <w:marLeft w:val="480"/>
          <w:marRight w:val="0"/>
          <w:marTop w:val="0"/>
          <w:marBottom w:val="0"/>
          <w:divBdr>
            <w:top w:val="none" w:sz="0" w:space="0" w:color="auto"/>
            <w:left w:val="none" w:sz="0" w:space="0" w:color="auto"/>
            <w:bottom w:val="none" w:sz="0" w:space="0" w:color="auto"/>
            <w:right w:val="none" w:sz="0" w:space="0" w:color="auto"/>
          </w:divBdr>
        </w:div>
        <w:div w:id="778990740">
          <w:marLeft w:val="480"/>
          <w:marRight w:val="0"/>
          <w:marTop w:val="0"/>
          <w:marBottom w:val="0"/>
          <w:divBdr>
            <w:top w:val="none" w:sz="0" w:space="0" w:color="auto"/>
            <w:left w:val="none" w:sz="0" w:space="0" w:color="auto"/>
            <w:bottom w:val="none" w:sz="0" w:space="0" w:color="auto"/>
            <w:right w:val="none" w:sz="0" w:space="0" w:color="auto"/>
          </w:divBdr>
        </w:div>
        <w:div w:id="2011060577">
          <w:marLeft w:val="480"/>
          <w:marRight w:val="0"/>
          <w:marTop w:val="0"/>
          <w:marBottom w:val="0"/>
          <w:divBdr>
            <w:top w:val="none" w:sz="0" w:space="0" w:color="auto"/>
            <w:left w:val="none" w:sz="0" w:space="0" w:color="auto"/>
            <w:bottom w:val="none" w:sz="0" w:space="0" w:color="auto"/>
            <w:right w:val="none" w:sz="0" w:space="0" w:color="auto"/>
          </w:divBdr>
        </w:div>
      </w:divsChild>
    </w:div>
    <w:div w:id="200166853">
      <w:marLeft w:val="480"/>
      <w:marRight w:val="0"/>
      <w:marTop w:val="0"/>
      <w:marBottom w:val="0"/>
      <w:divBdr>
        <w:top w:val="none" w:sz="0" w:space="0" w:color="auto"/>
        <w:left w:val="none" w:sz="0" w:space="0" w:color="auto"/>
        <w:bottom w:val="none" w:sz="0" w:space="0" w:color="auto"/>
        <w:right w:val="none" w:sz="0" w:space="0" w:color="auto"/>
      </w:divBdr>
    </w:div>
    <w:div w:id="227766533">
      <w:bodyDiv w:val="1"/>
      <w:marLeft w:val="0"/>
      <w:marRight w:val="0"/>
      <w:marTop w:val="0"/>
      <w:marBottom w:val="0"/>
      <w:divBdr>
        <w:top w:val="none" w:sz="0" w:space="0" w:color="auto"/>
        <w:left w:val="none" w:sz="0" w:space="0" w:color="auto"/>
        <w:bottom w:val="none" w:sz="0" w:space="0" w:color="auto"/>
        <w:right w:val="none" w:sz="0" w:space="0" w:color="auto"/>
      </w:divBdr>
      <w:divsChild>
        <w:div w:id="698312045">
          <w:marLeft w:val="480"/>
          <w:marRight w:val="0"/>
          <w:marTop w:val="0"/>
          <w:marBottom w:val="0"/>
          <w:divBdr>
            <w:top w:val="none" w:sz="0" w:space="0" w:color="auto"/>
            <w:left w:val="none" w:sz="0" w:space="0" w:color="auto"/>
            <w:bottom w:val="none" w:sz="0" w:space="0" w:color="auto"/>
            <w:right w:val="none" w:sz="0" w:space="0" w:color="auto"/>
          </w:divBdr>
        </w:div>
        <w:div w:id="984510260">
          <w:marLeft w:val="480"/>
          <w:marRight w:val="0"/>
          <w:marTop w:val="0"/>
          <w:marBottom w:val="0"/>
          <w:divBdr>
            <w:top w:val="none" w:sz="0" w:space="0" w:color="auto"/>
            <w:left w:val="none" w:sz="0" w:space="0" w:color="auto"/>
            <w:bottom w:val="none" w:sz="0" w:space="0" w:color="auto"/>
            <w:right w:val="none" w:sz="0" w:space="0" w:color="auto"/>
          </w:divBdr>
        </w:div>
        <w:div w:id="1082679876">
          <w:marLeft w:val="480"/>
          <w:marRight w:val="0"/>
          <w:marTop w:val="0"/>
          <w:marBottom w:val="0"/>
          <w:divBdr>
            <w:top w:val="none" w:sz="0" w:space="0" w:color="auto"/>
            <w:left w:val="none" w:sz="0" w:space="0" w:color="auto"/>
            <w:bottom w:val="none" w:sz="0" w:space="0" w:color="auto"/>
            <w:right w:val="none" w:sz="0" w:space="0" w:color="auto"/>
          </w:divBdr>
        </w:div>
        <w:div w:id="1661079989">
          <w:marLeft w:val="480"/>
          <w:marRight w:val="0"/>
          <w:marTop w:val="0"/>
          <w:marBottom w:val="0"/>
          <w:divBdr>
            <w:top w:val="none" w:sz="0" w:space="0" w:color="auto"/>
            <w:left w:val="none" w:sz="0" w:space="0" w:color="auto"/>
            <w:bottom w:val="none" w:sz="0" w:space="0" w:color="auto"/>
            <w:right w:val="none" w:sz="0" w:space="0" w:color="auto"/>
          </w:divBdr>
        </w:div>
        <w:div w:id="1626429360">
          <w:marLeft w:val="480"/>
          <w:marRight w:val="0"/>
          <w:marTop w:val="0"/>
          <w:marBottom w:val="0"/>
          <w:divBdr>
            <w:top w:val="none" w:sz="0" w:space="0" w:color="auto"/>
            <w:left w:val="none" w:sz="0" w:space="0" w:color="auto"/>
            <w:bottom w:val="none" w:sz="0" w:space="0" w:color="auto"/>
            <w:right w:val="none" w:sz="0" w:space="0" w:color="auto"/>
          </w:divBdr>
        </w:div>
        <w:div w:id="512645145">
          <w:marLeft w:val="480"/>
          <w:marRight w:val="0"/>
          <w:marTop w:val="0"/>
          <w:marBottom w:val="0"/>
          <w:divBdr>
            <w:top w:val="none" w:sz="0" w:space="0" w:color="auto"/>
            <w:left w:val="none" w:sz="0" w:space="0" w:color="auto"/>
            <w:bottom w:val="none" w:sz="0" w:space="0" w:color="auto"/>
            <w:right w:val="none" w:sz="0" w:space="0" w:color="auto"/>
          </w:divBdr>
        </w:div>
        <w:div w:id="1657565763">
          <w:marLeft w:val="480"/>
          <w:marRight w:val="0"/>
          <w:marTop w:val="0"/>
          <w:marBottom w:val="0"/>
          <w:divBdr>
            <w:top w:val="none" w:sz="0" w:space="0" w:color="auto"/>
            <w:left w:val="none" w:sz="0" w:space="0" w:color="auto"/>
            <w:bottom w:val="none" w:sz="0" w:space="0" w:color="auto"/>
            <w:right w:val="none" w:sz="0" w:space="0" w:color="auto"/>
          </w:divBdr>
        </w:div>
      </w:divsChild>
    </w:div>
    <w:div w:id="304822629">
      <w:marLeft w:val="480"/>
      <w:marRight w:val="0"/>
      <w:marTop w:val="0"/>
      <w:marBottom w:val="0"/>
      <w:divBdr>
        <w:top w:val="none" w:sz="0" w:space="0" w:color="auto"/>
        <w:left w:val="none" w:sz="0" w:space="0" w:color="auto"/>
        <w:bottom w:val="none" w:sz="0" w:space="0" w:color="auto"/>
        <w:right w:val="none" w:sz="0" w:space="0" w:color="auto"/>
      </w:divBdr>
    </w:div>
    <w:div w:id="310912008">
      <w:bodyDiv w:val="1"/>
      <w:marLeft w:val="0"/>
      <w:marRight w:val="0"/>
      <w:marTop w:val="0"/>
      <w:marBottom w:val="0"/>
      <w:divBdr>
        <w:top w:val="none" w:sz="0" w:space="0" w:color="auto"/>
        <w:left w:val="none" w:sz="0" w:space="0" w:color="auto"/>
        <w:bottom w:val="none" w:sz="0" w:space="0" w:color="auto"/>
        <w:right w:val="none" w:sz="0" w:space="0" w:color="auto"/>
      </w:divBdr>
    </w:div>
    <w:div w:id="339697107">
      <w:bodyDiv w:val="1"/>
      <w:marLeft w:val="0"/>
      <w:marRight w:val="0"/>
      <w:marTop w:val="0"/>
      <w:marBottom w:val="0"/>
      <w:divBdr>
        <w:top w:val="none" w:sz="0" w:space="0" w:color="auto"/>
        <w:left w:val="none" w:sz="0" w:space="0" w:color="auto"/>
        <w:bottom w:val="none" w:sz="0" w:space="0" w:color="auto"/>
        <w:right w:val="none" w:sz="0" w:space="0" w:color="auto"/>
      </w:divBdr>
    </w:div>
    <w:div w:id="347369977">
      <w:bodyDiv w:val="1"/>
      <w:marLeft w:val="0"/>
      <w:marRight w:val="0"/>
      <w:marTop w:val="0"/>
      <w:marBottom w:val="0"/>
      <w:divBdr>
        <w:top w:val="none" w:sz="0" w:space="0" w:color="auto"/>
        <w:left w:val="none" w:sz="0" w:space="0" w:color="auto"/>
        <w:bottom w:val="none" w:sz="0" w:space="0" w:color="auto"/>
        <w:right w:val="none" w:sz="0" w:space="0" w:color="auto"/>
      </w:divBdr>
    </w:div>
    <w:div w:id="369652689">
      <w:bodyDiv w:val="1"/>
      <w:marLeft w:val="0"/>
      <w:marRight w:val="0"/>
      <w:marTop w:val="0"/>
      <w:marBottom w:val="0"/>
      <w:divBdr>
        <w:top w:val="none" w:sz="0" w:space="0" w:color="auto"/>
        <w:left w:val="none" w:sz="0" w:space="0" w:color="auto"/>
        <w:bottom w:val="none" w:sz="0" w:space="0" w:color="auto"/>
        <w:right w:val="none" w:sz="0" w:space="0" w:color="auto"/>
      </w:divBdr>
    </w:div>
    <w:div w:id="370031502">
      <w:bodyDiv w:val="1"/>
      <w:marLeft w:val="0"/>
      <w:marRight w:val="0"/>
      <w:marTop w:val="0"/>
      <w:marBottom w:val="0"/>
      <w:divBdr>
        <w:top w:val="none" w:sz="0" w:space="0" w:color="auto"/>
        <w:left w:val="none" w:sz="0" w:space="0" w:color="auto"/>
        <w:bottom w:val="none" w:sz="0" w:space="0" w:color="auto"/>
        <w:right w:val="none" w:sz="0" w:space="0" w:color="auto"/>
      </w:divBdr>
    </w:div>
    <w:div w:id="379019588">
      <w:bodyDiv w:val="1"/>
      <w:marLeft w:val="0"/>
      <w:marRight w:val="0"/>
      <w:marTop w:val="0"/>
      <w:marBottom w:val="0"/>
      <w:divBdr>
        <w:top w:val="none" w:sz="0" w:space="0" w:color="auto"/>
        <w:left w:val="none" w:sz="0" w:space="0" w:color="auto"/>
        <w:bottom w:val="none" w:sz="0" w:space="0" w:color="auto"/>
        <w:right w:val="none" w:sz="0" w:space="0" w:color="auto"/>
      </w:divBdr>
    </w:div>
    <w:div w:id="394007416">
      <w:marLeft w:val="480"/>
      <w:marRight w:val="0"/>
      <w:marTop w:val="0"/>
      <w:marBottom w:val="0"/>
      <w:divBdr>
        <w:top w:val="none" w:sz="0" w:space="0" w:color="auto"/>
        <w:left w:val="none" w:sz="0" w:space="0" w:color="auto"/>
        <w:bottom w:val="none" w:sz="0" w:space="0" w:color="auto"/>
        <w:right w:val="none" w:sz="0" w:space="0" w:color="auto"/>
      </w:divBdr>
    </w:div>
    <w:div w:id="717778171">
      <w:marLeft w:val="480"/>
      <w:marRight w:val="0"/>
      <w:marTop w:val="0"/>
      <w:marBottom w:val="0"/>
      <w:divBdr>
        <w:top w:val="none" w:sz="0" w:space="0" w:color="auto"/>
        <w:left w:val="none" w:sz="0" w:space="0" w:color="auto"/>
        <w:bottom w:val="none" w:sz="0" w:space="0" w:color="auto"/>
        <w:right w:val="none" w:sz="0" w:space="0" w:color="auto"/>
      </w:divBdr>
    </w:div>
    <w:div w:id="720207476">
      <w:bodyDiv w:val="1"/>
      <w:marLeft w:val="0"/>
      <w:marRight w:val="0"/>
      <w:marTop w:val="0"/>
      <w:marBottom w:val="0"/>
      <w:divBdr>
        <w:top w:val="none" w:sz="0" w:space="0" w:color="auto"/>
        <w:left w:val="none" w:sz="0" w:space="0" w:color="auto"/>
        <w:bottom w:val="none" w:sz="0" w:space="0" w:color="auto"/>
        <w:right w:val="none" w:sz="0" w:space="0" w:color="auto"/>
      </w:divBdr>
    </w:div>
    <w:div w:id="742407656">
      <w:bodyDiv w:val="1"/>
      <w:marLeft w:val="0"/>
      <w:marRight w:val="0"/>
      <w:marTop w:val="0"/>
      <w:marBottom w:val="0"/>
      <w:divBdr>
        <w:top w:val="none" w:sz="0" w:space="0" w:color="auto"/>
        <w:left w:val="none" w:sz="0" w:space="0" w:color="auto"/>
        <w:bottom w:val="none" w:sz="0" w:space="0" w:color="auto"/>
        <w:right w:val="none" w:sz="0" w:space="0" w:color="auto"/>
      </w:divBdr>
    </w:div>
    <w:div w:id="866676424">
      <w:marLeft w:val="480"/>
      <w:marRight w:val="0"/>
      <w:marTop w:val="0"/>
      <w:marBottom w:val="0"/>
      <w:divBdr>
        <w:top w:val="none" w:sz="0" w:space="0" w:color="auto"/>
        <w:left w:val="none" w:sz="0" w:space="0" w:color="auto"/>
        <w:bottom w:val="none" w:sz="0" w:space="0" w:color="auto"/>
        <w:right w:val="none" w:sz="0" w:space="0" w:color="auto"/>
      </w:divBdr>
    </w:div>
    <w:div w:id="1041244072">
      <w:bodyDiv w:val="1"/>
      <w:marLeft w:val="0"/>
      <w:marRight w:val="0"/>
      <w:marTop w:val="0"/>
      <w:marBottom w:val="0"/>
      <w:divBdr>
        <w:top w:val="none" w:sz="0" w:space="0" w:color="auto"/>
        <w:left w:val="none" w:sz="0" w:space="0" w:color="auto"/>
        <w:bottom w:val="none" w:sz="0" w:space="0" w:color="auto"/>
        <w:right w:val="none" w:sz="0" w:space="0" w:color="auto"/>
      </w:divBdr>
      <w:divsChild>
        <w:div w:id="826551574">
          <w:marLeft w:val="0"/>
          <w:marRight w:val="0"/>
          <w:marTop w:val="0"/>
          <w:marBottom w:val="0"/>
          <w:divBdr>
            <w:top w:val="none" w:sz="0" w:space="0" w:color="auto"/>
            <w:left w:val="none" w:sz="0" w:space="0" w:color="auto"/>
            <w:bottom w:val="none" w:sz="0" w:space="0" w:color="auto"/>
            <w:right w:val="none" w:sz="0" w:space="0" w:color="auto"/>
          </w:divBdr>
        </w:div>
      </w:divsChild>
    </w:div>
    <w:div w:id="1060787803">
      <w:bodyDiv w:val="1"/>
      <w:marLeft w:val="0"/>
      <w:marRight w:val="0"/>
      <w:marTop w:val="0"/>
      <w:marBottom w:val="0"/>
      <w:divBdr>
        <w:top w:val="none" w:sz="0" w:space="0" w:color="auto"/>
        <w:left w:val="none" w:sz="0" w:space="0" w:color="auto"/>
        <w:bottom w:val="none" w:sz="0" w:space="0" w:color="auto"/>
        <w:right w:val="none" w:sz="0" w:space="0" w:color="auto"/>
      </w:divBdr>
    </w:div>
    <w:div w:id="1077215973">
      <w:bodyDiv w:val="1"/>
      <w:marLeft w:val="0"/>
      <w:marRight w:val="0"/>
      <w:marTop w:val="0"/>
      <w:marBottom w:val="0"/>
      <w:divBdr>
        <w:top w:val="none" w:sz="0" w:space="0" w:color="auto"/>
        <w:left w:val="none" w:sz="0" w:space="0" w:color="auto"/>
        <w:bottom w:val="none" w:sz="0" w:space="0" w:color="auto"/>
        <w:right w:val="none" w:sz="0" w:space="0" w:color="auto"/>
      </w:divBdr>
    </w:div>
    <w:div w:id="1080978485">
      <w:bodyDiv w:val="1"/>
      <w:marLeft w:val="0"/>
      <w:marRight w:val="0"/>
      <w:marTop w:val="0"/>
      <w:marBottom w:val="0"/>
      <w:divBdr>
        <w:top w:val="none" w:sz="0" w:space="0" w:color="auto"/>
        <w:left w:val="none" w:sz="0" w:space="0" w:color="auto"/>
        <w:bottom w:val="none" w:sz="0" w:space="0" w:color="auto"/>
        <w:right w:val="none" w:sz="0" w:space="0" w:color="auto"/>
      </w:divBdr>
      <w:divsChild>
        <w:div w:id="220024209">
          <w:marLeft w:val="0"/>
          <w:marRight w:val="0"/>
          <w:marTop w:val="0"/>
          <w:marBottom w:val="0"/>
          <w:divBdr>
            <w:top w:val="none" w:sz="0" w:space="0" w:color="auto"/>
            <w:left w:val="none" w:sz="0" w:space="0" w:color="auto"/>
            <w:bottom w:val="none" w:sz="0" w:space="0" w:color="auto"/>
            <w:right w:val="none" w:sz="0" w:space="0" w:color="auto"/>
          </w:divBdr>
        </w:div>
      </w:divsChild>
    </w:div>
    <w:div w:id="1096169796">
      <w:bodyDiv w:val="1"/>
      <w:marLeft w:val="0"/>
      <w:marRight w:val="0"/>
      <w:marTop w:val="0"/>
      <w:marBottom w:val="0"/>
      <w:divBdr>
        <w:top w:val="none" w:sz="0" w:space="0" w:color="auto"/>
        <w:left w:val="none" w:sz="0" w:space="0" w:color="auto"/>
        <w:bottom w:val="none" w:sz="0" w:space="0" w:color="auto"/>
        <w:right w:val="none" w:sz="0" w:space="0" w:color="auto"/>
      </w:divBdr>
    </w:div>
    <w:div w:id="1101295659">
      <w:bodyDiv w:val="1"/>
      <w:marLeft w:val="0"/>
      <w:marRight w:val="0"/>
      <w:marTop w:val="0"/>
      <w:marBottom w:val="0"/>
      <w:divBdr>
        <w:top w:val="none" w:sz="0" w:space="0" w:color="auto"/>
        <w:left w:val="none" w:sz="0" w:space="0" w:color="auto"/>
        <w:bottom w:val="none" w:sz="0" w:space="0" w:color="auto"/>
        <w:right w:val="none" w:sz="0" w:space="0" w:color="auto"/>
      </w:divBdr>
    </w:div>
    <w:div w:id="1164317138">
      <w:bodyDiv w:val="1"/>
      <w:marLeft w:val="0"/>
      <w:marRight w:val="0"/>
      <w:marTop w:val="0"/>
      <w:marBottom w:val="0"/>
      <w:divBdr>
        <w:top w:val="none" w:sz="0" w:space="0" w:color="auto"/>
        <w:left w:val="none" w:sz="0" w:space="0" w:color="auto"/>
        <w:bottom w:val="none" w:sz="0" w:space="0" w:color="auto"/>
        <w:right w:val="none" w:sz="0" w:space="0" w:color="auto"/>
      </w:divBdr>
    </w:div>
    <w:div w:id="1223521268">
      <w:bodyDiv w:val="1"/>
      <w:marLeft w:val="0"/>
      <w:marRight w:val="0"/>
      <w:marTop w:val="0"/>
      <w:marBottom w:val="0"/>
      <w:divBdr>
        <w:top w:val="none" w:sz="0" w:space="0" w:color="auto"/>
        <w:left w:val="none" w:sz="0" w:space="0" w:color="auto"/>
        <w:bottom w:val="none" w:sz="0" w:space="0" w:color="auto"/>
        <w:right w:val="none" w:sz="0" w:space="0" w:color="auto"/>
      </w:divBdr>
    </w:div>
    <w:div w:id="1446919785">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545826838">
      <w:bodyDiv w:val="1"/>
      <w:marLeft w:val="0"/>
      <w:marRight w:val="0"/>
      <w:marTop w:val="0"/>
      <w:marBottom w:val="0"/>
      <w:divBdr>
        <w:top w:val="none" w:sz="0" w:space="0" w:color="auto"/>
        <w:left w:val="none" w:sz="0" w:space="0" w:color="auto"/>
        <w:bottom w:val="none" w:sz="0" w:space="0" w:color="auto"/>
        <w:right w:val="none" w:sz="0" w:space="0" w:color="auto"/>
      </w:divBdr>
    </w:div>
    <w:div w:id="1602102325">
      <w:bodyDiv w:val="1"/>
      <w:marLeft w:val="0"/>
      <w:marRight w:val="0"/>
      <w:marTop w:val="0"/>
      <w:marBottom w:val="0"/>
      <w:divBdr>
        <w:top w:val="none" w:sz="0" w:space="0" w:color="auto"/>
        <w:left w:val="none" w:sz="0" w:space="0" w:color="auto"/>
        <w:bottom w:val="none" w:sz="0" w:space="0" w:color="auto"/>
        <w:right w:val="none" w:sz="0" w:space="0" w:color="auto"/>
      </w:divBdr>
    </w:div>
    <w:div w:id="1640570873">
      <w:bodyDiv w:val="1"/>
      <w:marLeft w:val="0"/>
      <w:marRight w:val="0"/>
      <w:marTop w:val="0"/>
      <w:marBottom w:val="0"/>
      <w:divBdr>
        <w:top w:val="none" w:sz="0" w:space="0" w:color="auto"/>
        <w:left w:val="none" w:sz="0" w:space="0" w:color="auto"/>
        <w:bottom w:val="none" w:sz="0" w:space="0" w:color="auto"/>
        <w:right w:val="none" w:sz="0" w:space="0" w:color="auto"/>
      </w:divBdr>
    </w:div>
    <w:div w:id="1793132635">
      <w:marLeft w:val="480"/>
      <w:marRight w:val="0"/>
      <w:marTop w:val="0"/>
      <w:marBottom w:val="0"/>
      <w:divBdr>
        <w:top w:val="none" w:sz="0" w:space="0" w:color="auto"/>
        <w:left w:val="none" w:sz="0" w:space="0" w:color="auto"/>
        <w:bottom w:val="none" w:sz="0" w:space="0" w:color="auto"/>
        <w:right w:val="none" w:sz="0" w:space="0" w:color="auto"/>
      </w:divBdr>
      <w:divsChild>
        <w:div w:id="864290030">
          <w:marLeft w:val="0"/>
          <w:marRight w:val="0"/>
          <w:marTop w:val="0"/>
          <w:marBottom w:val="0"/>
          <w:divBdr>
            <w:top w:val="none" w:sz="0" w:space="0" w:color="auto"/>
            <w:left w:val="none" w:sz="0" w:space="0" w:color="auto"/>
            <w:bottom w:val="none" w:sz="0" w:space="0" w:color="auto"/>
            <w:right w:val="none" w:sz="0" w:space="0" w:color="auto"/>
          </w:divBdr>
        </w:div>
        <w:div w:id="71048376">
          <w:marLeft w:val="0"/>
          <w:marRight w:val="0"/>
          <w:marTop w:val="0"/>
          <w:marBottom w:val="0"/>
          <w:divBdr>
            <w:top w:val="none" w:sz="0" w:space="0" w:color="auto"/>
            <w:left w:val="none" w:sz="0" w:space="0" w:color="auto"/>
            <w:bottom w:val="none" w:sz="0" w:space="0" w:color="auto"/>
            <w:right w:val="none" w:sz="0" w:space="0" w:color="auto"/>
          </w:divBdr>
        </w:div>
        <w:div w:id="1371764067">
          <w:marLeft w:val="0"/>
          <w:marRight w:val="0"/>
          <w:marTop w:val="0"/>
          <w:marBottom w:val="0"/>
          <w:divBdr>
            <w:top w:val="none" w:sz="0" w:space="0" w:color="auto"/>
            <w:left w:val="none" w:sz="0" w:space="0" w:color="auto"/>
            <w:bottom w:val="none" w:sz="0" w:space="0" w:color="auto"/>
            <w:right w:val="none" w:sz="0" w:space="0" w:color="auto"/>
          </w:divBdr>
        </w:div>
        <w:div w:id="1507478704">
          <w:marLeft w:val="0"/>
          <w:marRight w:val="0"/>
          <w:marTop w:val="0"/>
          <w:marBottom w:val="0"/>
          <w:divBdr>
            <w:top w:val="none" w:sz="0" w:space="0" w:color="auto"/>
            <w:left w:val="none" w:sz="0" w:space="0" w:color="auto"/>
            <w:bottom w:val="none" w:sz="0" w:space="0" w:color="auto"/>
            <w:right w:val="none" w:sz="0" w:space="0" w:color="auto"/>
          </w:divBdr>
          <w:divsChild>
            <w:div w:id="784665307">
              <w:marLeft w:val="480"/>
              <w:marRight w:val="0"/>
              <w:marTop w:val="0"/>
              <w:marBottom w:val="0"/>
              <w:divBdr>
                <w:top w:val="none" w:sz="0" w:space="0" w:color="auto"/>
                <w:left w:val="none" w:sz="0" w:space="0" w:color="auto"/>
                <w:bottom w:val="none" w:sz="0" w:space="0" w:color="auto"/>
                <w:right w:val="none" w:sz="0" w:space="0" w:color="auto"/>
              </w:divBdr>
            </w:div>
            <w:div w:id="187840045">
              <w:marLeft w:val="480"/>
              <w:marRight w:val="0"/>
              <w:marTop w:val="0"/>
              <w:marBottom w:val="0"/>
              <w:divBdr>
                <w:top w:val="none" w:sz="0" w:space="0" w:color="auto"/>
                <w:left w:val="none" w:sz="0" w:space="0" w:color="auto"/>
                <w:bottom w:val="none" w:sz="0" w:space="0" w:color="auto"/>
                <w:right w:val="none" w:sz="0" w:space="0" w:color="auto"/>
              </w:divBdr>
            </w:div>
            <w:div w:id="2105954425">
              <w:marLeft w:val="480"/>
              <w:marRight w:val="0"/>
              <w:marTop w:val="0"/>
              <w:marBottom w:val="0"/>
              <w:divBdr>
                <w:top w:val="none" w:sz="0" w:space="0" w:color="auto"/>
                <w:left w:val="none" w:sz="0" w:space="0" w:color="auto"/>
                <w:bottom w:val="none" w:sz="0" w:space="0" w:color="auto"/>
                <w:right w:val="none" w:sz="0" w:space="0" w:color="auto"/>
              </w:divBdr>
            </w:div>
            <w:div w:id="1207837155">
              <w:marLeft w:val="480"/>
              <w:marRight w:val="0"/>
              <w:marTop w:val="0"/>
              <w:marBottom w:val="0"/>
              <w:divBdr>
                <w:top w:val="none" w:sz="0" w:space="0" w:color="auto"/>
                <w:left w:val="none" w:sz="0" w:space="0" w:color="auto"/>
                <w:bottom w:val="none" w:sz="0" w:space="0" w:color="auto"/>
                <w:right w:val="none" w:sz="0" w:space="0" w:color="auto"/>
              </w:divBdr>
            </w:div>
            <w:div w:id="208762336">
              <w:marLeft w:val="480"/>
              <w:marRight w:val="0"/>
              <w:marTop w:val="0"/>
              <w:marBottom w:val="0"/>
              <w:divBdr>
                <w:top w:val="none" w:sz="0" w:space="0" w:color="auto"/>
                <w:left w:val="none" w:sz="0" w:space="0" w:color="auto"/>
                <w:bottom w:val="none" w:sz="0" w:space="0" w:color="auto"/>
                <w:right w:val="none" w:sz="0" w:space="0" w:color="auto"/>
              </w:divBdr>
            </w:div>
            <w:div w:id="1324502607">
              <w:marLeft w:val="480"/>
              <w:marRight w:val="0"/>
              <w:marTop w:val="0"/>
              <w:marBottom w:val="0"/>
              <w:divBdr>
                <w:top w:val="none" w:sz="0" w:space="0" w:color="auto"/>
                <w:left w:val="none" w:sz="0" w:space="0" w:color="auto"/>
                <w:bottom w:val="none" w:sz="0" w:space="0" w:color="auto"/>
                <w:right w:val="none" w:sz="0" w:space="0" w:color="auto"/>
              </w:divBdr>
            </w:div>
            <w:div w:id="1176116157">
              <w:marLeft w:val="480"/>
              <w:marRight w:val="0"/>
              <w:marTop w:val="0"/>
              <w:marBottom w:val="0"/>
              <w:divBdr>
                <w:top w:val="none" w:sz="0" w:space="0" w:color="auto"/>
                <w:left w:val="none" w:sz="0" w:space="0" w:color="auto"/>
                <w:bottom w:val="none" w:sz="0" w:space="0" w:color="auto"/>
                <w:right w:val="none" w:sz="0" w:space="0" w:color="auto"/>
              </w:divBdr>
            </w:div>
            <w:div w:id="582493889">
              <w:marLeft w:val="480"/>
              <w:marRight w:val="0"/>
              <w:marTop w:val="0"/>
              <w:marBottom w:val="0"/>
              <w:divBdr>
                <w:top w:val="none" w:sz="0" w:space="0" w:color="auto"/>
                <w:left w:val="none" w:sz="0" w:space="0" w:color="auto"/>
                <w:bottom w:val="none" w:sz="0" w:space="0" w:color="auto"/>
                <w:right w:val="none" w:sz="0" w:space="0" w:color="auto"/>
              </w:divBdr>
            </w:div>
          </w:divsChild>
        </w:div>
        <w:div w:id="1028723807">
          <w:marLeft w:val="0"/>
          <w:marRight w:val="0"/>
          <w:marTop w:val="0"/>
          <w:marBottom w:val="0"/>
          <w:divBdr>
            <w:top w:val="none" w:sz="0" w:space="0" w:color="auto"/>
            <w:left w:val="none" w:sz="0" w:space="0" w:color="auto"/>
            <w:bottom w:val="none" w:sz="0" w:space="0" w:color="auto"/>
            <w:right w:val="none" w:sz="0" w:space="0" w:color="auto"/>
          </w:divBdr>
        </w:div>
        <w:div w:id="1659188295">
          <w:marLeft w:val="0"/>
          <w:marRight w:val="0"/>
          <w:marTop w:val="0"/>
          <w:marBottom w:val="0"/>
          <w:divBdr>
            <w:top w:val="none" w:sz="0" w:space="0" w:color="auto"/>
            <w:left w:val="none" w:sz="0" w:space="0" w:color="auto"/>
            <w:bottom w:val="none" w:sz="0" w:space="0" w:color="auto"/>
            <w:right w:val="none" w:sz="0" w:space="0" w:color="auto"/>
          </w:divBdr>
        </w:div>
        <w:div w:id="1670712299">
          <w:marLeft w:val="0"/>
          <w:marRight w:val="0"/>
          <w:marTop w:val="0"/>
          <w:marBottom w:val="0"/>
          <w:divBdr>
            <w:top w:val="none" w:sz="0" w:space="0" w:color="auto"/>
            <w:left w:val="none" w:sz="0" w:space="0" w:color="auto"/>
            <w:bottom w:val="none" w:sz="0" w:space="0" w:color="auto"/>
            <w:right w:val="none" w:sz="0" w:space="0" w:color="auto"/>
          </w:divBdr>
          <w:divsChild>
            <w:div w:id="296112762">
              <w:marLeft w:val="480"/>
              <w:marRight w:val="0"/>
              <w:marTop w:val="0"/>
              <w:marBottom w:val="0"/>
              <w:divBdr>
                <w:top w:val="none" w:sz="0" w:space="0" w:color="auto"/>
                <w:left w:val="none" w:sz="0" w:space="0" w:color="auto"/>
                <w:bottom w:val="none" w:sz="0" w:space="0" w:color="auto"/>
                <w:right w:val="none" w:sz="0" w:space="0" w:color="auto"/>
              </w:divBdr>
            </w:div>
            <w:div w:id="901139354">
              <w:marLeft w:val="480"/>
              <w:marRight w:val="0"/>
              <w:marTop w:val="0"/>
              <w:marBottom w:val="0"/>
              <w:divBdr>
                <w:top w:val="none" w:sz="0" w:space="0" w:color="auto"/>
                <w:left w:val="none" w:sz="0" w:space="0" w:color="auto"/>
                <w:bottom w:val="none" w:sz="0" w:space="0" w:color="auto"/>
                <w:right w:val="none" w:sz="0" w:space="0" w:color="auto"/>
              </w:divBdr>
            </w:div>
            <w:div w:id="1603226247">
              <w:marLeft w:val="480"/>
              <w:marRight w:val="0"/>
              <w:marTop w:val="0"/>
              <w:marBottom w:val="0"/>
              <w:divBdr>
                <w:top w:val="none" w:sz="0" w:space="0" w:color="auto"/>
                <w:left w:val="none" w:sz="0" w:space="0" w:color="auto"/>
                <w:bottom w:val="none" w:sz="0" w:space="0" w:color="auto"/>
                <w:right w:val="none" w:sz="0" w:space="0" w:color="auto"/>
              </w:divBdr>
            </w:div>
            <w:div w:id="750200018">
              <w:marLeft w:val="480"/>
              <w:marRight w:val="0"/>
              <w:marTop w:val="0"/>
              <w:marBottom w:val="0"/>
              <w:divBdr>
                <w:top w:val="none" w:sz="0" w:space="0" w:color="auto"/>
                <w:left w:val="none" w:sz="0" w:space="0" w:color="auto"/>
                <w:bottom w:val="none" w:sz="0" w:space="0" w:color="auto"/>
                <w:right w:val="none" w:sz="0" w:space="0" w:color="auto"/>
              </w:divBdr>
            </w:div>
            <w:div w:id="218902109">
              <w:marLeft w:val="480"/>
              <w:marRight w:val="0"/>
              <w:marTop w:val="0"/>
              <w:marBottom w:val="0"/>
              <w:divBdr>
                <w:top w:val="none" w:sz="0" w:space="0" w:color="auto"/>
                <w:left w:val="none" w:sz="0" w:space="0" w:color="auto"/>
                <w:bottom w:val="none" w:sz="0" w:space="0" w:color="auto"/>
                <w:right w:val="none" w:sz="0" w:space="0" w:color="auto"/>
              </w:divBdr>
            </w:div>
            <w:div w:id="949123497">
              <w:marLeft w:val="480"/>
              <w:marRight w:val="0"/>
              <w:marTop w:val="0"/>
              <w:marBottom w:val="0"/>
              <w:divBdr>
                <w:top w:val="none" w:sz="0" w:space="0" w:color="auto"/>
                <w:left w:val="none" w:sz="0" w:space="0" w:color="auto"/>
                <w:bottom w:val="none" w:sz="0" w:space="0" w:color="auto"/>
                <w:right w:val="none" w:sz="0" w:space="0" w:color="auto"/>
              </w:divBdr>
            </w:div>
          </w:divsChild>
        </w:div>
        <w:div w:id="1623263361">
          <w:marLeft w:val="0"/>
          <w:marRight w:val="0"/>
          <w:marTop w:val="0"/>
          <w:marBottom w:val="0"/>
          <w:divBdr>
            <w:top w:val="none" w:sz="0" w:space="0" w:color="auto"/>
            <w:left w:val="none" w:sz="0" w:space="0" w:color="auto"/>
            <w:bottom w:val="none" w:sz="0" w:space="0" w:color="auto"/>
            <w:right w:val="none" w:sz="0" w:space="0" w:color="auto"/>
          </w:divBdr>
        </w:div>
        <w:div w:id="1897348382">
          <w:marLeft w:val="0"/>
          <w:marRight w:val="0"/>
          <w:marTop w:val="0"/>
          <w:marBottom w:val="0"/>
          <w:divBdr>
            <w:top w:val="none" w:sz="0" w:space="0" w:color="auto"/>
            <w:left w:val="none" w:sz="0" w:space="0" w:color="auto"/>
            <w:bottom w:val="none" w:sz="0" w:space="0" w:color="auto"/>
            <w:right w:val="none" w:sz="0" w:space="0" w:color="auto"/>
          </w:divBdr>
        </w:div>
        <w:div w:id="261230666">
          <w:marLeft w:val="0"/>
          <w:marRight w:val="0"/>
          <w:marTop w:val="0"/>
          <w:marBottom w:val="0"/>
          <w:divBdr>
            <w:top w:val="none" w:sz="0" w:space="0" w:color="auto"/>
            <w:left w:val="none" w:sz="0" w:space="0" w:color="auto"/>
            <w:bottom w:val="none" w:sz="0" w:space="0" w:color="auto"/>
            <w:right w:val="none" w:sz="0" w:space="0" w:color="auto"/>
          </w:divBdr>
        </w:div>
        <w:div w:id="670522657">
          <w:marLeft w:val="0"/>
          <w:marRight w:val="0"/>
          <w:marTop w:val="0"/>
          <w:marBottom w:val="0"/>
          <w:divBdr>
            <w:top w:val="none" w:sz="0" w:space="0" w:color="auto"/>
            <w:left w:val="none" w:sz="0" w:space="0" w:color="auto"/>
            <w:bottom w:val="none" w:sz="0" w:space="0" w:color="auto"/>
            <w:right w:val="none" w:sz="0" w:space="0" w:color="auto"/>
          </w:divBdr>
        </w:div>
        <w:div w:id="976957612">
          <w:marLeft w:val="0"/>
          <w:marRight w:val="0"/>
          <w:marTop w:val="0"/>
          <w:marBottom w:val="0"/>
          <w:divBdr>
            <w:top w:val="none" w:sz="0" w:space="0" w:color="auto"/>
            <w:left w:val="none" w:sz="0" w:space="0" w:color="auto"/>
            <w:bottom w:val="none" w:sz="0" w:space="0" w:color="auto"/>
            <w:right w:val="none" w:sz="0" w:space="0" w:color="auto"/>
          </w:divBdr>
        </w:div>
        <w:div w:id="1970672375">
          <w:marLeft w:val="0"/>
          <w:marRight w:val="0"/>
          <w:marTop w:val="0"/>
          <w:marBottom w:val="0"/>
          <w:divBdr>
            <w:top w:val="none" w:sz="0" w:space="0" w:color="auto"/>
            <w:left w:val="none" w:sz="0" w:space="0" w:color="auto"/>
            <w:bottom w:val="none" w:sz="0" w:space="0" w:color="auto"/>
            <w:right w:val="none" w:sz="0" w:space="0" w:color="auto"/>
          </w:divBdr>
        </w:div>
        <w:div w:id="1550798026">
          <w:marLeft w:val="0"/>
          <w:marRight w:val="0"/>
          <w:marTop w:val="0"/>
          <w:marBottom w:val="0"/>
          <w:divBdr>
            <w:top w:val="none" w:sz="0" w:space="0" w:color="auto"/>
            <w:left w:val="none" w:sz="0" w:space="0" w:color="auto"/>
            <w:bottom w:val="none" w:sz="0" w:space="0" w:color="auto"/>
            <w:right w:val="none" w:sz="0" w:space="0" w:color="auto"/>
          </w:divBdr>
        </w:div>
        <w:div w:id="1310136190">
          <w:marLeft w:val="0"/>
          <w:marRight w:val="0"/>
          <w:marTop w:val="0"/>
          <w:marBottom w:val="0"/>
          <w:divBdr>
            <w:top w:val="none" w:sz="0" w:space="0" w:color="auto"/>
            <w:left w:val="none" w:sz="0" w:space="0" w:color="auto"/>
            <w:bottom w:val="none" w:sz="0" w:space="0" w:color="auto"/>
            <w:right w:val="none" w:sz="0" w:space="0" w:color="auto"/>
          </w:divBdr>
          <w:divsChild>
            <w:div w:id="1266495378">
              <w:marLeft w:val="0"/>
              <w:marRight w:val="0"/>
              <w:marTop w:val="0"/>
              <w:marBottom w:val="0"/>
              <w:divBdr>
                <w:top w:val="single" w:sz="2" w:space="0" w:color="auto"/>
                <w:left w:val="single" w:sz="2" w:space="0" w:color="auto"/>
                <w:bottom w:val="single" w:sz="6" w:space="0" w:color="auto"/>
                <w:right w:val="single" w:sz="2" w:space="0" w:color="auto"/>
              </w:divBdr>
              <w:divsChild>
                <w:div w:id="39662897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422711">
                      <w:marLeft w:val="0"/>
                      <w:marRight w:val="0"/>
                      <w:marTop w:val="0"/>
                      <w:marBottom w:val="0"/>
                      <w:divBdr>
                        <w:top w:val="single" w:sz="2" w:space="0" w:color="D9D9E3"/>
                        <w:left w:val="single" w:sz="2" w:space="0" w:color="D9D9E3"/>
                        <w:bottom w:val="single" w:sz="2" w:space="0" w:color="D9D9E3"/>
                        <w:right w:val="single" w:sz="2" w:space="0" w:color="D9D9E3"/>
                      </w:divBdr>
                      <w:divsChild>
                        <w:div w:id="2131394314">
                          <w:marLeft w:val="0"/>
                          <w:marRight w:val="0"/>
                          <w:marTop w:val="0"/>
                          <w:marBottom w:val="0"/>
                          <w:divBdr>
                            <w:top w:val="single" w:sz="2" w:space="0" w:color="D9D9E3"/>
                            <w:left w:val="single" w:sz="2" w:space="0" w:color="D9D9E3"/>
                            <w:bottom w:val="single" w:sz="2" w:space="0" w:color="D9D9E3"/>
                            <w:right w:val="single" w:sz="2" w:space="0" w:color="D9D9E3"/>
                          </w:divBdr>
                          <w:divsChild>
                            <w:div w:id="183247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2117432">
                      <w:marLeft w:val="0"/>
                      <w:marRight w:val="0"/>
                      <w:marTop w:val="0"/>
                      <w:marBottom w:val="0"/>
                      <w:divBdr>
                        <w:top w:val="single" w:sz="2" w:space="0" w:color="D9D9E3"/>
                        <w:left w:val="single" w:sz="2" w:space="0" w:color="D9D9E3"/>
                        <w:bottom w:val="single" w:sz="2" w:space="0" w:color="D9D9E3"/>
                        <w:right w:val="single" w:sz="2" w:space="0" w:color="D9D9E3"/>
                      </w:divBdr>
                      <w:divsChild>
                        <w:div w:id="1936940936">
                          <w:marLeft w:val="0"/>
                          <w:marRight w:val="0"/>
                          <w:marTop w:val="0"/>
                          <w:marBottom w:val="0"/>
                          <w:divBdr>
                            <w:top w:val="single" w:sz="2" w:space="0" w:color="D9D9E3"/>
                            <w:left w:val="single" w:sz="2" w:space="0" w:color="D9D9E3"/>
                            <w:bottom w:val="single" w:sz="2" w:space="0" w:color="D9D9E3"/>
                            <w:right w:val="single" w:sz="2" w:space="0" w:color="D9D9E3"/>
                          </w:divBdr>
                          <w:divsChild>
                            <w:div w:id="1422679149">
                              <w:marLeft w:val="0"/>
                              <w:marRight w:val="0"/>
                              <w:marTop w:val="0"/>
                              <w:marBottom w:val="0"/>
                              <w:divBdr>
                                <w:top w:val="single" w:sz="2" w:space="0" w:color="D9D9E3"/>
                                <w:left w:val="single" w:sz="2" w:space="0" w:color="D9D9E3"/>
                                <w:bottom w:val="single" w:sz="2" w:space="0" w:color="D9D9E3"/>
                                <w:right w:val="single" w:sz="2" w:space="0" w:color="D9D9E3"/>
                              </w:divBdr>
                              <w:divsChild>
                                <w:div w:id="1075199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6499466">
              <w:marLeft w:val="0"/>
              <w:marRight w:val="0"/>
              <w:marTop w:val="0"/>
              <w:marBottom w:val="0"/>
              <w:divBdr>
                <w:top w:val="single" w:sz="2" w:space="0" w:color="auto"/>
                <w:left w:val="single" w:sz="2" w:space="0" w:color="auto"/>
                <w:bottom w:val="single" w:sz="6" w:space="0" w:color="auto"/>
                <w:right w:val="single" w:sz="2" w:space="0" w:color="auto"/>
              </w:divBdr>
              <w:divsChild>
                <w:div w:id="866874325">
                  <w:marLeft w:val="0"/>
                  <w:marRight w:val="0"/>
                  <w:marTop w:val="100"/>
                  <w:marBottom w:val="100"/>
                  <w:divBdr>
                    <w:top w:val="single" w:sz="2" w:space="0" w:color="D9D9E3"/>
                    <w:left w:val="single" w:sz="2" w:space="0" w:color="D9D9E3"/>
                    <w:bottom w:val="single" w:sz="2" w:space="0" w:color="D9D9E3"/>
                    <w:right w:val="single" w:sz="2" w:space="0" w:color="D9D9E3"/>
                  </w:divBdr>
                  <w:divsChild>
                    <w:div w:id="470829242">
                      <w:marLeft w:val="0"/>
                      <w:marRight w:val="0"/>
                      <w:marTop w:val="0"/>
                      <w:marBottom w:val="0"/>
                      <w:divBdr>
                        <w:top w:val="single" w:sz="2" w:space="0" w:color="D9D9E3"/>
                        <w:left w:val="single" w:sz="2" w:space="0" w:color="D9D9E3"/>
                        <w:bottom w:val="single" w:sz="2" w:space="0" w:color="D9D9E3"/>
                        <w:right w:val="single" w:sz="2" w:space="0" w:color="D9D9E3"/>
                      </w:divBdr>
                      <w:divsChild>
                        <w:div w:id="1920208220">
                          <w:marLeft w:val="0"/>
                          <w:marRight w:val="0"/>
                          <w:marTop w:val="0"/>
                          <w:marBottom w:val="0"/>
                          <w:divBdr>
                            <w:top w:val="single" w:sz="2" w:space="0" w:color="D9D9E3"/>
                            <w:left w:val="single" w:sz="2" w:space="0" w:color="D9D9E3"/>
                            <w:bottom w:val="single" w:sz="2" w:space="0" w:color="D9D9E3"/>
                            <w:right w:val="single" w:sz="2" w:space="0" w:color="D9D9E3"/>
                          </w:divBdr>
                          <w:divsChild>
                            <w:div w:id="216669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769534">
                      <w:marLeft w:val="0"/>
                      <w:marRight w:val="0"/>
                      <w:marTop w:val="0"/>
                      <w:marBottom w:val="0"/>
                      <w:divBdr>
                        <w:top w:val="single" w:sz="2" w:space="0" w:color="D9D9E3"/>
                        <w:left w:val="single" w:sz="2" w:space="0" w:color="D9D9E3"/>
                        <w:bottom w:val="single" w:sz="2" w:space="0" w:color="D9D9E3"/>
                        <w:right w:val="single" w:sz="2" w:space="0" w:color="D9D9E3"/>
                      </w:divBdr>
                      <w:divsChild>
                        <w:div w:id="1428112682">
                          <w:marLeft w:val="0"/>
                          <w:marRight w:val="0"/>
                          <w:marTop w:val="0"/>
                          <w:marBottom w:val="0"/>
                          <w:divBdr>
                            <w:top w:val="single" w:sz="2" w:space="0" w:color="D9D9E3"/>
                            <w:left w:val="single" w:sz="2" w:space="0" w:color="D9D9E3"/>
                            <w:bottom w:val="single" w:sz="2" w:space="0" w:color="D9D9E3"/>
                            <w:right w:val="single" w:sz="2" w:space="0" w:color="D9D9E3"/>
                          </w:divBdr>
                          <w:divsChild>
                            <w:div w:id="1826117433">
                              <w:marLeft w:val="0"/>
                              <w:marRight w:val="0"/>
                              <w:marTop w:val="0"/>
                              <w:marBottom w:val="0"/>
                              <w:divBdr>
                                <w:top w:val="single" w:sz="2" w:space="0" w:color="D9D9E3"/>
                                <w:left w:val="single" w:sz="2" w:space="0" w:color="D9D9E3"/>
                                <w:bottom w:val="single" w:sz="2" w:space="0" w:color="D9D9E3"/>
                                <w:right w:val="single" w:sz="2" w:space="0" w:color="D9D9E3"/>
                              </w:divBdr>
                              <w:divsChild>
                                <w:div w:id="1939093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088715">
          <w:marLeft w:val="0"/>
          <w:marRight w:val="0"/>
          <w:marTop w:val="0"/>
          <w:marBottom w:val="0"/>
          <w:divBdr>
            <w:top w:val="none" w:sz="0" w:space="0" w:color="auto"/>
            <w:left w:val="none" w:sz="0" w:space="0" w:color="auto"/>
            <w:bottom w:val="none" w:sz="0" w:space="0" w:color="auto"/>
            <w:right w:val="none" w:sz="0" w:space="0" w:color="auto"/>
          </w:divBdr>
        </w:div>
        <w:div w:id="1613055982">
          <w:marLeft w:val="0"/>
          <w:marRight w:val="0"/>
          <w:marTop w:val="0"/>
          <w:marBottom w:val="0"/>
          <w:divBdr>
            <w:top w:val="none" w:sz="0" w:space="0" w:color="auto"/>
            <w:left w:val="none" w:sz="0" w:space="0" w:color="auto"/>
            <w:bottom w:val="none" w:sz="0" w:space="0" w:color="auto"/>
            <w:right w:val="none" w:sz="0" w:space="0" w:color="auto"/>
          </w:divBdr>
        </w:div>
        <w:div w:id="1631551247">
          <w:marLeft w:val="0"/>
          <w:marRight w:val="0"/>
          <w:marTop w:val="0"/>
          <w:marBottom w:val="0"/>
          <w:divBdr>
            <w:top w:val="none" w:sz="0" w:space="0" w:color="auto"/>
            <w:left w:val="none" w:sz="0" w:space="0" w:color="auto"/>
            <w:bottom w:val="none" w:sz="0" w:space="0" w:color="auto"/>
            <w:right w:val="none" w:sz="0" w:space="0" w:color="auto"/>
          </w:divBdr>
        </w:div>
        <w:div w:id="2032875587">
          <w:marLeft w:val="0"/>
          <w:marRight w:val="0"/>
          <w:marTop w:val="0"/>
          <w:marBottom w:val="0"/>
          <w:divBdr>
            <w:top w:val="none" w:sz="0" w:space="0" w:color="auto"/>
            <w:left w:val="none" w:sz="0" w:space="0" w:color="auto"/>
            <w:bottom w:val="none" w:sz="0" w:space="0" w:color="auto"/>
            <w:right w:val="none" w:sz="0" w:space="0" w:color="auto"/>
          </w:divBdr>
        </w:div>
        <w:div w:id="574318859">
          <w:marLeft w:val="0"/>
          <w:marRight w:val="0"/>
          <w:marTop w:val="0"/>
          <w:marBottom w:val="0"/>
          <w:divBdr>
            <w:top w:val="none" w:sz="0" w:space="0" w:color="auto"/>
            <w:left w:val="none" w:sz="0" w:space="0" w:color="auto"/>
            <w:bottom w:val="none" w:sz="0" w:space="0" w:color="auto"/>
            <w:right w:val="none" w:sz="0" w:space="0" w:color="auto"/>
          </w:divBdr>
        </w:div>
        <w:div w:id="1288976534">
          <w:marLeft w:val="0"/>
          <w:marRight w:val="0"/>
          <w:marTop w:val="0"/>
          <w:marBottom w:val="0"/>
          <w:divBdr>
            <w:top w:val="none" w:sz="0" w:space="0" w:color="auto"/>
            <w:left w:val="none" w:sz="0" w:space="0" w:color="auto"/>
            <w:bottom w:val="none" w:sz="0" w:space="0" w:color="auto"/>
            <w:right w:val="none" w:sz="0" w:space="0" w:color="auto"/>
          </w:divBdr>
        </w:div>
        <w:div w:id="1287085639">
          <w:marLeft w:val="0"/>
          <w:marRight w:val="0"/>
          <w:marTop w:val="0"/>
          <w:marBottom w:val="0"/>
          <w:divBdr>
            <w:top w:val="none" w:sz="0" w:space="0" w:color="auto"/>
            <w:left w:val="none" w:sz="0" w:space="0" w:color="auto"/>
            <w:bottom w:val="none" w:sz="0" w:space="0" w:color="auto"/>
            <w:right w:val="none" w:sz="0" w:space="0" w:color="auto"/>
          </w:divBdr>
        </w:div>
        <w:div w:id="1651711325">
          <w:marLeft w:val="0"/>
          <w:marRight w:val="0"/>
          <w:marTop w:val="0"/>
          <w:marBottom w:val="0"/>
          <w:divBdr>
            <w:top w:val="none" w:sz="0" w:space="0" w:color="auto"/>
            <w:left w:val="none" w:sz="0" w:space="0" w:color="auto"/>
            <w:bottom w:val="none" w:sz="0" w:space="0" w:color="auto"/>
            <w:right w:val="none" w:sz="0" w:space="0" w:color="auto"/>
          </w:divBdr>
        </w:div>
        <w:div w:id="1729380097">
          <w:marLeft w:val="0"/>
          <w:marRight w:val="0"/>
          <w:marTop w:val="0"/>
          <w:marBottom w:val="0"/>
          <w:divBdr>
            <w:top w:val="none" w:sz="0" w:space="0" w:color="auto"/>
            <w:left w:val="none" w:sz="0" w:space="0" w:color="auto"/>
            <w:bottom w:val="none" w:sz="0" w:space="0" w:color="auto"/>
            <w:right w:val="none" w:sz="0" w:space="0" w:color="auto"/>
          </w:divBdr>
        </w:div>
        <w:div w:id="1381440937">
          <w:marLeft w:val="0"/>
          <w:marRight w:val="0"/>
          <w:marTop w:val="0"/>
          <w:marBottom w:val="0"/>
          <w:divBdr>
            <w:top w:val="none" w:sz="0" w:space="0" w:color="auto"/>
            <w:left w:val="none" w:sz="0" w:space="0" w:color="auto"/>
            <w:bottom w:val="none" w:sz="0" w:space="0" w:color="auto"/>
            <w:right w:val="none" w:sz="0" w:space="0" w:color="auto"/>
          </w:divBdr>
        </w:div>
        <w:div w:id="2105345425">
          <w:marLeft w:val="0"/>
          <w:marRight w:val="0"/>
          <w:marTop w:val="0"/>
          <w:marBottom w:val="0"/>
          <w:divBdr>
            <w:top w:val="none" w:sz="0" w:space="0" w:color="auto"/>
            <w:left w:val="none" w:sz="0" w:space="0" w:color="auto"/>
            <w:bottom w:val="none" w:sz="0" w:space="0" w:color="auto"/>
            <w:right w:val="none" w:sz="0" w:space="0" w:color="auto"/>
          </w:divBdr>
        </w:div>
        <w:div w:id="177474046">
          <w:marLeft w:val="0"/>
          <w:marRight w:val="0"/>
          <w:marTop w:val="0"/>
          <w:marBottom w:val="0"/>
          <w:divBdr>
            <w:top w:val="none" w:sz="0" w:space="0" w:color="auto"/>
            <w:left w:val="none" w:sz="0" w:space="0" w:color="auto"/>
            <w:bottom w:val="none" w:sz="0" w:space="0" w:color="auto"/>
            <w:right w:val="none" w:sz="0" w:space="0" w:color="auto"/>
          </w:divBdr>
        </w:div>
        <w:div w:id="317734971">
          <w:marLeft w:val="0"/>
          <w:marRight w:val="0"/>
          <w:marTop w:val="0"/>
          <w:marBottom w:val="0"/>
          <w:divBdr>
            <w:top w:val="none" w:sz="0" w:space="0" w:color="auto"/>
            <w:left w:val="none" w:sz="0" w:space="0" w:color="auto"/>
            <w:bottom w:val="none" w:sz="0" w:space="0" w:color="auto"/>
            <w:right w:val="none" w:sz="0" w:space="0" w:color="auto"/>
          </w:divBdr>
        </w:div>
        <w:div w:id="351614724">
          <w:marLeft w:val="0"/>
          <w:marRight w:val="0"/>
          <w:marTop w:val="0"/>
          <w:marBottom w:val="0"/>
          <w:divBdr>
            <w:top w:val="none" w:sz="0" w:space="0" w:color="auto"/>
            <w:left w:val="none" w:sz="0" w:space="0" w:color="auto"/>
            <w:bottom w:val="none" w:sz="0" w:space="0" w:color="auto"/>
            <w:right w:val="none" w:sz="0" w:space="0" w:color="auto"/>
          </w:divBdr>
        </w:div>
        <w:div w:id="523594872">
          <w:marLeft w:val="0"/>
          <w:marRight w:val="0"/>
          <w:marTop w:val="0"/>
          <w:marBottom w:val="0"/>
          <w:divBdr>
            <w:top w:val="none" w:sz="0" w:space="0" w:color="auto"/>
            <w:left w:val="none" w:sz="0" w:space="0" w:color="auto"/>
            <w:bottom w:val="none" w:sz="0" w:space="0" w:color="auto"/>
            <w:right w:val="none" w:sz="0" w:space="0" w:color="auto"/>
          </w:divBdr>
        </w:div>
        <w:div w:id="795636740">
          <w:marLeft w:val="0"/>
          <w:marRight w:val="0"/>
          <w:marTop w:val="0"/>
          <w:marBottom w:val="0"/>
          <w:divBdr>
            <w:top w:val="none" w:sz="0" w:space="0" w:color="auto"/>
            <w:left w:val="none" w:sz="0" w:space="0" w:color="auto"/>
            <w:bottom w:val="none" w:sz="0" w:space="0" w:color="auto"/>
            <w:right w:val="none" w:sz="0" w:space="0" w:color="auto"/>
          </w:divBdr>
        </w:div>
        <w:div w:id="768819093">
          <w:marLeft w:val="0"/>
          <w:marRight w:val="0"/>
          <w:marTop w:val="0"/>
          <w:marBottom w:val="0"/>
          <w:divBdr>
            <w:top w:val="none" w:sz="0" w:space="0" w:color="auto"/>
            <w:left w:val="none" w:sz="0" w:space="0" w:color="auto"/>
            <w:bottom w:val="none" w:sz="0" w:space="0" w:color="auto"/>
            <w:right w:val="none" w:sz="0" w:space="0" w:color="auto"/>
          </w:divBdr>
        </w:div>
        <w:div w:id="1863932069">
          <w:marLeft w:val="0"/>
          <w:marRight w:val="0"/>
          <w:marTop w:val="0"/>
          <w:marBottom w:val="0"/>
          <w:divBdr>
            <w:top w:val="none" w:sz="0" w:space="0" w:color="auto"/>
            <w:left w:val="none" w:sz="0" w:space="0" w:color="auto"/>
            <w:bottom w:val="none" w:sz="0" w:space="0" w:color="auto"/>
            <w:right w:val="none" w:sz="0" w:space="0" w:color="auto"/>
          </w:divBdr>
        </w:div>
        <w:div w:id="1879583196">
          <w:marLeft w:val="0"/>
          <w:marRight w:val="0"/>
          <w:marTop w:val="0"/>
          <w:marBottom w:val="0"/>
          <w:divBdr>
            <w:top w:val="none" w:sz="0" w:space="0" w:color="auto"/>
            <w:left w:val="none" w:sz="0" w:space="0" w:color="auto"/>
            <w:bottom w:val="none" w:sz="0" w:space="0" w:color="auto"/>
            <w:right w:val="none" w:sz="0" w:space="0" w:color="auto"/>
          </w:divBdr>
        </w:div>
        <w:div w:id="710804840">
          <w:marLeft w:val="0"/>
          <w:marRight w:val="0"/>
          <w:marTop w:val="0"/>
          <w:marBottom w:val="0"/>
          <w:divBdr>
            <w:top w:val="none" w:sz="0" w:space="0" w:color="auto"/>
            <w:left w:val="none" w:sz="0" w:space="0" w:color="auto"/>
            <w:bottom w:val="none" w:sz="0" w:space="0" w:color="auto"/>
            <w:right w:val="none" w:sz="0" w:space="0" w:color="auto"/>
          </w:divBdr>
        </w:div>
        <w:div w:id="35931965">
          <w:marLeft w:val="0"/>
          <w:marRight w:val="0"/>
          <w:marTop w:val="0"/>
          <w:marBottom w:val="0"/>
          <w:divBdr>
            <w:top w:val="none" w:sz="0" w:space="0" w:color="auto"/>
            <w:left w:val="none" w:sz="0" w:space="0" w:color="auto"/>
            <w:bottom w:val="none" w:sz="0" w:space="0" w:color="auto"/>
            <w:right w:val="none" w:sz="0" w:space="0" w:color="auto"/>
          </w:divBdr>
        </w:div>
        <w:div w:id="1258057449">
          <w:marLeft w:val="0"/>
          <w:marRight w:val="0"/>
          <w:marTop w:val="0"/>
          <w:marBottom w:val="0"/>
          <w:divBdr>
            <w:top w:val="none" w:sz="0" w:space="0" w:color="auto"/>
            <w:left w:val="none" w:sz="0" w:space="0" w:color="auto"/>
            <w:bottom w:val="none" w:sz="0" w:space="0" w:color="auto"/>
            <w:right w:val="none" w:sz="0" w:space="0" w:color="auto"/>
          </w:divBdr>
        </w:div>
        <w:div w:id="1759909601">
          <w:marLeft w:val="0"/>
          <w:marRight w:val="0"/>
          <w:marTop w:val="0"/>
          <w:marBottom w:val="0"/>
          <w:divBdr>
            <w:top w:val="none" w:sz="0" w:space="0" w:color="auto"/>
            <w:left w:val="none" w:sz="0" w:space="0" w:color="auto"/>
            <w:bottom w:val="none" w:sz="0" w:space="0" w:color="auto"/>
            <w:right w:val="none" w:sz="0" w:space="0" w:color="auto"/>
          </w:divBdr>
        </w:div>
        <w:div w:id="1063216516">
          <w:marLeft w:val="0"/>
          <w:marRight w:val="0"/>
          <w:marTop w:val="0"/>
          <w:marBottom w:val="0"/>
          <w:divBdr>
            <w:top w:val="none" w:sz="0" w:space="0" w:color="auto"/>
            <w:left w:val="none" w:sz="0" w:space="0" w:color="auto"/>
            <w:bottom w:val="none" w:sz="0" w:space="0" w:color="auto"/>
            <w:right w:val="none" w:sz="0" w:space="0" w:color="auto"/>
          </w:divBdr>
        </w:div>
        <w:div w:id="232744273">
          <w:marLeft w:val="0"/>
          <w:marRight w:val="0"/>
          <w:marTop w:val="0"/>
          <w:marBottom w:val="0"/>
          <w:divBdr>
            <w:top w:val="none" w:sz="0" w:space="0" w:color="auto"/>
            <w:left w:val="none" w:sz="0" w:space="0" w:color="auto"/>
            <w:bottom w:val="none" w:sz="0" w:space="0" w:color="auto"/>
            <w:right w:val="none" w:sz="0" w:space="0" w:color="auto"/>
          </w:divBdr>
        </w:div>
        <w:div w:id="1948855115">
          <w:marLeft w:val="0"/>
          <w:marRight w:val="0"/>
          <w:marTop w:val="0"/>
          <w:marBottom w:val="0"/>
          <w:divBdr>
            <w:top w:val="none" w:sz="0" w:space="0" w:color="auto"/>
            <w:left w:val="none" w:sz="0" w:space="0" w:color="auto"/>
            <w:bottom w:val="none" w:sz="0" w:space="0" w:color="auto"/>
            <w:right w:val="none" w:sz="0" w:space="0" w:color="auto"/>
          </w:divBdr>
        </w:div>
        <w:div w:id="1220287199">
          <w:marLeft w:val="0"/>
          <w:marRight w:val="0"/>
          <w:marTop w:val="0"/>
          <w:marBottom w:val="0"/>
          <w:divBdr>
            <w:top w:val="none" w:sz="0" w:space="0" w:color="auto"/>
            <w:left w:val="none" w:sz="0" w:space="0" w:color="auto"/>
            <w:bottom w:val="none" w:sz="0" w:space="0" w:color="auto"/>
            <w:right w:val="none" w:sz="0" w:space="0" w:color="auto"/>
          </w:divBdr>
          <w:divsChild>
            <w:div w:id="790250452">
              <w:marLeft w:val="0"/>
              <w:marRight w:val="0"/>
              <w:marTop w:val="0"/>
              <w:marBottom w:val="0"/>
              <w:divBdr>
                <w:top w:val="single" w:sz="2" w:space="0" w:color="auto"/>
                <w:left w:val="single" w:sz="2" w:space="0" w:color="auto"/>
                <w:bottom w:val="single" w:sz="6" w:space="0" w:color="auto"/>
                <w:right w:val="single" w:sz="2" w:space="0" w:color="auto"/>
              </w:divBdr>
              <w:divsChild>
                <w:div w:id="863205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46217">
                      <w:marLeft w:val="0"/>
                      <w:marRight w:val="0"/>
                      <w:marTop w:val="0"/>
                      <w:marBottom w:val="0"/>
                      <w:divBdr>
                        <w:top w:val="single" w:sz="2" w:space="0" w:color="D9D9E3"/>
                        <w:left w:val="single" w:sz="2" w:space="0" w:color="D9D9E3"/>
                        <w:bottom w:val="single" w:sz="2" w:space="0" w:color="D9D9E3"/>
                        <w:right w:val="single" w:sz="2" w:space="0" w:color="D9D9E3"/>
                      </w:divBdr>
                      <w:divsChild>
                        <w:div w:id="713236439">
                          <w:marLeft w:val="0"/>
                          <w:marRight w:val="0"/>
                          <w:marTop w:val="0"/>
                          <w:marBottom w:val="0"/>
                          <w:divBdr>
                            <w:top w:val="single" w:sz="2" w:space="0" w:color="D9D9E3"/>
                            <w:left w:val="single" w:sz="2" w:space="0" w:color="D9D9E3"/>
                            <w:bottom w:val="single" w:sz="2" w:space="0" w:color="D9D9E3"/>
                            <w:right w:val="single" w:sz="2" w:space="0" w:color="D9D9E3"/>
                          </w:divBdr>
                          <w:divsChild>
                            <w:div w:id="943077501">
                              <w:marLeft w:val="0"/>
                              <w:marRight w:val="0"/>
                              <w:marTop w:val="0"/>
                              <w:marBottom w:val="0"/>
                              <w:divBdr>
                                <w:top w:val="single" w:sz="2" w:space="0" w:color="D9D9E3"/>
                                <w:left w:val="single" w:sz="2" w:space="0" w:color="D9D9E3"/>
                                <w:bottom w:val="single" w:sz="2" w:space="0" w:color="D9D9E3"/>
                                <w:right w:val="single" w:sz="2" w:space="0" w:color="D9D9E3"/>
                              </w:divBdr>
                              <w:divsChild>
                                <w:div w:id="1464496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846553">
              <w:marLeft w:val="0"/>
              <w:marRight w:val="0"/>
              <w:marTop w:val="0"/>
              <w:marBottom w:val="0"/>
              <w:divBdr>
                <w:top w:val="single" w:sz="2" w:space="0" w:color="auto"/>
                <w:left w:val="single" w:sz="2" w:space="0" w:color="auto"/>
                <w:bottom w:val="single" w:sz="6" w:space="0" w:color="auto"/>
                <w:right w:val="single" w:sz="2" w:space="0" w:color="auto"/>
              </w:divBdr>
              <w:divsChild>
                <w:div w:id="1705204516">
                  <w:marLeft w:val="0"/>
                  <w:marRight w:val="0"/>
                  <w:marTop w:val="100"/>
                  <w:marBottom w:val="100"/>
                  <w:divBdr>
                    <w:top w:val="single" w:sz="2" w:space="0" w:color="D9D9E3"/>
                    <w:left w:val="single" w:sz="2" w:space="0" w:color="D9D9E3"/>
                    <w:bottom w:val="single" w:sz="2" w:space="0" w:color="D9D9E3"/>
                    <w:right w:val="single" w:sz="2" w:space="0" w:color="D9D9E3"/>
                  </w:divBdr>
                  <w:divsChild>
                    <w:div w:id="751662773">
                      <w:marLeft w:val="0"/>
                      <w:marRight w:val="0"/>
                      <w:marTop w:val="0"/>
                      <w:marBottom w:val="0"/>
                      <w:divBdr>
                        <w:top w:val="single" w:sz="2" w:space="0" w:color="D9D9E3"/>
                        <w:left w:val="single" w:sz="2" w:space="0" w:color="D9D9E3"/>
                        <w:bottom w:val="single" w:sz="2" w:space="0" w:color="D9D9E3"/>
                        <w:right w:val="single" w:sz="2" w:space="0" w:color="D9D9E3"/>
                      </w:divBdr>
                      <w:divsChild>
                        <w:div w:id="6254277">
                          <w:marLeft w:val="0"/>
                          <w:marRight w:val="0"/>
                          <w:marTop w:val="0"/>
                          <w:marBottom w:val="0"/>
                          <w:divBdr>
                            <w:top w:val="single" w:sz="2" w:space="0" w:color="D9D9E3"/>
                            <w:left w:val="single" w:sz="2" w:space="0" w:color="D9D9E3"/>
                            <w:bottom w:val="single" w:sz="2" w:space="0" w:color="D9D9E3"/>
                            <w:right w:val="single" w:sz="2" w:space="0" w:color="D9D9E3"/>
                          </w:divBdr>
                          <w:divsChild>
                            <w:div w:id="96573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14322">
                      <w:marLeft w:val="0"/>
                      <w:marRight w:val="0"/>
                      <w:marTop w:val="0"/>
                      <w:marBottom w:val="0"/>
                      <w:divBdr>
                        <w:top w:val="single" w:sz="2" w:space="0" w:color="D9D9E3"/>
                        <w:left w:val="single" w:sz="2" w:space="0" w:color="D9D9E3"/>
                        <w:bottom w:val="single" w:sz="2" w:space="0" w:color="D9D9E3"/>
                        <w:right w:val="single" w:sz="2" w:space="0" w:color="D9D9E3"/>
                      </w:divBdr>
                      <w:divsChild>
                        <w:div w:id="156073803">
                          <w:marLeft w:val="0"/>
                          <w:marRight w:val="0"/>
                          <w:marTop w:val="0"/>
                          <w:marBottom w:val="0"/>
                          <w:divBdr>
                            <w:top w:val="single" w:sz="2" w:space="0" w:color="D9D9E3"/>
                            <w:left w:val="single" w:sz="2" w:space="0" w:color="D9D9E3"/>
                            <w:bottom w:val="single" w:sz="2" w:space="0" w:color="D9D9E3"/>
                            <w:right w:val="single" w:sz="2" w:space="0" w:color="D9D9E3"/>
                          </w:divBdr>
                          <w:divsChild>
                            <w:div w:id="2021852671">
                              <w:marLeft w:val="0"/>
                              <w:marRight w:val="0"/>
                              <w:marTop w:val="0"/>
                              <w:marBottom w:val="0"/>
                              <w:divBdr>
                                <w:top w:val="single" w:sz="2" w:space="0" w:color="D9D9E3"/>
                                <w:left w:val="single" w:sz="2" w:space="0" w:color="D9D9E3"/>
                                <w:bottom w:val="single" w:sz="2" w:space="0" w:color="D9D9E3"/>
                                <w:right w:val="single" w:sz="2" w:space="0" w:color="D9D9E3"/>
                              </w:divBdr>
                              <w:divsChild>
                                <w:div w:id="597448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1340659">
              <w:marLeft w:val="0"/>
              <w:marRight w:val="0"/>
              <w:marTop w:val="0"/>
              <w:marBottom w:val="0"/>
              <w:divBdr>
                <w:top w:val="single" w:sz="2" w:space="0" w:color="auto"/>
                <w:left w:val="single" w:sz="2" w:space="0" w:color="auto"/>
                <w:bottom w:val="single" w:sz="6" w:space="0" w:color="auto"/>
                <w:right w:val="single" w:sz="2" w:space="0" w:color="auto"/>
              </w:divBdr>
              <w:divsChild>
                <w:div w:id="650140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510777">
                      <w:marLeft w:val="0"/>
                      <w:marRight w:val="0"/>
                      <w:marTop w:val="0"/>
                      <w:marBottom w:val="0"/>
                      <w:divBdr>
                        <w:top w:val="single" w:sz="2" w:space="0" w:color="D9D9E3"/>
                        <w:left w:val="single" w:sz="2" w:space="0" w:color="D9D9E3"/>
                        <w:bottom w:val="single" w:sz="2" w:space="0" w:color="D9D9E3"/>
                        <w:right w:val="single" w:sz="2" w:space="0" w:color="D9D9E3"/>
                      </w:divBdr>
                      <w:divsChild>
                        <w:div w:id="1822623287">
                          <w:marLeft w:val="0"/>
                          <w:marRight w:val="0"/>
                          <w:marTop w:val="0"/>
                          <w:marBottom w:val="0"/>
                          <w:divBdr>
                            <w:top w:val="single" w:sz="2" w:space="0" w:color="D9D9E3"/>
                            <w:left w:val="single" w:sz="2" w:space="0" w:color="D9D9E3"/>
                            <w:bottom w:val="single" w:sz="2" w:space="0" w:color="D9D9E3"/>
                            <w:right w:val="single" w:sz="2" w:space="0" w:color="D9D9E3"/>
                          </w:divBdr>
                          <w:divsChild>
                            <w:div w:id="1502624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6803432">
                      <w:marLeft w:val="0"/>
                      <w:marRight w:val="0"/>
                      <w:marTop w:val="0"/>
                      <w:marBottom w:val="0"/>
                      <w:divBdr>
                        <w:top w:val="single" w:sz="2" w:space="0" w:color="D9D9E3"/>
                        <w:left w:val="single" w:sz="2" w:space="0" w:color="D9D9E3"/>
                        <w:bottom w:val="single" w:sz="2" w:space="0" w:color="D9D9E3"/>
                        <w:right w:val="single" w:sz="2" w:space="0" w:color="D9D9E3"/>
                      </w:divBdr>
                      <w:divsChild>
                        <w:div w:id="991836124">
                          <w:marLeft w:val="0"/>
                          <w:marRight w:val="0"/>
                          <w:marTop w:val="0"/>
                          <w:marBottom w:val="0"/>
                          <w:divBdr>
                            <w:top w:val="single" w:sz="2" w:space="0" w:color="D9D9E3"/>
                            <w:left w:val="single" w:sz="2" w:space="0" w:color="D9D9E3"/>
                            <w:bottom w:val="single" w:sz="2" w:space="0" w:color="D9D9E3"/>
                            <w:right w:val="single" w:sz="2" w:space="0" w:color="D9D9E3"/>
                          </w:divBdr>
                          <w:divsChild>
                            <w:div w:id="582757794">
                              <w:marLeft w:val="0"/>
                              <w:marRight w:val="0"/>
                              <w:marTop w:val="0"/>
                              <w:marBottom w:val="0"/>
                              <w:divBdr>
                                <w:top w:val="single" w:sz="2" w:space="0" w:color="D9D9E3"/>
                                <w:left w:val="single" w:sz="2" w:space="0" w:color="D9D9E3"/>
                                <w:bottom w:val="single" w:sz="2" w:space="0" w:color="D9D9E3"/>
                                <w:right w:val="single" w:sz="2" w:space="0" w:color="D9D9E3"/>
                              </w:divBdr>
                              <w:divsChild>
                                <w:div w:id="974720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6081885">
          <w:marLeft w:val="0"/>
          <w:marRight w:val="0"/>
          <w:marTop w:val="0"/>
          <w:marBottom w:val="0"/>
          <w:divBdr>
            <w:top w:val="none" w:sz="0" w:space="0" w:color="auto"/>
            <w:left w:val="none" w:sz="0" w:space="0" w:color="auto"/>
            <w:bottom w:val="none" w:sz="0" w:space="0" w:color="auto"/>
            <w:right w:val="none" w:sz="0" w:space="0" w:color="auto"/>
          </w:divBdr>
        </w:div>
        <w:div w:id="845637505">
          <w:marLeft w:val="0"/>
          <w:marRight w:val="0"/>
          <w:marTop w:val="0"/>
          <w:marBottom w:val="0"/>
          <w:divBdr>
            <w:top w:val="none" w:sz="0" w:space="0" w:color="auto"/>
            <w:left w:val="none" w:sz="0" w:space="0" w:color="auto"/>
            <w:bottom w:val="none" w:sz="0" w:space="0" w:color="auto"/>
            <w:right w:val="none" w:sz="0" w:space="0" w:color="auto"/>
          </w:divBdr>
          <w:divsChild>
            <w:div w:id="1355888458">
              <w:marLeft w:val="0"/>
              <w:marRight w:val="0"/>
              <w:marTop w:val="0"/>
              <w:marBottom w:val="0"/>
              <w:divBdr>
                <w:top w:val="single" w:sz="2" w:space="0" w:color="auto"/>
                <w:left w:val="single" w:sz="2" w:space="0" w:color="auto"/>
                <w:bottom w:val="single" w:sz="6" w:space="0" w:color="auto"/>
                <w:right w:val="single" w:sz="2" w:space="0" w:color="auto"/>
              </w:divBdr>
              <w:divsChild>
                <w:div w:id="760369433">
                  <w:marLeft w:val="0"/>
                  <w:marRight w:val="0"/>
                  <w:marTop w:val="100"/>
                  <w:marBottom w:val="100"/>
                  <w:divBdr>
                    <w:top w:val="single" w:sz="2" w:space="0" w:color="D9D9E3"/>
                    <w:left w:val="single" w:sz="2" w:space="0" w:color="D9D9E3"/>
                    <w:bottom w:val="single" w:sz="2" w:space="0" w:color="D9D9E3"/>
                    <w:right w:val="single" w:sz="2" w:space="0" w:color="D9D9E3"/>
                  </w:divBdr>
                  <w:divsChild>
                    <w:div w:id="910770932">
                      <w:marLeft w:val="0"/>
                      <w:marRight w:val="0"/>
                      <w:marTop w:val="0"/>
                      <w:marBottom w:val="0"/>
                      <w:divBdr>
                        <w:top w:val="single" w:sz="2" w:space="0" w:color="D9D9E3"/>
                        <w:left w:val="single" w:sz="2" w:space="0" w:color="D9D9E3"/>
                        <w:bottom w:val="single" w:sz="2" w:space="0" w:color="D9D9E3"/>
                        <w:right w:val="single" w:sz="2" w:space="0" w:color="D9D9E3"/>
                      </w:divBdr>
                      <w:divsChild>
                        <w:div w:id="1485508387">
                          <w:marLeft w:val="0"/>
                          <w:marRight w:val="0"/>
                          <w:marTop w:val="0"/>
                          <w:marBottom w:val="0"/>
                          <w:divBdr>
                            <w:top w:val="single" w:sz="2" w:space="0" w:color="D9D9E3"/>
                            <w:left w:val="single" w:sz="2" w:space="0" w:color="D9D9E3"/>
                            <w:bottom w:val="single" w:sz="2" w:space="0" w:color="D9D9E3"/>
                            <w:right w:val="single" w:sz="2" w:space="0" w:color="D9D9E3"/>
                          </w:divBdr>
                          <w:divsChild>
                            <w:div w:id="1616908715">
                              <w:marLeft w:val="0"/>
                              <w:marRight w:val="0"/>
                              <w:marTop w:val="0"/>
                              <w:marBottom w:val="0"/>
                              <w:divBdr>
                                <w:top w:val="single" w:sz="2" w:space="0" w:color="D9D9E3"/>
                                <w:left w:val="single" w:sz="2" w:space="0" w:color="D9D9E3"/>
                                <w:bottom w:val="single" w:sz="2" w:space="0" w:color="D9D9E3"/>
                                <w:right w:val="single" w:sz="2" w:space="0" w:color="D9D9E3"/>
                              </w:divBdr>
                              <w:divsChild>
                                <w:div w:id="172251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9273021">
              <w:marLeft w:val="0"/>
              <w:marRight w:val="0"/>
              <w:marTop w:val="0"/>
              <w:marBottom w:val="0"/>
              <w:divBdr>
                <w:top w:val="single" w:sz="2" w:space="0" w:color="auto"/>
                <w:left w:val="single" w:sz="2" w:space="0" w:color="auto"/>
                <w:bottom w:val="single" w:sz="6" w:space="0" w:color="auto"/>
                <w:right w:val="single" w:sz="2" w:space="0" w:color="auto"/>
              </w:divBdr>
              <w:divsChild>
                <w:div w:id="66423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767924">
                      <w:marLeft w:val="0"/>
                      <w:marRight w:val="0"/>
                      <w:marTop w:val="0"/>
                      <w:marBottom w:val="0"/>
                      <w:divBdr>
                        <w:top w:val="single" w:sz="2" w:space="0" w:color="D9D9E3"/>
                        <w:left w:val="single" w:sz="2" w:space="0" w:color="D9D9E3"/>
                        <w:bottom w:val="single" w:sz="2" w:space="0" w:color="D9D9E3"/>
                        <w:right w:val="single" w:sz="2" w:space="0" w:color="D9D9E3"/>
                      </w:divBdr>
                      <w:divsChild>
                        <w:div w:id="1845389976">
                          <w:marLeft w:val="0"/>
                          <w:marRight w:val="0"/>
                          <w:marTop w:val="0"/>
                          <w:marBottom w:val="0"/>
                          <w:divBdr>
                            <w:top w:val="single" w:sz="2" w:space="0" w:color="D9D9E3"/>
                            <w:left w:val="single" w:sz="2" w:space="0" w:color="D9D9E3"/>
                            <w:bottom w:val="single" w:sz="2" w:space="0" w:color="D9D9E3"/>
                            <w:right w:val="single" w:sz="2" w:space="0" w:color="D9D9E3"/>
                          </w:divBdr>
                          <w:divsChild>
                            <w:div w:id="993215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4176497">
                      <w:marLeft w:val="0"/>
                      <w:marRight w:val="0"/>
                      <w:marTop w:val="0"/>
                      <w:marBottom w:val="0"/>
                      <w:divBdr>
                        <w:top w:val="single" w:sz="2" w:space="0" w:color="D9D9E3"/>
                        <w:left w:val="single" w:sz="2" w:space="0" w:color="D9D9E3"/>
                        <w:bottom w:val="single" w:sz="2" w:space="0" w:color="D9D9E3"/>
                        <w:right w:val="single" w:sz="2" w:space="0" w:color="D9D9E3"/>
                      </w:divBdr>
                      <w:divsChild>
                        <w:div w:id="2045669780">
                          <w:marLeft w:val="0"/>
                          <w:marRight w:val="0"/>
                          <w:marTop w:val="0"/>
                          <w:marBottom w:val="0"/>
                          <w:divBdr>
                            <w:top w:val="single" w:sz="2" w:space="0" w:color="D9D9E3"/>
                            <w:left w:val="single" w:sz="2" w:space="0" w:color="D9D9E3"/>
                            <w:bottom w:val="single" w:sz="2" w:space="0" w:color="D9D9E3"/>
                            <w:right w:val="single" w:sz="2" w:space="0" w:color="D9D9E3"/>
                          </w:divBdr>
                          <w:divsChild>
                            <w:div w:id="736440280">
                              <w:marLeft w:val="0"/>
                              <w:marRight w:val="0"/>
                              <w:marTop w:val="0"/>
                              <w:marBottom w:val="0"/>
                              <w:divBdr>
                                <w:top w:val="single" w:sz="2" w:space="0" w:color="D9D9E3"/>
                                <w:left w:val="single" w:sz="2" w:space="0" w:color="D9D9E3"/>
                                <w:bottom w:val="single" w:sz="2" w:space="0" w:color="D9D9E3"/>
                                <w:right w:val="single" w:sz="2" w:space="0" w:color="D9D9E3"/>
                              </w:divBdr>
                              <w:divsChild>
                                <w:div w:id="1338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4277243">
          <w:marLeft w:val="0"/>
          <w:marRight w:val="0"/>
          <w:marTop w:val="0"/>
          <w:marBottom w:val="0"/>
          <w:divBdr>
            <w:top w:val="none" w:sz="0" w:space="0" w:color="auto"/>
            <w:left w:val="none" w:sz="0" w:space="0" w:color="auto"/>
            <w:bottom w:val="none" w:sz="0" w:space="0" w:color="auto"/>
            <w:right w:val="none" w:sz="0" w:space="0" w:color="auto"/>
          </w:divBdr>
        </w:div>
        <w:div w:id="167915262">
          <w:marLeft w:val="0"/>
          <w:marRight w:val="0"/>
          <w:marTop w:val="0"/>
          <w:marBottom w:val="0"/>
          <w:divBdr>
            <w:top w:val="none" w:sz="0" w:space="0" w:color="auto"/>
            <w:left w:val="none" w:sz="0" w:space="0" w:color="auto"/>
            <w:bottom w:val="none" w:sz="0" w:space="0" w:color="auto"/>
            <w:right w:val="none" w:sz="0" w:space="0" w:color="auto"/>
          </w:divBdr>
        </w:div>
        <w:div w:id="566722035">
          <w:marLeft w:val="0"/>
          <w:marRight w:val="0"/>
          <w:marTop w:val="0"/>
          <w:marBottom w:val="0"/>
          <w:divBdr>
            <w:top w:val="none" w:sz="0" w:space="0" w:color="auto"/>
            <w:left w:val="none" w:sz="0" w:space="0" w:color="auto"/>
            <w:bottom w:val="none" w:sz="0" w:space="0" w:color="auto"/>
            <w:right w:val="none" w:sz="0" w:space="0" w:color="auto"/>
          </w:divBdr>
          <w:divsChild>
            <w:div w:id="2039889069">
              <w:marLeft w:val="0"/>
              <w:marRight w:val="0"/>
              <w:marTop w:val="0"/>
              <w:marBottom w:val="0"/>
              <w:divBdr>
                <w:top w:val="single" w:sz="2" w:space="0" w:color="D9D9E3"/>
                <w:left w:val="single" w:sz="2" w:space="0" w:color="D9D9E3"/>
                <w:bottom w:val="single" w:sz="2" w:space="0" w:color="D9D9E3"/>
                <w:right w:val="single" w:sz="2" w:space="0" w:color="D9D9E3"/>
              </w:divBdr>
              <w:divsChild>
                <w:div w:id="789936490">
                  <w:marLeft w:val="0"/>
                  <w:marRight w:val="0"/>
                  <w:marTop w:val="0"/>
                  <w:marBottom w:val="0"/>
                  <w:divBdr>
                    <w:top w:val="single" w:sz="2" w:space="0" w:color="D9D9E3"/>
                    <w:left w:val="single" w:sz="2" w:space="0" w:color="D9D9E3"/>
                    <w:bottom w:val="single" w:sz="2" w:space="0" w:color="D9D9E3"/>
                    <w:right w:val="single" w:sz="2" w:space="0" w:color="D9D9E3"/>
                  </w:divBdr>
                  <w:divsChild>
                    <w:div w:id="2134513617">
                      <w:marLeft w:val="0"/>
                      <w:marRight w:val="0"/>
                      <w:marTop w:val="0"/>
                      <w:marBottom w:val="0"/>
                      <w:divBdr>
                        <w:top w:val="single" w:sz="2" w:space="0" w:color="D9D9E3"/>
                        <w:left w:val="single" w:sz="2" w:space="0" w:color="D9D9E3"/>
                        <w:bottom w:val="single" w:sz="2" w:space="0" w:color="D9D9E3"/>
                        <w:right w:val="single" w:sz="2" w:space="0" w:color="D9D9E3"/>
                      </w:divBdr>
                      <w:divsChild>
                        <w:div w:id="1255866711">
                          <w:marLeft w:val="0"/>
                          <w:marRight w:val="0"/>
                          <w:marTop w:val="0"/>
                          <w:marBottom w:val="0"/>
                          <w:divBdr>
                            <w:top w:val="single" w:sz="2" w:space="0" w:color="D9D9E3"/>
                            <w:left w:val="single" w:sz="2" w:space="0" w:color="D9D9E3"/>
                            <w:bottom w:val="single" w:sz="2" w:space="0" w:color="D9D9E3"/>
                            <w:right w:val="single" w:sz="2" w:space="0" w:color="D9D9E3"/>
                          </w:divBdr>
                          <w:divsChild>
                            <w:div w:id="721486673">
                              <w:marLeft w:val="0"/>
                              <w:marRight w:val="0"/>
                              <w:marTop w:val="0"/>
                              <w:marBottom w:val="0"/>
                              <w:divBdr>
                                <w:top w:val="single" w:sz="2" w:space="0" w:color="auto"/>
                                <w:left w:val="single" w:sz="2" w:space="0" w:color="auto"/>
                                <w:bottom w:val="single" w:sz="6" w:space="0" w:color="auto"/>
                                <w:right w:val="single" w:sz="2" w:space="0" w:color="auto"/>
                              </w:divBdr>
                              <w:divsChild>
                                <w:div w:id="648511455">
                                  <w:marLeft w:val="0"/>
                                  <w:marRight w:val="0"/>
                                  <w:marTop w:val="100"/>
                                  <w:marBottom w:val="100"/>
                                  <w:divBdr>
                                    <w:top w:val="single" w:sz="2" w:space="0" w:color="D9D9E3"/>
                                    <w:left w:val="single" w:sz="2" w:space="0" w:color="D9D9E3"/>
                                    <w:bottom w:val="single" w:sz="2" w:space="0" w:color="D9D9E3"/>
                                    <w:right w:val="single" w:sz="2" w:space="0" w:color="D9D9E3"/>
                                  </w:divBdr>
                                  <w:divsChild>
                                    <w:div w:id="735126178">
                                      <w:marLeft w:val="0"/>
                                      <w:marRight w:val="0"/>
                                      <w:marTop w:val="0"/>
                                      <w:marBottom w:val="0"/>
                                      <w:divBdr>
                                        <w:top w:val="single" w:sz="2" w:space="0" w:color="D9D9E3"/>
                                        <w:left w:val="single" w:sz="2" w:space="0" w:color="D9D9E3"/>
                                        <w:bottom w:val="single" w:sz="2" w:space="0" w:color="D9D9E3"/>
                                        <w:right w:val="single" w:sz="2" w:space="0" w:color="D9D9E3"/>
                                      </w:divBdr>
                                      <w:divsChild>
                                        <w:div w:id="1478647309">
                                          <w:marLeft w:val="0"/>
                                          <w:marRight w:val="0"/>
                                          <w:marTop w:val="0"/>
                                          <w:marBottom w:val="0"/>
                                          <w:divBdr>
                                            <w:top w:val="single" w:sz="2" w:space="0" w:color="D9D9E3"/>
                                            <w:left w:val="single" w:sz="2" w:space="0" w:color="D9D9E3"/>
                                            <w:bottom w:val="single" w:sz="2" w:space="0" w:color="D9D9E3"/>
                                            <w:right w:val="single" w:sz="2" w:space="0" w:color="D9D9E3"/>
                                          </w:divBdr>
                                          <w:divsChild>
                                            <w:div w:id="279844054">
                                              <w:marLeft w:val="0"/>
                                              <w:marRight w:val="0"/>
                                              <w:marTop w:val="0"/>
                                              <w:marBottom w:val="0"/>
                                              <w:divBdr>
                                                <w:top w:val="single" w:sz="2" w:space="0" w:color="D9D9E3"/>
                                                <w:left w:val="single" w:sz="2" w:space="0" w:color="D9D9E3"/>
                                                <w:bottom w:val="single" w:sz="2" w:space="0" w:color="D9D9E3"/>
                                                <w:right w:val="single" w:sz="2" w:space="0" w:color="D9D9E3"/>
                                              </w:divBdr>
                                              <w:divsChild>
                                                <w:div w:id="1832138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0186978">
              <w:marLeft w:val="0"/>
              <w:marRight w:val="0"/>
              <w:marTop w:val="0"/>
              <w:marBottom w:val="0"/>
              <w:divBdr>
                <w:top w:val="none" w:sz="0" w:space="0" w:color="auto"/>
                <w:left w:val="none" w:sz="0" w:space="0" w:color="auto"/>
                <w:bottom w:val="none" w:sz="0" w:space="0" w:color="auto"/>
                <w:right w:val="none" w:sz="0" w:space="0" w:color="auto"/>
              </w:divBdr>
              <w:divsChild>
                <w:div w:id="310866817">
                  <w:marLeft w:val="0"/>
                  <w:marRight w:val="0"/>
                  <w:marTop w:val="0"/>
                  <w:marBottom w:val="0"/>
                  <w:divBdr>
                    <w:top w:val="single" w:sz="2" w:space="0" w:color="D9D9E3"/>
                    <w:left w:val="single" w:sz="2" w:space="0" w:color="D9D9E3"/>
                    <w:bottom w:val="single" w:sz="2" w:space="0" w:color="D9D9E3"/>
                    <w:right w:val="single" w:sz="2" w:space="0" w:color="D9D9E3"/>
                  </w:divBdr>
                  <w:divsChild>
                    <w:div w:id="803427871">
                      <w:marLeft w:val="0"/>
                      <w:marRight w:val="0"/>
                      <w:marTop w:val="0"/>
                      <w:marBottom w:val="0"/>
                      <w:divBdr>
                        <w:top w:val="single" w:sz="2" w:space="0" w:color="D9D9E3"/>
                        <w:left w:val="single" w:sz="2" w:space="0" w:color="D9D9E3"/>
                        <w:bottom w:val="single" w:sz="2" w:space="0" w:color="D9D9E3"/>
                        <w:right w:val="single" w:sz="2" w:space="0" w:color="D9D9E3"/>
                      </w:divBdr>
                      <w:divsChild>
                        <w:div w:id="1419055180">
                          <w:marLeft w:val="0"/>
                          <w:marRight w:val="0"/>
                          <w:marTop w:val="0"/>
                          <w:marBottom w:val="0"/>
                          <w:divBdr>
                            <w:top w:val="single" w:sz="2" w:space="0" w:color="D9D9E3"/>
                            <w:left w:val="single" w:sz="2" w:space="0" w:color="D9D9E3"/>
                            <w:bottom w:val="single" w:sz="2" w:space="0" w:color="D9D9E3"/>
                            <w:right w:val="single" w:sz="2" w:space="0" w:color="D9D9E3"/>
                          </w:divBdr>
                          <w:divsChild>
                            <w:div w:id="1112894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1909376">
          <w:marLeft w:val="0"/>
          <w:marRight w:val="0"/>
          <w:marTop w:val="0"/>
          <w:marBottom w:val="0"/>
          <w:divBdr>
            <w:top w:val="none" w:sz="0" w:space="0" w:color="auto"/>
            <w:left w:val="none" w:sz="0" w:space="0" w:color="auto"/>
            <w:bottom w:val="none" w:sz="0" w:space="0" w:color="auto"/>
            <w:right w:val="none" w:sz="0" w:space="0" w:color="auto"/>
          </w:divBdr>
        </w:div>
        <w:div w:id="997074324">
          <w:marLeft w:val="0"/>
          <w:marRight w:val="0"/>
          <w:marTop w:val="0"/>
          <w:marBottom w:val="0"/>
          <w:divBdr>
            <w:top w:val="none" w:sz="0" w:space="0" w:color="auto"/>
            <w:left w:val="none" w:sz="0" w:space="0" w:color="auto"/>
            <w:bottom w:val="none" w:sz="0" w:space="0" w:color="auto"/>
            <w:right w:val="none" w:sz="0" w:space="0" w:color="auto"/>
          </w:divBdr>
        </w:div>
        <w:div w:id="910240509">
          <w:marLeft w:val="0"/>
          <w:marRight w:val="0"/>
          <w:marTop w:val="0"/>
          <w:marBottom w:val="0"/>
          <w:divBdr>
            <w:top w:val="none" w:sz="0" w:space="0" w:color="auto"/>
            <w:left w:val="none" w:sz="0" w:space="0" w:color="auto"/>
            <w:bottom w:val="none" w:sz="0" w:space="0" w:color="auto"/>
            <w:right w:val="none" w:sz="0" w:space="0" w:color="auto"/>
          </w:divBdr>
        </w:div>
        <w:div w:id="639843299">
          <w:marLeft w:val="0"/>
          <w:marRight w:val="0"/>
          <w:marTop w:val="0"/>
          <w:marBottom w:val="0"/>
          <w:divBdr>
            <w:top w:val="none" w:sz="0" w:space="0" w:color="auto"/>
            <w:left w:val="none" w:sz="0" w:space="0" w:color="auto"/>
            <w:bottom w:val="none" w:sz="0" w:space="0" w:color="auto"/>
            <w:right w:val="none" w:sz="0" w:space="0" w:color="auto"/>
          </w:divBdr>
        </w:div>
        <w:div w:id="233397942">
          <w:marLeft w:val="0"/>
          <w:marRight w:val="0"/>
          <w:marTop w:val="0"/>
          <w:marBottom w:val="0"/>
          <w:divBdr>
            <w:top w:val="none" w:sz="0" w:space="0" w:color="auto"/>
            <w:left w:val="none" w:sz="0" w:space="0" w:color="auto"/>
            <w:bottom w:val="none" w:sz="0" w:space="0" w:color="auto"/>
            <w:right w:val="none" w:sz="0" w:space="0" w:color="auto"/>
          </w:divBdr>
        </w:div>
        <w:div w:id="1095201558">
          <w:marLeft w:val="0"/>
          <w:marRight w:val="0"/>
          <w:marTop w:val="0"/>
          <w:marBottom w:val="0"/>
          <w:divBdr>
            <w:top w:val="none" w:sz="0" w:space="0" w:color="auto"/>
            <w:left w:val="none" w:sz="0" w:space="0" w:color="auto"/>
            <w:bottom w:val="none" w:sz="0" w:space="0" w:color="auto"/>
            <w:right w:val="none" w:sz="0" w:space="0" w:color="auto"/>
          </w:divBdr>
        </w:div>
      </w:divsChild>
    </w:div>
    <w:div w:id="1874725538">
      <w:bodyDiv w:val="1"/>
      <w:marLeft w:val="0"/>
      <w:marRight w:val="0"/>
      <w:marTop w:val="0"/>
      <w:marBottom w:val="0"/>
      <w:divBdr>
        <w:top w:val="none" w:sz="0" w:space="0" w:color="auto"/>
        <w:left w:val="none" w:sz="0" w:space="0" w:color="auto"/>
        <w:bottom w:val="none" w:sz="0" w:space="0" w:color="auto"/>
        <w:right w:val="none" w:sz="0" w:space="0" w:color="auto"/>
      </w:divBdr>
    </w:div>
    <w:div w:id="1964187091">
      <w:marLeft w:val="480"/>
      <w:marRight w:val="0"/>
      <w:marTop w:val="0"/>
      <w:marBottom w:val="0"/>
      <w:divBdr>
        <w:top w:val="none" w:sz="0" w:space="0" w:color="auto"/>
        <w:left w:val="none" w:sz="0" w:space="0" w:color="auto"/>
        <w:bottom w:val="none" w:sz="0" w:space="0" w:color="auto"/>
        <w:right w:val="none" w:sz="0" w:space="0" w:color="auto"/>
      </w:divBdr>
    </w:div>
    <w:div w:id="1977293583">
      <w:marLeft w:val="480"/>
      <w:marRight w:val="0"/>
      <w:marTop w:val="0"/>
      <w:marBottom w:val="0"/>
      <w:divBdr>
        <w:top w:val="none" w:sz="0" w:space="0" w:color="auto"/>
        <w:left w:val="none" w:sz="0" w:space="0" w:color="auto"/>
        <w:bottom w:val="none" w:sz="0" w:space="0" w:color="auto"/>
        <w:right w:val="none" w:sz="0" w:space="0" w:color="auto"/>
      </w:divBdr>
    </w:div>
    <w:div w:id="2036735353">
      <w:bodyDiv w:val="1"/>
      <w:marLeft w:val="0"/>
      <w:marRight w:val="0"/>
      <w:marTop w:val="0"/>
      <w:marBottom w:val="0"/>
      <w:divBdr>
        <w:top w:val="none" w:sz="0" w:space="0" w:color="auto"/>
        <w:left w:val="none" w:sz="0" w:space="0" w:color="auto"/>
        <w:bottom w:val="none" w:sz="0" w:space="0" w:color="auto"/>
        <w:right w:val="none" w:sz="0" w:space="0" w:color="auto"/>
      </w:divBdr>
    </w:div>
    <w:div w:id="21256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CM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08/REGE-03-2021-" TargetMode="External"/><Relationship Id="rId4" Type="http://schemas.openxmlformats.org/officeDocument/2006/relationships/settings" Target="settings.xml"/><Relationship Id="rId9" Type="http://schemas.openxmlformats.org/officeDocument/2006/relationships/hyperlink" Target="https://doi.org/10.4324/9781315172880"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1F4E20-157E-1A4D-8CCD-7FECA08D4D5C}">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9362B4F-CFA7-4ADD-BE50-E6C899E9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2023-07-18T05:23:00Z</dcterms:created>
  <dcterms:modified xsi:type="dcterms:W3CDTF">2023-07-19T11:22:00Z</dcterms:modified>
</cp:coreProperties>
</file>