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rPr>
      </w:pPr>
      <w:bookmarkStart w:id="0" w:name="_GoBack"/>
      <w:bookmarkEnd w:id="0"/>
      <w:r>
        <w:rPr>
          <w:b/>
          <w:bCs/>
          <w:sz w:val="32"/>
          <w:szCs w:val="32"/>
        </w:rPr>
        <w:t>Celebrating Human Dignity: Exploring the Foundations, Significance, and Challenges of Human Rights</w:t>
      </w:r>
    </w:p>
    <w:p>
      <w:pPr>
        <w:pStyle w:val="style0"/>
        <w:jc w:val="center"/>
        <w:rPr>
          <w:b/>
          <w:bCs/>
          <w:sz w:val="32"/>
          <w:szCs w:val="32"/>
        </w:rPr>
      </w:pPr>
    </w:p>
    <w:p>
      <w:pPr>
        <w:pStyle w:val="style0"/>
        <w:jc w:val="left"/>
        <w:rPr>
          <w:b w:val="false"/>
          <w:bCs w:val="false"/>
          <w:sz w:val="24"/>
          <w:szCs w:val="24"/>
        </w:rPr>
      </w:pPr>
      <w:r>
        <w:rPr>
          <w:b w:val="false"/>
          <w:bCs w:val="false"/>
          <w:sz w:val="24"/>
          <w:szCs w:val="24"/>
          <w:lang w:val="en-US"/>
        </w:rPr>
        <w:t>Human rights are fundamental entitlements that every individual possesses by virtue of being human. These rights are considered universal, inalienable, and indivisible, forming the cornerstone of a just and equitable society. The concept of human rights has evolved over centuries, shaped by philosophical, legal, and social advancements. In this essay, we will explore the origins of human rights, their significance, and contemporary challenges in ensuring their universal application.</w:t>
      </w:r>
    </w:p>
    <w:p>
      <w:pPr>
        <w:pStyle w:val="style0"/>
        <w:jc w:val="left"/>
        <w:rPr>
          <w:b w:val="false"/>
          <w:bCs w:val="false"/>
          <w:sz w:val="24"/>
          <w:szCs w:val="24"/>
        </w:rPr>
      </w:pPr>
      <w:r>
        <w:rPr>
          <w:b w:val="false"/>
          <w:bCs w:val="false"/>
          <w:sz w:val="24"/>
          <w:szCs w:val="24"/>
          <w:lang w:val="en-US"/>
        </w:rPr>
        <w:t>The roots of the modern human rights framework can be traced back to various historical milestones. The Magna Carta of 1215, often seen as an early expression of individual liberties, laid the groundwork for the idea that even the powerful were subject to the rule of law. Enlightenment thinkers like John Locke and Jean-Jacques Rousseau further advanced the concept of natural rights, asserting that individuals possess inherent entitlements that governments must respect. These intellectual underpinnings influenced the drafting of the Universal Declaration of Human Rights (UDHR) in 1948.</w:t>
      </w:r>
    </w:p>
    <w:p>
      <w:pPr>
        <w:pStyle w:val="style0"/>
        <w:jc w:val="left"/>
        <w:rPr>
          <w:b w:val="false"/>
          <w:bCs w:val="false"/>
          <w:sz w:val="24"/>
          <w:szCs w:val="24"/>
        </w:rPr>
      </w:pPr>
      <w:r>
        <w:rPr>
          <w:b w:val="false"/>
          <w:bCs w:val="false"/>
          <w:sz w:val="24"/>
          <w:szCs w:val="24"/>
          <w:lang w:val="en-US"/>
        </w:rPr>
        <w:t>The UDHR, adopted by the United Nations General Assembly, remains a foundational document in the realm of human rights. It proclaims the inherent dignity and equal rights of all members of the human family, setting out fundamental freedoms such as the right to life, liberty, and security. Moreover, it establishes economic, social, and cultural rights, recognizing that human rights encompass a broad spectrum of conditions necessary for a dignified life.</w:t>
      </w:r>
    </w:p>
    <w:p>
      <w:pPr>
        <w:pStyle w:val="style0"/>
        <w:jc w:val="left"/>
        <w:rPr>
          <w:b w:val="false"/>
          <w:bCs w:val="false"/>
          <w:sz w:val="24"/>
          <w:szCs w:val="24"/>
        </w:rPr>
      </w:pPr>
      <w:r>
        <w:rPr>
          <w:b w:val="false"/>
          <w:bCs w:val="false"/>
          <w:sz w:val="24"/>
          <w:szCs w:val="24"/>
          <w:lang w:val="en-US"/>
        </w:rPr>
        <w:t>Human rights play a pivotal role in fostering a just and inclusive society. They provide a framework for safeguarding individual freedoms, promoting equality, and preventing discrimination. The right to freedom of expression, for instance, ensures that individuals can voice their opinions without fear of reprisal, fostering open dialogue and societal progress. Similarly, the right to education empowers individuals and contributes to the development of informed and engaged citizens.</w:t>
      </w:r>
    </w:p>
    <w:p>
      <w:pPr>
        <w:pStyle w:val="style0"/>
        <w:jc w:val="left"/>
        <w:rPr>
          <w:b w:val="false"/>
          <w:bCs w:val="false"/>
          <w:sz w:val="24"/>
          <w:szCs w:val="24"/>
        </w:rPr>
      </w:pPr>
      <w:r>
        <w:rPr>
          <w:b w:val="false"/>
          <w:bCs w:val="false"/>
          <w:sz w:val="24"/>
          <w:szCs w:val="24"/>
          <w:lang w:val="en-US"/>
        </w:rPr>
        <w:t>However, despite the progress made in codifying and promoting human rights, numerous challenges persist. Human rights violations occur in various forms, from political repression and discrimination to economic inequality and social injustice. Authoritarian regimes suppress dissent, curbing freedom of expression and assembly. Discrimination based on race, gender, religion, or sexual orientation continues to pervade societies, hindering the realization of true equality.</w:t>
      </w:r>
    </w:p>
    <w:p>
      <w:pPr>
        <w:pStyle w:val="style0"/>
        <w:jc w:val="left"/>
        <w:rPr>
          <w:b w:val="false"/>
          <w:bCs w:val="false"/>
          <w:sz w:val="24"/>
          <w:szCs w:val="24"/>
        </w:rPr>
      </w:pPr>
      <w:r>
        <w:rPr>
          <w:b w:val="false"/>
          <w:bCs w:val="false"/>
          <w:sz w:val="24"/>
          <w:szCs w:val="24"/>
          <w:lang w:val="en-US"/>
        </w:rPr>
        <w:t>The global landscape also presents challenges to human rights, as issues like poverty, climate change, and armed conflicts disproportionately impact vulnerable populations. The COVID-19 pandemic, for instance, exposed and exacerbated existing inequalities, highlighting the need for a human rights-based approach to public health and social policies.</w:t>
      </w:r>
    </w:p>
    <w:p>
      <w:pPr>
        <w:pStyle w:val="style0"/>
        <w:jc w:val="left"/>
        <w:rPr>
          <w:b w:val="false"/>
          <w:bCs w:val="false"/>
          <w:sz w:val="24"/>
          <w:szCs w:val="24"/>
        </w:rPr>
      </w:pPr>
      <w:r>
        <w:rPr>
          <w:b w:val="false"/>
          <w:bCs w:val="false"/>
          <w:sz w:val="24"/>
          <w:szCs w:val="24"/>
          <w:lang w:val="en-US"/>
        </w:rPr>
        <w:t>Efforts to address these challenges require international cooperation and a commitment to upholding human rights at both national and global levels. Civil society plays a crucial role in advocating for human rights, holding governments and institutions accountable for their actions. The rule of law and an independent judiciary are essential components of a human rights-respecting society, ensuring that legal frameworks protect individuals from abuses of power.</w:t>
      </w:r>
    </w:p>
    <w:p>
      <w:pPr>
        <w:pStyle w:val="style0"/>
        <w:jc w:val="left"/>
        <w:rPr>
          <w:b w:val="false"/>
          <w:bCs w:val="false"/>
          <w:sz w:val="24"/>
          <w:szCs w:val="24"/>
        </w:rPr>
      </w:pPr>
      <w:r>
        <w:rPr>
          <w:b w:val="false"/>
          <w:bCs w:val="false"/>
          <w:sz w:val="24"/>
          <w:szCs w:val="24"/>
          <w:lang w:val="en-US"/>
        </w:rPr>
        <w:t>In conclusion, human rights are an integral aspect of a just and equitable society, rooted in the belief that every individual possesses inherent dignity and entitlements. While progress has been made in recognizing and promoting human rights, challenges persist, requiring ongoing efforts to address issues such as discrimination, inequality, and global crises. The realization of human rights necessitates collective action, a commitment to the rule of law, and an unwavering dedication to fostering a world where the rights of all individuals are respected and protected.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564</Words>
  <Characters>3423</Characters>
  <Application>WPS Office</Application>
  <Paragraphs>10</Paragraphs>
  <CharactersWithSpaces>3978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2024-03-06T23:41:55Z</dcterms:created>
  <dc:creator>Redmi Note 9S</dc:creator>
  <lastModifiedBy>Redmi Note 9S</lastModifiedBy>
  <dcterms:modified xsi:type="dcterms:W3CDTF">2024-03-06T23:44:08Z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e282a8542b8a4d8cb855adf442824979</vt:lpwstr>
  </property>
</Properties>
</file>