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F4712" w:rsidR="001E2904" w:rsidP="6FF7B1ED" w:rsidRDefault="3FA06885" w14:paraId="62FACECB" w14:textId="7527D228">
      <w:pPr>
        <w:pStyle w:val="Heading1"/>
        <w:spacing w:after="0"/>
        <w:rPr>
          <w:rFonts w:ascii="Georgia" w:hAnsi="Georgia"/>
          <w:b/>
          <w:bCs/>
          <w:sz w:val="22"/>
        </w:rPr>
      </w:pPr>
      <w:r w:rsidRPr="2DD92D7D">
        <w:rPr>
          <w:rFonts w:ascii="Georgia" w:hAnsi="Georgia"/>
          <w:b/>
          <w:bCs/>
          <w:sz w:val="22"/>
        </w:rPr>
        <w:t xml:space="preserve">The </w:t>
      </w:r>
      <w:r w:rsidRPr="2DD92D7D" w:rsidR="284829C7">
        <w:rPr>
          <w:rFonts w:ascii="Georgia" w:hAnsi="Georgia"/>
          <w:b/>
          <w:bCs/>
          <w:sz w:val="22"/>
        </w:rPr>
        <w:t xml:space="preserve">Inequity </w:t>
      </w:r>
      <w:r w:rsidRPr="2DD92D7D" w:rsidR="0AA9BE08">
        <w:rPr>
          <w:rFonts w:ascii="Georgia" w:hAnsi="Georgia"/>
          <w:b/>
          <w:bCs/>
          <w:sz w:val="22"/>
        </w:rPr>
        <w:t>of</w:t>
      </w:r>
      <w:r w:rsidRPr="2DD92D7D" w:rsidR="284829C7">
        <w:rPr>
          <w:rFonts w:ascii="Georgia" w:hAnsi="Georgia"/>
          <w:b/>
          <w:bCs/>
          <w:sz w:val="22"/>
        </w:rPr>
        <w:t xml:space="preserve"> </w:t>
      </w:r>
      <w:r w:rsidRPr="2DD92D7D" w:rsidR="60AA8E87">
        <w:rPr>
          <w:rFonts w:ascii="Georgia" w:hAnsi="Georgia"/>
          <w:b/>
          <w:bCs/>
          <w:sz w:val="22"/>
        </w:rPr>
        <w:t xml:space="preserve">K-12 </w:t>
      </w:r>
      <w:r w:rsidRPr="2DD92D7D" w:rsidR="284829C7">
        <w:rPr>
          <w:rFonts w:ascii="Georgia" w:hAnsi="Georgia"/>
          <w:b/>
          <w:bCs/>
          <w:sz w:val="22"/>
        </w:rPr>
        <w:t>STEM Ed</w:t>
      </w:r>
      <w:r w:rsidRPr="2DD92D7D" w:rsidR="38519D26">
        <w:rPr>
          <w:rFonts w:ascii="Georgia" w:hAnsi="Georgia"/>
          <w:b/>
          <w:bCs/>
          <w:sz w:val="22"/>
        </w:rPr>
        <w:t xml:space="preserve">ucation in the </w:t>
      </w:r>
      <w:r w:rsidRPr="2DD92D7D" w:rsidR="7F76E172">
        <w:rPr>
          <w:rFonts w:ascii="Georgia" w:hAnsi="Georgia"/>
          <w:b/>
          <w:bCs/>
          <w:sz w:val="22"/>
        </w:rPr>
        <w:t>Commonwealth of the Northern Mariana Islands</w:t>
      </w:r>
    </w:p>
    <w:p w:rsidRPr="008F4712" w:rsidR="00D50C5F" w:rsidP="005D1091" w:rsidRDefault="00D50C5F" w14:paraId="4ADC22B4" w14:textId="77777777">
      <w:pPr>
        <w:spacing w:after="0"/>
        <w:jc w:val="center"/>
        <w:rPr>
          <w:rFonts w:ascii="Georgia" w:hAnsi="Georgia"/>
          <w:sz w:val="22"/>
        </w:rPr>
      </w:pPr>
    </w:p>
    <w:p w:rsidRPr="008F4712" w:rsidR="00876BF1" w:rsidP="005D1091" w:rsidRDefault="00190298" w14:paraId="7A2C2EE0" w14:textId="2AC2A73E">
      <w:pPr>
        <w:spacing w:after="0"/>
        <w:jc w:val="center"/>
        <w:rPr>
          <w:rFonts w:ascii="Georgia" w:hAnsi="Georgia"/>
          <w:sz w:val="22"/>
        </w:rPr>
      </w:pPr>
      <w:r w:rsidRPr="008F4712">
        <w:rPr>
          <w:rFonts w:ascii="Georgia" w:hAnsi="Georgia"/>
          <w:sz w:val="22"/>
        </w:rPr>
        <w:t>Chianna Smith</w:t>
      </w:r>
    </w:p>
    <w:p w:rsidRPr="008F4712" w:rsidR="00D50C5F" w:rsidP="00D50C5F" w:rsidRDefault="00D50C5F" w14:paraId="0C0F3F44" w14:textId="6AB85AFB">
      <w:pPr>
        <w:spacing w:after="0"/>
        <w:jc w:val="center"/>
        <w:rPr>
          <w:rFonts w:ascii="Georgia" w:hAnsi="Georgia"/>
          <w:sz w:val="22"/>
        </w:rPr>
      </w:pPr>
      <w:r w:rsidRPr="008F4712">
        <w:rPr>
          <w:rFonts w:ascii="Georgia" w:hAnsi="Georgia"/>
          <w:sz w:val="22"/>
        </w:rPr>
        <w:t xml:space="preserve">Department of </w:t>
      </w:r>
      <w:r w:rsidRPr="008F4712" w:rsidR="00190298">
        <w:rPr>
          <w:rFonts w:ascii="Georgia" w:hAnsi="Georgia"/>
          <w:sz w:val="22"/>
        </w:rPr>
        <w:t>Leadership, Research and Foundations</w:t>
      </w:r>
      <w:r w:rsidRPr="008F4712">
        <w:rPr>
          <w:rFonts w:ascii="Georgia" w:hAnsi="Georgia"/>
          <w:sz w:val="22"/>
        </w:rPr>
        <w:t xml:space="preserve">, University of </w:t>
      </w:r>
      <w:r w:rsidRPr="008F4712" w:rsidR="00190298">
        <w:rPr>
          <w:rFonts w:ascii="Georgia" w:hAnsi="Georgia"/>
          <w:sz w:val="22"/>
        </w:rPr>
        <w:t>Colorado Colorado Springs</w:t>
      </w:r>
    </w:p>
    <w:p w:rsidRPr="008F4712" w:rsidR="006857C5" w:rsidP="005D1091" w:rsidRDefault="00190298" w14:paraId="0E6C5700" w14:textId="77777777">
      <w:pPr>
        <w:spacing w:after="0"/>
        <w:jc w:val="center"/>
        <w:rPr>
          <w:rFonts w:ascii="Georgia" w:hAnsi="Georgia"/>
          <w:sz w:val="22"/>
        </w:rPr>
      </w:pPr>
      <w:r w:rsidRPr="008F4712">
        <w:rPr>
          <w:rFonts w:ascii="Georgia" w:hAnsi="Georgia"/>
          <w:sz w:val="22"/>
        </w:rPr>
        <w:t>LEAD 8600</w:t>
      </w:r>
      <w:r w:rsidRPr="008F4712" w:rsidR="00D50C5F">
        <w:rPr>
          <w:rFonts w:ascii="Georgia" w:hAnsi="Georgia"/>
          <w:sz w:val="22"/>
        </w:rPr>
        <w:t xml:space="preserve">: </w:t>
      </w:r>
      <w:r w:rsidRPr="008F4712">
        <w:rPr>
          <w:rFonts w:ascii="Georgia" w:hAnsi="Georgia"/>
          <w:sz w:val="22"/>
        </w:rPr>
        <w:t xml:space="preserve">American and </w:t>
      </w:r>
      <w:r w:rsidRPr="008F4712" w:rsidR="00827490">
        <w:rPr>
          <w:rFonts w:ascii="Georgia" w:hAnsi="Georgia"/>
          <w:sz w:val="22"/>
        </w:rPr>
        <w:t>Comparative</w:t>
      </w:r>
      <w:r w:rsidRPr="008F4712">
        <w:rPr>
          <w:rFonts w:ascii="Georgia" w:hAnsi="Georgia"/>
          <w:sz w:val="22"/>
        </w:rPr>
        <w:t xml:space="preserve"> </w:t>
      </w:r>
    </w:p>
    <w:p w:rsidRPr="008F4712" w:rsidR="00876BF1" w:rsidP="005D1091" w:rsidRDefault="00190298" w14:paraId="3FFAB8CB" w14:textId="637B5B59">
      <w:pPr>
        <w:spacing w:after="0"/>
        <w:jc w:val="center"/>
        <w:rPr>
          <w:rFonts w:ascii="Georgia" w:hAnsi="Georgia"/>
          <w:sz w:val="22"/>
        </w:rPr>
      </w:pPr>
      <w:r w:rsidRPr="008F4712">
        <w:rPr>
          <w:rFonts w:ascii="Georgia" w:hAnsi="Georgia"/>
          <w:sz w:val="22"/>
        </w:rPr>
        <w:t>Foundations of Education</w:t>
      </w:r>
    </w:p>
    <w:p w:rsidRPr="008F4712" w:rsidR="00D50C5F" w:rsidP="005D1091" w:rsidRDefault="00D50C5F" w14:paraId="10901A37" w14:textId="64CF27E5">
      <w:pPr>
        <w:spacing w:after="0"/>
        <w:jc w:val="center"/>
        <w:rPr>
          <w:rFonts w:ascii="Georgia" w:hAnsi="Georgia"/>
          <w:sz w:val="22"/>
        </w:rPr>
      </w:pPr>
      <w:r w:rsidRPr="008F4712">
        <w:rPr>
          <w:rFonts w:ascii="Georgia" w:hAnsi="Georgia"/>
          <w:sz w:val="22"/>
        </w:rPr>
        <w:t xml:space="preserve">Professor </w:t>
      </w:r>
      <w:r w:rsidRPr="008F4712" w:rsidR="00190298">
        <w:rPr>
          <w:rFonts w:ascii="Georgia" w:hAnsi="Georgia"/>
          <w:sz w:val="22"/>
        </w:rPr>
        <w:t>Mitchell</w:t>
      </w:r>
    </w:p>
    <w:p w:rsidR="284829C7" w:rsidP="2DD92D7D" w:rsidRDefault="284829C7" w14:paraId="7819A10F" w14:textId="0A427960">
      <w:pPr>
        <w:spacing w:after="0"/>
        <w:jc w:val="center"/>
        <w:rPr>
          <w:rFonts w:ascii="Georgia" w:hAnsi="Georgia"/>
          <w:b/>
          <w:bCs/>
          <w:sz w:val="22"/>
        </w:rPr>
      </w:pPr>
      <w:r w:rsidRPr="2DD92D7D">
        <w:rPr>
          <w:rFonts w:ascii="Georgia" w:hAnsi="Georgia"/>
          <w:sz w:val="22"/>
        </w:rPr>
        <w:t>4/14/2024</w:t>
      </w:r>
    </w:p>
    <w:p w:rsidR="2DD92D7D" w:rsidP="2DD92D7D" w:rsidRDefault="2DD92D7D" w14:paraId="43F2D275" w14:textId="0525F84D">
      <w:pPr>
        <w:spacing w:after="0"/>
        <w:jc w:val="center"/>
        <w:rPr>
          <w:rFonts w:ascii="Georgia" w:hAnsi="Georgia"/>
          <w:b/>
          <w:bCs/>
          <w:sz w:val="22"/>
        </w:rPr>
      </w:pPr>
    </w:p>
    <w:p w:rsidR="2DD92D7D" w:rsidP="2DD92D7D" w:rsidRDefault="2DD92D7D" w14:paraId="56C7C1EB" w14:textId="2D9AF9D2">
      <w:pPr>
        <w:spacing w:after="0"/>
        <w:jc w:val="center"/>
        <w:rPr>
          <w:rFonts w:ascii="Georgia" w:hAnsi="Georgia"/>
          <w:b/>
          <w:bCs/>
          <w:sz w:val="22"/>
        </w:rPr>
      </w:pPr>
    </w:p>
    <w:p w:rsidR="2DD92D7D" w:rsidP="6D04EBF7" w:rsidRDefault="2DD92D7D" w14:paraId="59916520" w14:textId="6B987353">
      <w:pPr>
        <w:spacing w:after="0"/>
        <w:jc w:val="center"/>
        <w:rPr>
          <w:rFonts w:ascii="Georgia" w:hAnsi="Georgia"/>
          <w:b w:val="1"/>
          <w:bCs w:val="1"/>
          <w:color w:val="auto"/>
          <w:sz w:val="22"/>
          <w:szCs w:val="22"/>
        </w:rPr>
      </w:pPr>
    </w:p>
    <w:p w:rsidR="2DD92D7D" w:rsidP="6D04EBF7" w:rsidRDefault="2DD92D7D" w14:paraId="46EF8A78" w14:textId="7FF8BB26">
      <w:pPr>
        <w:spacing w:after="0"/>
        <w:jc w:val="center"/>
        <w:rPr>
          <w:rFonts w:ascii="Georgia" w:hAnsi="Georgia"/>
          <w:b w:val="1"/>
          <w:bCs w:val="1"/>
          <w:color w:val="auto"/>
          <w:sz w:val="22"/>
          <w:szCs w:val="22"/>
        </w:rPr>
      </w:pPr>
    </w:p>
    <w:p w:rsidR="2DD92D7D" w:rsidP="6D04EBF7" w:rsidRDefault="2DD92D7D" w14:paraId="04F3B8E3" w14:textId="58A93AC3">
      <w:pPr>
        <w:spacing w:after="0"/>
        <w:jc w:val="center"/>
        <w:rPr>
          <w:rFonts w:ascii="Georgia" w:hAnsi="Georgia"/>
          <w:b w:val="1"/>
          <w:bCs w:val="1"/>
          <w:color w:val="auto"/>
          <w:sz w:val="22"/>
          <w:szCs w:val="22"/>
        </w:rPr>
      </w:pPr>
    </w:p>
    <w:p w:rsidR="2DD92D7D" w:rsidP="6D04EBF7" w:rsidRDefault="2DD92D7D" w14:paraId="1393A0A2" w14:textId="3D033D2C">
      <w:pPr>
        <w:spacing w:after="0"/>
        <w:jc w:val="center"/>
        <w:rPr>
          <w:rFonts w:ascii="Georgia" w:hAnsi="Georgia"/>
          <w:b w:val="1"/>
          <w:bCs w:val="1"/>
          <w:color w:val="auto"/>
          <w:sz w:val="22"/>
          <w:szCs w:val="22"/>
        </w:rPr>
      </w:pPr>
    </w:p>
    <w:p w:rsidR="5F546E3C" w:rsidP="6D04EBF7" w:rsidRDefault="5F546E3C" w14:paraId="1A5423AB" w14:textId="3CEC271A">
      <w:pPr>
        <w:spacing w:after="0"/>
        <w:jc w:val="center"/>
        <w:rPr>
          <w:rFonts w:ascii="Georgia" w:hAnsi="Georgia"/>
          <w:b w:val="1"/>
          <w:bCs w:val="1"/>
          <w:color w:val="auto"/>
          <w:sz w:val="22"/>
          <w:szCs w:val="22"/>
        </w:rPr>
      </w:pPr>
    </w:p>
    <w:p w:rsidR="2DD92D7D" w:rsidP="6D04EBF7" w:rsidRDefault="2DD92D7D" w14:paraId="33C81A78" w14:textId="2F05EB4C">
      <w:pPr>
        <w:spacing w:after="0"/>
        <w:jc w:val="center"/>
        <w:rPr>
          <w:rFonts w:ascii="Georgia" w:hAnsi="Georgia"/>
          <w:b w:val="1"/>
          <w:bCs w:val="1"/>
          <w:color w:val="auto"/>
          <w:sz w:val="22"/>
          <w:szCs w:val="22"/>
        </w:rPr>
      </w:pPr>
    </w:p>
    <w:p w:rsidR="2DD92D7D" w:rsidP="6D04EBF7" w:rsidRDefault="2DD92D7D" w14:paraId="5C976791" w14:textId="1716936F">
      <w:pPr>
        <w:spacing w:after="0"/>
        <w:jc w:val="center"/>
        <w:rPr>
          <w:rFonts w:ascii="Georgia" w:hAnsi="Georgia"/>
          <w:b w:val="1"/>
          <w:bCs w:val="1"/>
          <w:color w:val="auto"/>
          <w:sz w:val="22"/>
          <w:szCs w:val="22"/>
        </w:rPr>
      </w:pPr>
    </w:p>
    <w:p w:rsidR="3AE6C092" w:rsidP="6D04EBF7" w:rsidRDefault="3AE6C092" w14:paraId="5D7D1587" w14:textId="2FF290E8">
      <w:pPr>
        <w:spacing w:before="0" w:beforeAutospacing="off" w:after="0" w:afterAutospacing="off"/>
        <w:ind w:firstLine="0"/>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1"/>
          <w:bCs w:val="1"/>
          <w:i w:val="0"/>
          <w:iCs w:val="0"/>
          <w:caps w:val="0"/>
          <w:smallCaps w:val="0"/>
          <w:noProof w:val="0"/>
          <w:color w:val="auto"/>
          <w:sz w:val="22"/>
          <w:szCs w:val="22"/>
          <w:lang w:val="en-US"/>
        </w:rPr>
        <w:t>History of the Department of Education in K-12 Settings</w:t>
      </w:r>
      <w:r w:rsidRPr="6D04EBF7" w:rsidR="3AE6C092">
        <w:rPr>
          <w:rFonts w:ascii="Georgia" w:hAnsi="Georgia" w:eastAsia="Georgia" w:cs="Georgia"/>
          <w:b w:val="0"/>
          <w:bCs w:val="0"/>
          <w:i w:val="0"/>
          <w:iCs w:val="0"/>
          <w:caps w:val="0"/>
          <w:smallCaps w:val="0"/>
          <w:noProof w:val="0"/>
          <w:color w:val="auto"/>
          <w:sz w:val="22"/>
          <w:szCs w:val="22"/>
          <w:lang w:val="en-US"/>
        </w:rPr>
        <w:t xml:space="preserve"> </w:t>
      </w:r>
    </w:p>
    <w:p w:rsidR="3AE6C092" w:rsidP="6D04EBF7" w:rsidRDefault="3AE6C092" w14:paraId="04ECC92A" w14:textId="213F1D82">
      <w:pPr>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0"/>
          <w:bCs w:val="0"/>
          <w:i w:val="0"/>
          <w:iCs w:val="0"/>
          <w:caps w:val="0"/>
          <w:smallCaps w:val="0"/>
          <w:noProof w:val="0"/>
          <w:color w:val="auto"/>
          <w:sz w:val="22"/>
          <w:szCs w:val="22"/>
          <w:lang w:val="en-US"/>
        </w:rPr>
        <w:t xml:space="preserve">The relationship between Science, Technology, Engineering, and Mathematics (STEM) education and public education first appeared in the Morrill Act of 1862 in the United States. This act gave land grant universities funding to focus on promoting agricultural science and later onto engineering programs. The US slowly began shifting into an industrial society, and STEM training was </w:t>
      </w:r>
      <w:r w:rsidRPr="6D04EBF7" w:rsidR="3AE6C092">
        <w:rPr>
          <w:rFonts w:ascii="Georgia" w:hAnsi="Georgia" w:eastAsia="Georgia" w:cs="Georgia"/>
          <w:b w:val="0"/>
          <w:bCs w:val="0"/>
          <w:i w:val="0"/>
          <w:iCs w:val="0"/>
          <w:caps w:val="0"/>
          <w:smallCaps w:val="0"/>
          <w:noProof w:val="0"/>
          <w:color w:val="auto"/>
          <w:sz w:val="22"/>
          <w:szCs w:val="22"/>
          <w:lang w:val="en-US"/>
        </w:rPr>
        <w:t>required</w:t>
      </w:r>
      <w:r w:rsidRPr="6D04EBF7" w:rsidR="3AE6C092">
        <w:rPr>
          <w:rFonts w:ascii="Georgia" w:hAnsi="Georgia" w:eastAsia="Georgia" w:cs="Georgia"/>
          <w:b w:val="0"/>
          <w:bCs w:val="0"/>
          <w:i w:val="0"/>
          <w:iCs w:val="0"/>
          <w:caps w:val="0"/>
          <w:smallCaps w:val="0"/>
          <w:noProof w:val="0"/>
          <w:color w:val="auto"/>
          <w:sz w:val="22"/>
          <w:szCs w:val="22"/>
          <w:lang w:val="en-US"/>
        </w:rPr>
        <w:t xml:space="preserve"> in the workforce. Today, national policies addressing STEM education in K-12 </w:t>
      </w:r>
      <w:r w:rsidRPr="6D04EBF7" w:rsidR="3AE6C092">
        <w:rPr>
          <w:rFonts w:ascii="Georgia" w:hAnsi="Georgia" w:eastAsia="Georgia" w:cs="Georgia"/>
          <w:b w:val="0"/>
          <w:bCs w:val="0"/>
          <w:i w:val="0"/>
          <w:iCs w:val="0"/>
          <w:caps w:val="0"/>
          <w:smallCaps w:val="0"/>
          <w:noProof w:val="0"/>
          <w:color w:val="auto"/>
          <w:sz w:val="22"/>
          <w:szCs w:val="22"/>
          <w:lang w:val="en-US"/>
        </w:rPr>
        <w:t>includes</w:t>
      </w:r>
      <w:r w:rsidRPr="6D04EBF7" w:rsidR="3AE6C092">
        <w:rPr>
          <w:rFonts w:ascii="Georgia" w:hAnsi="Georgia" w:eastAsia="Georgia" w:cs="Georgia"/>
          <w:b w:val="0"/>
          <w:bCs w:val="0"/>
          <w:i w:val="0"/>
          <w:iCs w:val="0"/>
          <w:caps w:val="0"/>
          <w:smallCaps w:val="0"/>
          <w:noProof w:val="0"/>
          <w:color w:val="auto"/>
          <w:sz w:val="22"/>
          <w:szCs w:val="22"/>
          <w:lang w:val="en-US"/>
        </w:rPr>
        <w:t xml:space="preserve"> STEM enrichment programs, increased teacher education, and after-school activities that have been a response to increase students engaging in STEM education (Falconer, 2022). These STEM programs are </w:t>
      </w:r>
      <w:r w:rsidRPr="6D04EBF7" w:rsidR="3AE6C092">
        <w:rPr>
          <w:rFonts w:ascii="Georgia" w:hAnsi="Georgia" w:eastAsia="Georgia" w:cs="Georgia"/>
          <w:b w:val="0"/>
          <w:bCs w:val="0"/>
          <w:i w:val="0"/>
          <w:iCs w:val="0"/>
          <w:caps w:val="0"/>
          <w:smallCaps w:val="0"/>
          <w:noProof w:val="0"/>
          <w:color w:val="auto"/>
          <w:sz w:val="22"/>
          <w:szCs w:val="22"/>
          <w:lang w:val="en-US"/>
        </w:rPr>
        <w:t>largely unavailable</w:t>
      </w:r>
      <w:r w:rsidRPr="6D04EBF7" w:rsidR="3AE6C092">
        <w:rPr>
          <w:rFonts w:ascii="Georgia" w:hAnsi="Georgia" w:eastAsia="Georgia" w:cs="Georgia"/>
          <w:b w:val="0"/>
          <w:bCs w:val="0"/>
          <w:i w:val="0"/>
          <w:iCs w:val="0"/>
          <w:caps w:val="0"/>
          <w:smallCaps w:val="0"/>
          <w:noProof w:val="0"/>
          <w:color w:val="auto"/>
          <w:sz w:val="22"/>
          <w:szCs w:val="22"/>
          <w:lang w:val="en-US"/>
        </w:rPr>
        <w:t xml:space="preserve"> to Pacific Islander (PI) K-12 students. </w:t>
      </w:r>
    </w:p>
    <w:p w:rsidR="3AE6C092" w:rsidP="6D04EBF7" w:rsidRDefault="3AE6C092" w14:paraId="319701BA" w14:textId="5AE4AF69">
      <w:pPr>
        <w:spacing w:before="0" w:beforeAutospacing="off" w:after="0" w:afterAutospacing="off"/>
        <w:ind w:firstLine="0"/>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1"/>
          <w:bCs w:val="1"/>
          <w:i w:val="0"/>
          <w:iCs w:val="0"/>
          <w:caps w:val="0"/>
          <w:smallCaps w:val="0"/>
          <w:noProof w:val="0"/>
          <w:color w:val="auto"/>
          <w:sz w:val="22"/>
          <w:szCs w:val="22"/>
          <w:lang w:val="en-US"/>
        </w:rPr>
        <w:t>Department of Education K-12 Education in the Pacific Region</w:t>
      </w:r>
      <w:r w:rsidRPr="6D04EBF7" w:rsidR="3AE6C092">
        <w:rPr>
          <w:rFonts w:ascii="Georgia" w:hAnsi="Georgia" w:eastAsia="Georgia" w:cs="Georgia"/>
          <w:b w:val="0"/>
          <w:bCs w:val="0"/>
          <w:i w:val="0"/>
          <w:iCs w:val="0"/>
          <w:caps w:val="0"/>
          <w:smallCaps w:val="0"/>
          <w:noProof w:val="0"/>
          <w:color w:val="auto"/>
          <w:sz w:val="22"/>
          <w:szCs w:val="22"/>
          <w:lang w:val="en-US"/>
        </w:rPr>
        <w:t xml:space="preserve">  </w:t>
      </w:r>
    </w:p>
    <w:p w:rsidR="3AE6C092" w:rsidP="6D04EBF7" w:rsidRDefault="3AE6C092" w14:paraId="5A3E6BD7" w14:textId="7D5B0F5C">
      <w:pPr>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0"/>
          <w:bCs w:val="0"/>
          <w:i w:val="0"/>
          <w:iCs w:val="0"/>
          <w:caps w:val="0"/>
          <w:smallCaps w:val="0"/>
          <w:noProof w:val="0"/>
          <w:color w:val="auto"/>
          <w:sz w:val="22"/>
          <w:szCs w:val="22"/>
          <w:lang w:val="en-US"/>
        </w:rPr>
        <w:t xml:space="preserve">Executive Order 14109 and the later Amendment 14031 were created to be more effective and work towards advancing equity, justice for Asian Americans, Native Hawaiians, and Pacific Islanders (AANHPI). This is an executive order that created a commission to make recommendations to hold public meetings, and to advance and include Pacific Islanders in all areas of the American fabric.  </w:t>
      </w:r>
    </w:p>
    <w:p w:rsidR="3AE6C092" w:rsidP="6D04EBF7" w:rsidRDefault="3AE6C092" w14:paraId="15906678" w14:textId="0147775A">
      <w:pPr>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0"/>
          <w:bCs w:val="0"/>
          <w:i w:val="0"/>
          <w:iCs w:val="0"/>
          <w:caps w:val="0"/>
          <w:smallCaps w:val="0"/>
          <w:noProof w:val="0"/>
          <w:color w:val="auto"/>
          <w:sz w:val="22"/>
          <w:szCs w:val="22"/>
          <w:lang w:val="en-US"/>
        </w:rPr>
        <w:t xml:space="preserve">As a rural US territory surrounded by the Pacific Ocean, the Commonwealth of the Northern Mariana Islands (CNMI) has a distinct relationship with the US. The history of the CNMI and Department of Education have continued to </w:t>
      </w:r>
      <w:r w:rsidRPr="6D04EBF7" w:rsidR="3AE6C092">
        <w:rPr>
          <w:rFonts w:ascii="Georgia" w:hAnsi="Georgia" w:eastAsia="Georgia" w:cs="Georgia"/>
          <w:b w:val="0"/>
          <w:bCs w:val="0"/>
          <w:i w:val="0"/>
          <w:iCs w:val="0"/>
          <w:caps w:val="0"/>
          <w:smallCaps w:val="0"/>
          <w:noProof w:val="0"/>
          <w:color w:val="auto"/>
          <w:sz w:val="22"/>
          <w:szCs w:val="22"/>
          <w:lang w:val="en-US"/>
        </w:rPr>
        <w:t>impact</w:t>
      </w:r>
      <w:r w:rsidRPr="6D04EBF7" w:rsidR="3AE6C092">
        <w:rPr>
          <w:rFonts w:ascii="Georgia" w:hAnsi="Georgia" w:eastAsia="Georgia" w:cs="Georgia"/>
          <w:b w:val="0"/>
          <w:bCs w:val="0"/>
          <w:i w:val="0"/>
          <w:iCs w:val="0"/>
          <w:caps w:val="0"/>
          <w:smallCaps w:val="0"/>
          <w:noProof w:val="0"/>
          <w:color w:val="auto"/>
          <w:sz w:val="22"/>
          <w:szCs w:val="22"/>
          <w:lang w:val="en-US"/>
        </w:rPr>
        <w:t xml:space="preserve"> funding and supporting education systems in insular areas of the US and freely associated states in the</w:t>
      </w:r>
      <w:r w:rsidRPr="6D04EBF7" w:rsidR="3AE6C092">
        <w:rPr>
          <w:rFonts w:ascii="Georgia" w:hAnsi="Georgia" w:eastAsia="Georgia" w:cs="Georgia"/>
          <w:b w:val="0"/>
          <w:bCs w:val="0"/>
          <w:i w:val="0"/>
          <w:iCs w:val="0"/>
          <w:caps w:val="0"/>
          <w:smallCaps w:val="0"/>
          <w:noProof w:val="0"/>
          <w:color w:val="auto"/>
          <w:sz w:val="22"/>
          <w:szCs w:val="22"/>
          <w:lang w:val="en-US"/>
        </w:rPr>
        <w:t xml:space="preserve"> Pacific</w:t>
      </w:r>
      <w:r w:rsidRPr="6D04EBF7" w:rsidR="022B7001">
        <w:rPr>
          <w:rFonts w:ascii="Georgia" w:hAnsi="Georgia" w:eastAsia="Georgia" w:cs="Georgia"/>
          <w:b w:val="0"/>
          <w:bCs w:val="0"/>
          <w:i w:val="0"/>
          <w:iCs w:val="0"/>
          <w:caps w:val="0"/>
          <w:smallCaps w:val="0"/>
          <w:noProof w:val="0"/>
          <w:color w:val="auto"/>
          <w:sz w:val="22"/>
          <w:szCs w:val="22"/>
          <w:lang w:val="en-US"/>
        </w:rPr>
        <w:t>.</w:t>
      </w:r>
      <w:r w:rsidRPr="6D04EBF7" w:rsidR="3AE6C092">
        <w:rPr>
          <w:rFonts w:ascii="Georgia" w:hAnsi="Georgia" w:eastAsia="Georgia" w:cs="Georgia"/>
          <w:b w:val="0"/>
          <w:bCs w:val="0"/>
          <w:i w:val="0"/>
          <w:iCs w:val="0"/>
          <w:caps w:val="0"/>
          <w:smallCaps w:val="0"/>
          <w:noProof w:val="0"/>
          <w:color w:val="auto"/>
          <w:sz w:val="22"/>
          <w:szCs w:val="22"/>
          <w:lang w:val="en-US"/>
        </w:rPr>
        <w:t xml:space="preserve"> </w:t>
      </w:r>
      <w:r w:rsidRPr="6D04EBF7" w:rsidR="3AE6C092">
        <w:rPr>
          <w:rFonts w:ascii="Georgia" w:hAnsi="Georgia" w:eastAsia="Georgia" w:cs="Georgia"/>
          <w:b w:val="0"/>
          <w:bCs w:val="0"/>
          <w:i w:val="0"/>
          <w:iCs w:val="0"/>
          <w:caps w:val="0"/>
          <w:smallCaps w:val="0"/>
          <w:noProof w:val="0"/>
          <w:color w:val="auto"/>
          <w:sz w:val="22"/>
          <w:szCs w:val="22"/>
          <w:lang w:val="en-US"/>
        </w:rPr>
        <w:t>This</w:t>
      </w:r>
      <w:r w:rsidRPr="6D04EBF7" w:rsidR="3AE6C092">
        <w:rPr>
          <w:rFonts w:ascii="Georgia" w:hAnsi="Georgia" w:eastAsia="Georgia" w:cs="Georgia"/>
          <w:b w:val="0"/>
          <w:bCs w:val="0"/>
          <w:i w:val="0"/>
          <w:iCs w:val="0"/>
          <w:caps w:val="0"/>
          <w:smallCaps w:val="0"/>
          <w:noProof w:val="0"/>
          <w:color w:val="auto"/>
          <w:sz w:val="22"/>
          <w:szCs w:val="22"/>
          <w:lang w:val="en-US"/>
        </w:rPr>
        <w:t xml:space="preserve"> includes Guam, the CNMI, American Samoa, Federated States of Micronesia, Republic of Palau, and the Republic of the Marshall Islands. There has been a movement to support PI in STEM education to improve this population's lives and commit to social justice.    </w:t>
      </w:r>
    </w:p>
    <w:p w:rsidR="3AE6C092" w:rsidP="6D04EBF7" w:rsidRDefault="3AE6C092" w14:paraId="52B51C3F" w14:textId="0255CE8D">
      <w:pPr>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0"/>
          <w:bCs w:val="0"/>
          <w:i w:val="0"/>
          <w:iCs w:val="0"/>
          <w:caps w:val="0"/>
          <w:smallCaps w:val="0"/>
          <w:noProof w:val="0"/>
          <w:color w:val="auto"/>
          <w:sz w:val="22"/>
          <w:szCs w:val="22"/>
          <w:lang w:val="en-US"/>
        </w:rPr>
        <w:t xml:space="preserve">There has been a movement through federal and state policymakers, legislators, and educators broadening STEM education at the K–12 level. These efforts include promoting elementary grade participation in STEM, raising overall student achievement, increasing advanced high school course taking, reducing performance gaps among demographic groups, and improving college and career readiness in mathematics and science. </w:t>
      </w:r>
    </w:p>
    <w:p w:rsidR="3AE6C092" w:rsidP="6D04EBF7" w:rsidRDefault="3AE6C092" w14:paraId="4822B884" w14:textId="5B67CDD9">
      <w:pPr>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0"/>
          <w:bCs w:val="0"/>
          <w:i w:val="0"/>
          <w:iCs w:val="0"/>
          <w:caps w:val="0"/>
          <w:smallCaps w:val="0"/>
          <w:noProof w:val="0"/>
          <w:color w:val="auto"/>
          <w:sz w:val="22"/>
          <w:szCs w:val="22"/>
          <w:lang w:val="en-US"/>
        </w:rPr>
        <w:t xml:space="preserve">Oceania STEM is a PI specific network </w:t>
      </w:r>
      <w:r w:rsidRPr="6D04EBF7" w:rsidR="3AE6C092">
        <w:rPr>
          <w:rFonts w:ascii="Georgia" w:hAnsi="Georgia" w:eastAsia="Georgia" w:cs="Georgia"/>
          <w:b w:val="0"/>
          <w:bCs w:val="0"/>
          <w:i w:val="0"/>
          <w:iCs w:val="0"/>
          <w:caps w:val="0"/>
          <w:smallCaps w:val="0"/>
          <w:noProof w:val="0"/>
          <w:color w:val="auto"/>
          <w:sz w:val="22"/>
          <w:szCs w:val="22"/>
          <w:lang w:val="en-US"/>
        </w:rPr>
        <w:t>comprised</w:t>
      </w:r>
      <w:r w:rsidRPr="6D04EBF7" w:rsidR="3AE6C092">
        <w:rPr>
          <w:rFonts w:ascii="Georgia" w:hAnsi="Georgia" w:eastAsia="Georgia" w:cs="Georgia"/>
          <w:b w:val="0"/>
          <w:bCs w:val="0"/>
          <w:i w:val="0"/>
          <w:iCs w:val="0"/>
          <w:caps w:val="0"/>
          <w:smallCaps w:val="0"/>
          <w:noProof w:val="0"/>
          <w:color w:val="auto"/>
          <w:sz w:val="22"/>
          <w:szCs w:val="22"/>
          <w:lang w:val="en-US"/>
        </w:rPr>
        <w:t xml:space="preserve"> of educators, non-profit organizations, community colleges and universities committed to increasing PI in STEM fields and careers. Oceania STEM programs incorporates indigenous knowledge and/or cultural connections that make STEM topics relevant to PI students (Troy, 2017). </w:t>
      </w:r>
      <w:r w:rsidRPr="6D04EBF7" w:rsidR="3AE6C092">
        <w:rPr>
          <w:rFonts w:ascii="Georgia" w:hAnsi="Georgia" w:eastAsia="Georgia" w:cs="Georgia"/>
          <w:b w:val="0"/>
          <w:bCs w:val="0"/>
          <w:i w:val="0"/>
          <w:iCs w:val="0"/>
          <w:caps w:val="0"/>
          <w:smallCaps w:val="0"/>
          <w:noProof w:val="0"/>
          <w:color w:val="auto"/>
          <w:sz w:val="22"/>
          <w:szCs w:val="22"/>
          <w:lang w:val="en-US"/>
        </w:rPr>
        <w:t>It is clear that there has been a movement to improve K-12 STEM education in the Pacific.</w:t>
      </w:r>
      <w:r w:rsidRPr="6D04EBF7" w:rsidR="3AE6C092">
        <w:rPr>
          <w:rFonts w:ascii="Georgia" w:hAnsi="Georgia" w:eastAsia="Georgia" w:cs="Georgia"/>
          <w:b w:val="0"/>
          <w:bCs w:val="0"/>
          <w:i w:val="0"/>
          <w:iCs w:val="0"/>
          <w:caps w:val="0"/>
          <w:smallCaps w:val="0"/>
          <w:noProof w:val="0"/>
          <w:color w:val="auto"/>
          <w:sz w:val="22"/>
          <w:szCs w:val="22"/>
          <w:lang w:val="en-US"/>
        </w:rPr>
        <w:t xml:space="preserve">  </w:t>
      </w:r>
    </w:p>
    <w:p w:rsidR="3AE6C092" w:rsidP="6D04EBF7" w:rsidRDefault="3AE6C092" w14:paraId="1E4C14B5" w14:textId="630E5AB8">
      <w:pPr>
        <w:spacing w:before="0" w:beforeAutospacing="off" w:after="0" w:afterAutospacing="off"/>
        <w:ind w:firstLine="0"/>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1"/>
          <w:bCs w:val="1"/>
          <w:i w:val="0"/>
          <w:iCs w:val="0"/>
          <w:caps w:val="0"/>
          <w:smallCaps w:val="0"/>
          <w:noProof w:val="0"/>
          <w:color w:val="auto"/>
          <w:sz w:val="22"/>
          <w:szCs w:val="22"/>
          <w:lang w:val="en-US"/>
        </w:rPr>
        <w:t>STEM Inequity Starts in the Pacific Islands</w:t>
      </w:r>
      <w:r w:rsidRPr="6D04EBF7" w:rsidR="3AE6C092">
        <w:rPr>
          <w:rFonts w:ascii="Georgia" w:hAnsi="Georgia" w:eastAsia="Georgia" w:cs="Georgia"/>
          <w:b w:val="0"/>
          <w:bCs w:val="0"/>
          <w:i w:val="0"/>
          <w:iCs w:val="0"/>
          <w:caps w:val="0"/>
          <w:smallCaps w:val="0"/>
          <w:noProof w:val="0"/>
          <w:color w:val="auto"/>
          <w:sz w:val="22"/>
          <w:szCs w:val="22"/>
          <w:lang w:val="en-US"/>
        </w:rPr>
        <w:t xml:space="preserve"> </w:t>
      </w:r>
    </w:p>
    <w:p w:rsidR="3AE6C092" w:rsidP="6D04EBF7" w:rsidRDefault="3AE6C092" w14:paraId="0C0B392A" w14:textId="16085476">
      <w:pPr>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0"/>
          <w:bCs w:val="0"/>
          <w:i w:val="0"/>
          <w:iCs w:val="0"/>
          <w:caps w:val="0"/>
          <w:smallCaps w:val="0"/>
          <w:noProof w:val="0"/>
          <w:color w:val="auto"/>
          <w:sz w:val="22"/>
          <w:szCs w:val="22"/>
          <w:lang w:val="en-US"/>
        </w:rPr>
        <w:t xml:space="preserve">Native Hawaiians and Pacific Islanders (NHPI) are the least acknowledged of four ethnic groups recognized by U.S. government agencies as being underrepresented in the fields of STEM. The inclusion of PI and Hawaiians with Asians in most federal agency initiatives makes it impossible to obtain </w:t>
      </w:r>
      <w:r w:rsidRPr="6D04EBF7" w:rsidR="3AE6C092">
        <w:rPr>
          <w:rFonts w:ascii="Georgia" w:hAnsi="Georgia" w:eastAsia="Georgia" w:cs="Georgia"/>
          <w:b w:val="0"/>
          <w:bCs w:val="0"/>
          <w:i w:val="0"/>
          <w:iCs w:val="0"/>
          <w:caps w:val="0"/>
          <w:smallCaps w:val="0"/>
          <w:noProof w:val="0"/>
          <w:color w:val="auto"/>
          <w:sz w:val="22"/>
          <w:szCs w:val="22"/>
          <w:lang w:val="en-US"/>
        </w:rPr>
        <w:t>accurate</w:t>
      </w:r>
      <w:r w:rsidRPr="6D04EBF7" w:rsidR="3AE6C092">
        <w:rPr>
          <w:rFonts w:ascii="Georgia" w:hAnsi="Georgia" w:eastAsia="Georgia" w:cs="Georgia"/>
          <w:b w:val="0"/>
          <w:bCs w:val="0"/>
          <w:i w:val="0"/>
          <w:iCs w:val="0"/>
          <w:caps w:val="0"/>
          <w:smallCaps w:val="0"/>
          <w:noProof w:val="0"/>
          <w:color w:val="auto"/>
          <w:sz w:val="22"/>
          <w:szCs w:val="22"/>
          <w:lang w:val="en-US"/>
        </w:rPr>
        <w:t xml:space="preserve"> statistics on the severity of the lack of Pacific Islanders in STEM education programs (Kerr et. al. 2018</w:t>
      </w:r>
      <w:r w:rsidRPr="6D04EBF7" w:rsidR="2123FBB1">
        <w:rPr>
          <w:rFonts w:ascii="Georgia" w:hAnsi="Georgia" w:eastAsia="Georgia" w:cs="Georgia"/>
          <w:b w:val="0"/>
          <w:bCs w:val="0"/>
          <w:i w:val="0"/>
          <w:iCs w:val="0"/>
          <w:caps w:val="0"/>
          <w:smallCaps w:val="0"/>
          <w:noProof w:val="0"/>
          <w:color w:val="auto"/>
          <w:sz w:val="22"/>
          <w:szCs w:val="22"/>
          <w:lang w:val="en-US"/>
        </w:rPr>
        <w:t>). To</w:t>
      </w:r>
      <w:r w:rsidRPr="6D04EBF7" w:rsidR="3AE6C092">
        <w:rPr>
          <w:rFonts w:ascii="Georgia" w:hAnsi="Georgia" w:eastAsia="Georgia" w:cs="Georgia"/>
          <w:b w:val="0"/>
          <w:bCs w:val="0"/>
          <w:i w:val="0"/>
          <w:iCs w:val="0"/>
          <w:caps w:val="0"/>
          <w:smallCaps w:val="0"/>
          <w:noProof w:val="0"/>
          <w:color w:val="auto"/>
          <w:sz w:val="22"/>
          <w:szCs w:val="22"/>
          <w:lang w:val="en-US"/>
        </w:rPr>
        <w:t xml:space="preserve"> improve STEM education in K-12 settings in the CNMI, the literature suggests the importance of early preparation in K-12 STEM classwork. This suggests improving mathematical experiences through the integration of STEM disciplines, forms knowledge and skills that prepare students for postsecondary STEM education and careers (Hoeg &amp; Bencze, 2017). </w:t>
      </w:r>
      <w:r w:rsidRPr="6D04EBF7" w:rsidR="3AE6C092">
        <w:rPr>
          <w:rFonts w:ascii="Georgia" w:hAnsi="Georgia" w:eastAsia="Georgia" w:cs="Georgia"/>
          <w:b w:val="0"/>
          <w:bCs w:val="0"/>
          <w:i w:val="0"/>
          <w:iCs w:val="0"/>
          <w:caps w:val="0"/>
          <w:smallCaps w:val="0"/>
          <w:noProof w:val="0"/>
          <w:color w:val="auto"/>
          <w:sz w:val="22"/>
          <w:szCs w:val="22"/>
          <w:lang w:val="en-US"/>
        </w:rPr>
        <w:t xml:space="preserve">Increasing access to STEM programs, continual and social support for students with diverse backgrounds engaging in STEM education, and a strong commitment to leadership would promote STEM diversity and inclusion (Institute of Medicine, 2011). These are just a few solutions to combat the inequity Pacific Islanders face in all areas found in the STEM field.  </w:t>
      </w:r>
    </w:p>
    <w:p w:rsidR="3AE6C092" w:rsidP="6D04EBF7" w:rsidRDefault="3AE6C092" w14:paraId="579EC764" w14:textId="6860269F">
      <w:pPr>
        <w:spacing w:before="0" w:beforeAutospacing="off" w:after="0" w:afterAutospacing="off"/>
        <w:ind w:firstLine="0"/>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1"/>
          <w:bCs w:val="1"/>
          <w:i w:val="0"/>
          <w:iCs w:val="0"/>
          <w:caps w:val="0"/>
          <w:smallCaps w:val="0"/>
          <w:noProof w:val="0"/>
          <w:color w:val="auto"/>
          <w:sz w:val="22"/>
          <w:szCs w:val="22"/>
          <w:lang w:val="en-US"/>
        </w:rPr>
        <w:t>Defining Inequity in the CNMI and Previous Policies</w:t>
      </w:r>
      <w:r w:rsidRPr="6D04EBF7" w:rsidR="3AE6C092">
        <w:rPr>
          <w:rFonts w:ascii="Georgia" w:hAnsi="Georgia" w:eastAsia="Georgia" w:cs="Georgia"/>
          <w:b w:val="0"/>
          <w:bCs w:val="0"/>
          <w:i w:val="0"/>
          <w:iCs w:val="0"/>
          <w:caps w:val="0"/>
          <w:smallCaps w:val="0"/>
          <w:noProof w:val="0"/>
          <w:color w:val="auto"/>
          <w:sz w:val="22"/>
          <w:szCs w:val="22"/>
          <w:lang w:val="en-US"/>
        </w:rPr>
        <w:t xml:space="preserve"> </w:t>
      </w:r>
    </w:p>
    <w:p w:rsidR="3AE6C092" w:rsidP="6D04EBF7" w:rsidRDefault="3AE6C092" w14:paraId="24F34B17" w14:textId="055D9526">
      <w:pPr>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0"/>
          <w:bCs w:val="0"/>
          <w:i w:val="0"/>
          <w:iCs w:val="0"/>
          <w:caps w:val="0"/>
          <w:smallCaps w:val="0"/>
          <w:noProof w:val="0"/>
          <w:color w:val="auto"/>
          <w:sz w:val="22"/>
          <w:szCs w:val="22"/>
          <w:lang w:val="en-US"/>
        </w:rPr>
        <w:t xml:space="preserve">The Workforce Innovation and Opportunity Act 2020-2023 State Plan for the CNMI reported 25% of 16-24-year-olds are unemployed in the CNMI and have a potential labor force of PI of 43%. This suggests more needs to be done to offer STEM workforce training in this region. Science, Technology, Engineering and Mathematics (STEM) programs offered to students would increase job opportunities for this age group. </w:t>
      </w:r>
    </w:p>
    <w:p w:rsidR="3AE6C092" w:rsidP="6D04EBF7" w:rsidRDefault="3AE6C092" w14:paraId="573BFD55" w14:textId="4C00E732">
      <w:pPr>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0"/>
          <w:bCs w:val="0"/>
          <w:i w:val="0"/>
          <w:iCs w:val="0"/>
          <w:caps w:val="0"/>
          <w:smallCaps w:val="0"/>
          <w:noProof w:val="0"/>
          <w:color w:val="auto"/>
          <w:sz w:val="22"/>
          <w:szCs w:val="22"/>
          <w:lang w:val="en-US"/>
        </w:rPr>
        <w:t xml:space="preserve">The Authorization for Technical Education Program (P.L. 14-54, section 2) enacted in 2005, is aimed </w:t>
      </w:r>
      <w:r w:rsidRPr="6D04EBF7" w:rsidR="3AE6C092">
        <w:rPr>
          <w:rFonts w:ascii="Georgia" w:hAnsi="Georgia" w:eastAsia="Georgia" w:cs="Georgia"/>
          <w:b w:val="0"/>
          <w:bCs w:val="0"/>
          <w:i w:val="0"/>
          <w:iCs w:val="0"/>
          <w:caps w:val="0"/>
          <w:smallCaps w:val="0"/>
          <w:noProof w:val="0"/>
          <w:color w:val="auto"/>
          <w:sz w:val="22"/>
          <w:szCs w:val="22"/>
          <w:lang w:val="en-US"/>
        </w:rPr>
        <w:t>to</w:t>
      </w:r>
      <w:r w:rsidRPr="6D04EBF7" w:rsidR="3AE6C092">
        <w:rPr>
          <w:rFonts w:ascii="Georgia" w:hAnsi="Georgia" w:eastAsia="Georgia" w:cs="Georgia"/>
          <w:b w:val="0"/>
          <w:bCs w:val="0"/>
          <w:i w:val="0"/>
          <w:iCs w:val="0"/>
          <w:caps w:val="0"/>
          <w:smallCaps w:val="0"/>
          <w:noProof w:val="0"/>
          <w:color w:val="auto"/>
          <w:sz w:val="22"/>
          <w:szCs w:val="22"/>
          <w:lang w:val="en-US"/>
        </w:rPr>
        <w:t xml:space="preserve"> </w:t>
      </w:r>
      <w:bookmarkStart w:name="_Int_5CIRAFhK" w:id="1186444075"/>
      <w:r w:rsidRPr="6D04EBF7" w:rsidR="3AE6C092">
        <w:rPr>
          <w:rFonts w:ascii="Georgia" w:hAnsi="Georgia" w:eastAsia="Georgia" w:cs="Georgia"/>
          <w:b w:val="0"/>
          <w:bCs w:val="0"/>
          <w:i w:val="0"/>
          <w:iCs w:val="0"/>
          <w:caps w:val="0"/>
          <w:smallCaps w:val="0"/>
          <w:noProof w:val="0"/>
          <w:color w:val="auto"/>
          <w:sz w:val="22"/>
          <w:szCs w:val="22"/>
          <w:lang w:val="en-US"/>
        </w:rPr>
        <w:t>increase</w:t>
      </w:r>
      <w:bookmarkEnd w:id="1186444075"/>
      <w:r w:rsidRPr="6D04EBF7" w:rsidR="3AE6C092">
        <w:rPr>
          <w:rFonts w:ascii="Georgia" w:hAnsi="Georgia" w:eastAsia="Georgia" w:cs="Georgia"/>
          <w:b w:val="0"/>
          <w:bCs w:val="0"/>
          <w:i w:val="0"/>
          <w:iCs w:val="0"/>
          <w:caps w:val="0"/>
          <w:smallCaps w:val="0"/>
          <w:noProof w:val="0"/>
          <w:color w:val="auto"/>
          <w:sz w:val="22"/>
          <w:szCs w:val="22"/>
          <w:lang w:val="en-US"/>
        </w:rPr>
        <w:t xml:space="preserve"> education and/or employment through on-the-job training in the field of computer science for students when reaching high school. Initially, this public law began implementation in three high schools in Rota, Tinian, and Marianas High schools. In 2024, the CNMI public school system has expanded to six high schools: </w:t>
      </w:r>
      <w:r w:rsidRPr="6D04EBF7" w:rsidR="3AE6C092">
        <w:rPr>
          <w:rFonts w:ascii="Georgia" w:hAnsi="Georgia" w:eastAsia="Georgia" w:cs="Georgia"/>
          <w:b w:val="0"/>
          <w:bCs w:val="0"/>
          <w:i w:val="0"/>
          <w:iCs w:val="0"/>
          <w:caps w:val="0"/>
          <w:smallCaps w:val="0"/>
          <w:noProof w:val="0"/>
          <w:color w:val="auto"/>
          <w:sz w:val="22"/>
          <w:szCs w:val="22"/>
          <w:lang w:val="en-US"/>
        </w:rPr>
        <w:t>Kangman</w:t>
      </w:r>
      <w:r w:rsidRPr="6D04EBF7" w:rsidR="3AE6C092">
        <w:rPr>
          <w:rFonts w:ascii="Georgia" w:hAnsi="Georgia" w:eastAsia="Georgia" w:cs="Georgia"/>
          <w:b w:val="0"/>
          <w:bCs w:val="0"/>
          <w:i w:val="0"/>
          <w:iCs w:val="0"/>
          <w:caps w:val="0"/>
          <w:smallCaps w:val="0"/>
          <w:noProof w:val="0"/>
          <w:color w:val="auto"/>
          <w:sz w:val="22"/>
          <w:szCs w:val="22"/>
          <w:lang w:val="en-US"/>
        </w:rPr>
        <w:t xml:space="preserve">, Saipan Southern, and Mount Carmel High Schools. However, while this growth is </w:t>
      </w:r>
      <w:r w:rsidRPr="6D04EBF7" w:rsidR="3AE6C092">
        <w:rPr>
          <w:rFonts w:ascii="Georgia" w:hAnsi="Georgia" w:eastAsia="Georgia" w:cs="Georgia"/>
          <w:b w:val="0"/>
          <w:bCs w:val="0"/>
          <w:i w:val="0"/>
          <w:iCs w:val="0"/>
          <w:caps w:val="0"/>
          <w:smallCaps w:val="0"/>
          <w:noProof w:val="0"/>
          <w:color w:val="auto"/>
          <w:sz w:val="22"/>
          <w:szCs w:val="22"/>
          <w:lang w:val="en-US"/>
        </w:rPr>
        <w:t>evident</w:t>
      </w:r>
      <w:r w:rsidRPr="6D04EBF7" w:rsidR="3AE6C092">
        <w:rPr>
          <w:rFonts w:ascii="Georgia" w:hAnsi="Georgia" w:eastAsia="Georgia" w:cs="Georgia"/>
          <w:b w:val="0"/>
          <w:bCs w:val="0"/>
          <w:i w:val="0"/>
          <w:iCs w:val="0"/>
          <w:caps w:val="0"/>
          <w:smallCaps w:val="0"/>
          <w:noProof w:val="0"/>
          <w:color w:val="auto"/>
          <w:sz w:val="22"/>
          <w:szCs w:val="22"/>
          <w:lang w:val="en-US"/>
        </w:rPr>
        <w:t xml:space="preserve">, STEM </w:t>
      </w:r>
      <w:r w:rsidRPr="6D04EBF7" w:rsidR="3AE6C092">
        <w:rPr>
          <w:rFonts w:ascii="Georgia" w:hAnsi="Georgia" w:eastAsia="Georgia" w:cs="Georgia"/>
          <w:b w:val="0"/>
          <w:bCs w:val="0"/>
          <w:i w:val="0"/>
          <w:iCs w:val="0"/>
          <w:caps w:val="0"/>
          <w:smallCaps w:val="0"/>
          <w:noProof w:val="0"/>
          <w:color w:val="auto"/>
          <w:sz w:val="22"/>
          <w:szCs w:val="22"/>
          <w:lang w:val="en-US"/>
        </w:rPr>
        <w:t>program</w:t>
      </w:r>
      <w:r w:rsidRPr="6D04EBF7" w:rsidR="3AE6C092">
        <w:rPr>
          <w:rFonts w:ascii="Georgia" w:hAnsi="Georgia" w:eastAsia="Georgia" w:cs="Georgia"/>
          <w:b w:val="0"/>
          <w:bCs w:val="0"/>
          <w:i w:val="0"/>
          <w:iCs w:val="0"/>
          <w:caps w:val="0"/>
          <w:smallCaps w:val="0"/>
          <w:noProof w:val="0"/>
          <w:color w:val="auto"/>
          <w:sz w:val="22"/>
          <w:szCs w:val="22"/>
          <w:lang w:val="en-US"/>
        </w:rPr>
        <w:t xml:space="preserve"> </w:t>
      </w:r>
      <w:r w:rsidRPr="6D04EBF7" w:rsidR="3AE6C092">
        <w:rPr>
          <w:rFonts w:ascii="Georgia" w:hAnsi="Georgia" w:eastAsia="Georgia" w:cs="Georgia"/>
          <w:b w:val="0"/>
          <w:bCs w:val="0"/>
          <w:i w:val="0"/>
          <w:iCs w:val="0"/>
          <w:caps w:val="0"/>
          <w:smallCaps w:val="0"/>
          <w:noProof w:val="0"/>
          <w:color w:val="auto"/>
          <w:sz w:val="22"/>
          <w:szCs w:val="22"/>
          <w:lang w:val="en-US"/>
        </w:rPr>
        <w:t>are</w:t>
      </w:r>
      <w:r w:rsidRPr="6D04EBF7" w:rsidR="3AE6C092">
        <w:rPr>
          <w:rFonts w:ascii="Georgia" w:hAnsi="Georgia" w:eastAsia="Georgia" w:cs="Georgia"/>
          <w:b w:val="0"/>
          <w:bCs w:val="0"/>
          <w:i w:val="0"/>
          <w:iCs w:val="0"/>
          <w:caps w:val="0"/>
          <w:smallCaps w:val="0"/>
          <w:noProof w:val="0"/>
          <w:color w:val="auto"/>
          <w:sz w:val="22"/>
          <w:szCs w:val="22"/>
          <w:lang w:val="en-US"/>
        </w:rPr>
        <w:t xml:space="preserve"> still not prioritized. </w:t>
      </w:r>
    </w:p>
    <w:p w:rsidR="3AE6C092" w:rsidP="6D04EBF7" w:rsidRDefault="3AE6C092" w14:paraId="3BD49F99" w14:textId="09CBB7FA">
      <w:pPr>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0"/>
          <w:bCs w:val="0"/>
          <w:i w:val="0"/>
          <w:iCs w:val="0"/>
          <w:caps w:val="0"/>
          <w:smallCaps w:val="0"/>
          <w:noProof w:val="0"/>
          <w:color w:val="auto"/>
          <w:sz w:val="22"/>
          <w:szCs w:val="22"/>
          <w:lang w:val="en-US"/>
        </w:rPr>
        <w:t xml:space="preserve">This education policy in the CNMI has not been updated or replaced for over 19 years. Education reform is necessary to continue with society's progress and development. The knowledge and skills </w:t>
      </w:r>
      <w:r w:rsidRPr="6D04EBF7" w:rsidR="3AE6C092">
        <w:rPr>
          <w:rFonts w:ascii="Georgia" w:hAnsi="Georgia" w:eastAsia="Georgia" w:cs="Georgia"/>
          <w:b w:val="0"/>
          <w:bCs w:val="0"/>
          <w:i w:val="0"/>
          <w:iCs w:val="0"/>
          <w:caps w:val="0"/>
          <w:smallCaps w:val="0"/>
          <w:noProof w:val="0"/>
          <w:color w:val="auto"/>
          <w:sz w:val="22"/>
          <w:szCs w:val="22"/>
          <w:lang w:val="en-US"/>
        </w:rPr>
        <w:t>required</w:t>
      </w:r>
      <w:r w:rsidRPr="6D04EBF7" w:rsidR="3AE6C092">
        <w:rPr>
          <w:rFonts w:ascii="Georgia" w:hAnsi="Georgia" w:eastAsia="Georgia" w:cs="Georgia"/>
          <w:b w:val="0"/>
          <w:bCs w:val="0"/>
          <w:i w:val="0"/>
          <w:iCs w:val="0"/>
          <w:caps w:val="0"/>
          <w:smallCaps w:val="0"/>
          <w:noProof w:val="0"/>
          <w:color w:val="auto"/>
          <w:sz w:val="22"/>
          <w:szCs w:val="22"/>
          <w:lang w:val="en-US"/>
        </w:rPr>
        <w:t xml:space="preserve"> in 2005 were vastly different from what is </w:t>
      </w:r>
      <w:r w:rsidRPr="6D04EBF7" w:rsidR="3AE6C092">
        <w:rPr>
          <w:rFonts w:ascii="Georgia" w:hAnsi="Georgia" w:eastAsia="Georgia" w:cs="Georgia"/>
          <w:b w:val="0"/>
          <w:bCs w:val="0"/>
          <w:i w:val="0"/>
          <w:iCs w:val="0"/>
          <w:caps w:val="0"/>
          <w:smallCaps w:val="0"/>
          <w:noProof w:val="0"/>
          <w:color w:val="auto"/>
          <w:sz w:val="22"/>
          <w:szCs w:val="22"/>
          <w:lang w:val="en-US"/>
        </w:rPr>
        <w:t>required</w:t>
      </w:r>
      <w:r w:rsidRPr="6D04EBF7" w:rsidR="3AE6C092">
        <w:rPr>
          <w:rFonts w:ascii="Georgia" w:hAnsi="Georgia" w:eastAsia="Georgia" w:cs="Georgia"/>
          <w:b w:val="0"/>
          <w:bCs w:val="0"/>
          <w:i w:val="0"/>
          <w:iCs w:val="0"/>
          <w:caps w:val="0"/>
          <w:smallCaps w:val="0"/>
          <w:noProof w:val="0"/>
          <w:color w:val="auto"/>
          <w:sz w:val="22"/>
          <w:szCs w:val="22"/>
          <w:lang w:val="en-US"/>
        </w:rPr>
        <w:t xml:space="preserve"> today. </w:t>
      </w:r>
    </w:p>
    <w:p w:rsidR="3AE6C092" w:rsidP="6D04EBF7" w:rsidRDefault="3AE6C092" w14:paraId="7B23BB7F" w14:textId="2109459F">
      <w:pPr>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0"/>
          <w:bCs w:val="0"/>
          <w:i w:val="0"/>
          <w:iCs w:val="0"/>
          <w:caps w:val="0"/>
          <w:smallCaps w:val="0"/>
          <w:noProof w:val="0"/>
          <w:color w:val="auto"/>
          <w:sz w:val="22"/>
          <w:szCs w:val="22"/>
          <w:lang w:val="en-US"/>
        </w:rPr>
        <w:t xml:space="preserve">With the integration of STEM, in a K-12 setting in-formal programs, after-school, and out of school learning options impact student outcomes and it is strongly recommended that STEM research focuses on addressing inequity (Honey &amp; </w:t>
      </w:r>
      <w:r w:rsidRPr="6D04EBF7" w:rsidR="3AE6C092">
        <w:rPr>
          <w:rFonts w:ascii="Georgia" w:hAnsi="Georgia" w:eastAsia="Georgia" w:cs="Georgia"/>
          <w:b w:val="0"/>
          <w:bCs w:val="0"/>
          <w:i w:val="0"/>
          <w:iCs w:val="0"/>
          <w:caps w:val="0"/>
          <w:smallCaps w:val="0"/>
          <w:noProof w:val="0"/>
          <w:color w:val="auto"/>
          <w:sz w:val="22"/>
          <w:szCs w:val="22"/>
          <w:lang w:val="en-US"/>
        </w:rPr>
        <w:t>Schweingruber</w:t>
      </w:r>
      <w:r w:rsidRPr="6D04EBF7" w:rsidR="3AE6C092">
        <w:rPr>
          <w:rFonts w:ascii="Georgia" w:hAnsi="Georgia" w:eastAsia="Georgia" w:cs="Georgia"/>
          <w:b w:val="0"/>
          <w:bCs w:val="0"/>
          <w:i w:val="0"/>
          <w:iCs w:val="0"/>
          <w:caps w:val="0"/>
          <w:smallCaps w:val="0"/>
          <w:noProof w:val="0"/>
          <w:color w:val="auto"/>
          <w:sz w:val="22"/>
          <w:szCs w:val="22"/>
          <w:lang w:val="en-US"/>
        </w:rPr>
        <w:t xml:space="preserve">, 2014).   </w:t>
      </w:r>
    </w:p>
    <w:p w:rsidR="3AE6C092" w:rsidP="6D04EBF7" w:rsidRDefault="3AE6C092" w14:paraId="6773A807" w14:textId="48216510">
      <w:pPr>
        <w:spacing w:before="0" w:beforeAutospacing="off" w:after="0" w:afterAutospacing="off"/>
        <w:ind w:firstLine="0"/>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1"/>
          <w:bCs w:val="1"/>
          <w:i w:val="0"/>
          <w:iCs w:val="0"/>
          <w:caps w:val="0"/>
          <w:smallCaps w:val="0"/>
          <w:noProof w:val="0"/>
          <w:color w:val="auto"/>
          <w:sz w:val="22"/>
          <w:szCs w:val="22"/>
          <w:lang w:val="en-US"/>
        </w:rPr>
        <w:t>Next Generation Science Standards for Student Learning in K-12</w:t>
      </w:r>
      <w:r w:rsidRPr="6D04EBF7" w:rsidR="3AE6C092">
        <w:rPr>
          <w:rFonts w:ascii="Georgia" w:hAnsi="Georgia" w:eastAsia="Georgia" w:cs="Georgia"/>
          <w:b w:val="0"/>
          <w:bCs w:val="0"/>
          <w:i w:val="0"/>
          <w:iCs w:val="0"/>
          <w:caps w:val="0"/>
          <w:smallCaps w:val="0"/>
          <w:noProof w:val="0"/>
          <w:color w:val="auto"/>
          <w:sz w:val="22"/>
          <w:szCs w:val="22"/>
          <w:lang w:val="en-US"/>
        </w:rPr>
        <w:t xml:space="preserve"> </w:t>
      </w:r>
    </w:p>
    <w:p w:rsidR="3AE6C092" w:rsidP="6D04EBF7" w:rsidRDefault="3AE6C092" w14:paraId="0A785932" w14:textId="49D7E035">
      <w:pPr>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0"/>
          <w:bCs w:val="0"/>
          <w:i w:val="0"/>
          <w:iCs w:val="0"/>
          <w:caps w:val="0"/>
          <w:smallCaps w:val="0"/>
          <w:noProof w:val="0"/>
          <w:color w:val="auto"/>
          <w:sz w:val="22"/>
          <w:szCs w:val="22"/>
          <w:lang w:val="en-US"/>
        </w:rPr>
        <w:t xml:space="preserve">Diverse representation in STEM </w:t>
      </w:r>
      <w:r w:rsidRPr="6D04EBF7" w:rsidR="3AE6C092">
        <w:rPr>
          <w:rFonts w:ascii="Georgia" w:hAnsi="Georgia" w:eastAsia="Georgia" w:cs="Georgia"/>
          <w:b w:val="0"/>
          <w:bCs w:val="0"/>
          <w:i w:val="0"/>
          <w:iCs w:val="0"/>
          <w:caps w:val="0"/>
          <w:smallCaps w:val="0"/>
          <w:noProof w:val="0"/>
          <w:color w:val="auto"/>
          <w:sz w:val="22"/>
          <w:szCs w:val="22"/>
          <w:lang w:val="en-US"/>
        </w:rPr>
        <w:t>education, as</w:t>
      </w:r>
      <w:r w:rsidRPr="6D04EBF7" w:rsidR="3AE6C092">
        <w:rPr>
          <w:rFonts w:ascii="Georgia" w:hAnsi="Georgia" w:eastAsia="Georgia" w:cs="Georgia"/>
          <w:b w:val="0"/>
          <w:bCs w:val="0"/>
          <w:i w:val="0"/>
          <w:iCs w:val="0"/>
          <w:caps w:val="0"/>
          <w:smallCaps w:val="0"/>
          <w:noProof w:val="0"/>
          <w:color w:val="auto"/>
          <w:sz w:val="22"/>
          <w:szCs w:val="22"/>
          <w:lang w:val="en-US"/>
        </w:rPr>
        <w:t xml:space="preserve"> well as a student's limited interest of STEM fields, are complex multifaceted problems throughout K-12 schools (Scott &amp; White, 2013). In the CNMI, Next Generation Science Standards (NGSS) have been implemented to address this inequity (A. </w:t>
      </w:r>
      <w:r w:rsidRPr="6D04EBF7" w:rsidR="3AE6C092">
        <w:rPr>
          <w:rFonts w:ascii="Georgia" w:hAnsi="Georgia" w:eastAsia="Georgia" w:cs="Georgia"/>
          <w:b w:val="0"/>
          <w:bCs w:val="0"/>
          <w:i w:val="0"/>
          <w:iCs w:val="0"/>
          <w:caps w:val="0"/>
          <w:smallCaps w:val="0"/>
          <w:noProof w:val="0"/>
          <w:color w:val="auto"/>
          <w:sz w:val="22"/>
          <w:szCs w:val="22"/>
          <w:lang w:val="en-US"/>
        </w:rPr>
        <w:t>Ogumoro</w:t>
      </w:r>
      <w:r w:rsidRPr="6D04EBF7" w:rsidR="3AE6C092">
        <w:rPr>
          <w:rFonts w:ascii="Georgia" w:hAnsi="Georgia" w:eastAsia="Georgia" w:cs="Georgia"/>
          <w:b w:val="0"/>
          <w:bCs w:val="0"/>
          <w:i w:val="0"/>
          <w:iCs w:val="0"/>
          <w:caps w:val="0"/>
          <w:smallCaps w:val="0"/>
          <w:noProof w:val="0"/>
          <w:color w:val="auto"/>
          <w:sz w:val="22"/>
          <w:szCs w:val="22"/>
          <w:lang w:val="en-US"/>
        </w:rPr>
        <w:t xml:space="preserve">, personal communication, March 12, 2024). These NGSS are designed to integrate STEM concepts and provide a globally competitive STEM education for K-12 students. The NGSS </w:t>
      </w:r>
      <w:r w:rsidRPr="6D04EBF7" w:rsidR="3AE6C092">
        <w:rPr>
          <w:rFonts w:ascii="Georgia" w:hAnsi="Georgia" w:eastAsia="Georgia" w:cs="Georgia"/>
          <w:b w:val="0"/>
          <w:bCs w:val="0"/>
          <w:i w:val="0"/>
          <w:iCs w:val="0"/>
          <w:caps w:val="0"/>
          <w:smallCaps w:val="0"/>
          <w:noProof w:val="0"/>
          <w:color w:val="auto"/>
          <w:sz w:val="22"/>
          <w:szCs w:val="22"/>
          <w:lang w:val="en-US"/>
        </w:rPr>
        <w:t>are</w:t>
      </w:r>
      <w:r w:rsidRPr="6D04EBF7" w:rsidR="3AE6C092">
        <w:rPr>
          <w:rFonts w:ascii="Georgia" w:hAnsi="Georgia" w:eastAsia="Georgia" w:cs="Georgia"/>
          <w:b w:val="0"/>
          <w:bCs w:val="0"/>
          <w:i w:val="0"/>
          <w:iCs w:val="0"/>
          <w:caps w:val="0"/>
          <w:smallCaps w:val="0"/>
          <w:noProof w:val="0"/>
          <w:color w:val="auto"/>
          <w:sz w:val="22"/>
          <w:szCs w:val="22"/>
          <w:lang w:val="en-US"/>
        </w:rPr>
        <w:t xml:space="preserve"> incorporated in all 1-12 grade</w:t>
      </w:r>
      <w:r w:rsidRPr="6D04EBF7" w:rsidR="3AE6C092">
        <w:rPr>
          <w:rFonts w:ascii="Georgia" w:hAnsi="Georgia" w:eastAsia="Georgia" w:cs="Georgia"/>
          <w:b w:val="0"/>
          <w:bCs w:val="0"/>
          <w:i w:val="0"/>
          <w:iCs w:val="0"/>
          <w:caps w:val="0"/>
          <w:smallCaps w:val="0"/>
          <w:noProof w:val="0"/>
          <w:color w:val="auto"/>
          <w:sz w:val="22"/>
          <w:szCs w:val="22"/>
          <w:lang w:val="en-US"/>
        </w:rPr>
        <w:t xml:space="preserve"> classrooms in the PSS and </w:t>
      </w:r>
      <w:r w:rsidRPr="6D04EBF7" w:rsidR="3AE6C092">
        <w:rPr>
          <w:rFonts w:ascii="Georgia" w:hAnsi="Georgia" w:eastAsia="Georgia" w:cs="Georgia"/>
          <w:b w:val="0"/>
          <w:bCs w:val="0"/>
          <w:i w:val="0"/>
          <w:iCs w:val="0"/>
          <w:caps w:val="0"/>
          <w:smallCaps w:val="0"/>
          <w:noProof w:val="0"/>
          <w:color w:val="auto"/>
          <w:sz w:val="22"/>
          <w:szCs w:val="22"/>
          <w:lang w:val="en-US"/>
        </w:rPr>
        <w:t>has the ability to</w:t>
      </w:r>
      <w:r w:rsidRPr="6D04EBF7" w:rsidR="3AE6C092">
        <w:rPr>
          <w:rFonts w:ascii="Georgia" w:hAnsi="Georgia" w:eastAsia="Georgia" w:cs="Georgia"/>
          <w:b w:val="0"/>
          <w:bCs w:val="0"/>
          <w:i w:val="0"/>
          <w:iCs w:val="0"/>
          <w:caps w:val="0"/>
          <w:smallCaps w:val="0"/>
          <w:noProof w:val="0"/>
          <w:color w:val="auto"/>
          <w:sz w:val="22"/>
          <w:szCs w:val="22"/>
          <w:lang w:val="en-US"/>
        </w:rPr>
        <w:t xml:space="preserve"> close the inequity gap when the learning becomes more relevant and accessible to diverse students (Hoeg &amp; Bencze, 2017). </w:t>
      </w:r>
    </w:p>
    <w:p w:rsidR="3AE6C092" w:rsidP="6D04EBF7" w:rsidRDefault="3AE6C092" w14:paraId="6A52F89A" w14:textId="404EBD70">
      <w:pPr>
        <w:spacing w:before="0" w:beforeAutospacing="off" w:after="0" w:afterAutospacing="off"/>
        <w:ind w:firstLine="0"/>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1"/>
          <w:bCs w:val="1"/>
          <w:i w:val="0"/>
          <w:iCs w:val="0"/>
          <w:caps w:val="0"/>
          <w:smallCaps w:val="0"/>
          <w:noProof w:val="0"/>
          <w:color w:val="auto"/>
          <w:sz w:val="22"/>
          <w:szCs w:val="22"/>
          <w:lang w:val="en-US"/>
        </w:rPr>
        <w:t>Challenges and Opportunities in the CNMI in the K-12 setting</w:t>
      </w:r>
      <w:r w:rsidRPr="6D04EBF7" w:rsidR="3AE6C092">
        <w:rPr>
          <w:rFonts w:ascii="Georgia" w:hAnsi="Georgia" w:eastAsia="Georgia" w:cs="Georgia"/>
          <w:b w:val="0"/>
          <w:bCs w:val="0"/>
          <w:i w:val="0"/>
          <w:iCs w:val="0"/>
          <w:caps w:val="0"/>
          <w:smallCaps w:val="0"/>
          <w:noProof w:val="0"/>
          <w:color w:val="auto"/>
          <w:sz w:val="22"/>
          <w:szCs w:val="22"/>
          <w:lang w:val="en-US"/>
        </w:rPr>
        <w:t xml:space="preserve"> </w:t>
      </w:r>
    </w:p>
    <w:p w:rsidR="3AE6C092" w:rsidP="6D04EBF7" w:rsidRDefault="3AE6C092" w14:paraId="2C1701E9" w14:textId="6CD7425A">
      <w:pPr>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0"/>
          <w:bCs w:val="0"/>
          <w:i w:val="0"/>
          <w:iCs w:val="0"/>
          <w:caps w:val="0"/>
          <w:smallCaps w:val="0"/>
          <w:noProof w:val="0"/>
          <w:color w:val="auto"/>
          <w:sz w:val="22"/>
          <w:szCs w:val="22"/>
          <w:lang w:val="en-US"/>
        </w:rPr>
        <w:t xml:space="preserve">Some of the barriers or challenges with racial and ethnic minorities engagement with STEM education involve how this group is nested within society, and institutions. Some of the concepts in STEM education focus on a linear and sequential process, building on a strong academic foundation in K-12 settings. This includes having interest and access to meaningful math and science experiences beginning in elementary school (Ladson-Billings, 1997). </w:t>
      </w:r>
      <w:r w:rsidRPr="6D04EBF7" w:rsidR="3AE6C092">
        <w:rPr>
          <w:rFonts w:ascii="Georgia" w:hAnsi="Georgia" w:eastAsia="Georgia" w:cs="Georgia"/>
          <w:b w:val="0"/>
          <w:bCs w:val="0"/>
          <w:i w:val="0"/>
          <w:iCs w:val="0"/>
          <w:caps w:val="0"/>
          <w:smallCaps w:val="0"/>
          <w:noProof w:val="0"/>
          <w:color w:val="auto"/>
          <w:sz w:val="22"/>
          <w:szCs w:val="22"/>
          <w:lang w:val="en-US"/>
        </w:rPr>
        <w:t xml:space="preserve">The importance of a STEM pipeline accounts for the timing for STEM coursework necessary for students to progress through and promotes scaffolding for students to re-learn or supplement missing skills which begin in secondary classes (Plasman et al., 2020). The Public School System (PSS) in the CNMI lacks a clear STEM pipeline. According to PSS Office of Curriculum &amp; Instruction Course Catalogue courses in math lack a 10th grade math course, and in high school science coursework, environmental science, biology, chemistry, and physics have no clear pipeline to route students to enroll. Also, course descriptions lack foundational concepts necessary for science classes. This progression of course </w:t>
      </w:r>
      <w:bookmarkStart w:name="_Int_ORZvqvy0" w:id="217508152"/>
      <w:r w:rsidRPr="6D04EBF7" w:rsidR="3AE6C092">
        <w:rPr>
          <w:rFonts w:ascii="Georgia" w:hAnsi="Georgia" w:eastAsia="Georgia" w:cs="Georgia"/>
          <w:b w:val="0"/>
          <w:bCs w:val="0"/>
          <w:i w:val="0"/>
          <w:iCs w:val="0"/>
          <w:caps w:val="0"/>
          <w:smallCaps w:val="0"/>
          <w:noProof w:val="0"/>
          <w:color w:val="auto"/>
          <w:sz w:val="22"/>
          <w:szCs w:val="22"/>
          <w:lang w:val="en-US"/>
        </w:rPr>
        <w:t>offer</w:t>
      </w:r>
      <w:r w:rsidRPr="6D04EBF7" w:rsidR="3AE6C092">
        <w:rPr>
          <w:rFonts w:ascii="Georgia" w:hAnsi="Georgia" w:eastAsia="Georgia" w:cs="Georgia"/>
          <w:b w:val="0"/>
          <w:bCs w:val="0"/>
          <w:i w:val="0"/>
          <w:iCs w:val="0"/>
          <w:caps w:val="0"/>
          <w:smallCaps w:val="0"/>
          <w:noProof w:val="0"/>
          <w:color w:val="auto"/>
          <w:sz w:val="22"/>
          <w:szCs w:val="22"/>
          <w:lang w:val="en-US"/>
        </w:rPr>
        <w:t>ings</w:t>
      </w:r>
      <w:bookmarkEnd w:id="217508152"/>
      <w:r w:rsidRPr="6D04EBF7" w:rsidR="3AE6C092">
        <w:rPr>
          <w:rFonts w:ascii="Georgia" w:hAnsi="Georgia" w:eastAsia="Georgia" w:cs="Georgia"/>
          <w:b w:val="0"/>
          <w:bCs w:val="0"/>
          <w:i w:val="0"/>
          <w:iCs w:val="0"/>
          <w:caps w:val="0"/>
          <w:smallCaps w:val="0"/>
          <w:noProof w:val="0"/>
          <w:color w:val="auto"/>
          <w:sz w:val="22"/>
          <w:szCs w:val="22"/>
          <w:lang w:val="en-US"/>
        </w:rPr>
        <w:t xml:space="preserve"> a do</w:t>
      </w:r>
      <w:r w:rsidRPr="6D04EBF7" w:rsidR="3AE6C092">
        <w:rPr>
          <w:rFonts w:ascii="Georgia" w:hAnsi="Georgia" w:eastAsia="Georgia" w:cs="Georgia"/>
          <w:b w:val="0"/>
          <w:bCs w:val="0"/>
          <w:i w:val="0"/>
          <w:iCs w:val="0"/>
          <w:caps w:val="0"/>
          <w:smallCaps w:val="0"/>
          <w:noProof w:val="0"/>
          <w:color w:val="auto"/>
          <w:sz w:val="22"/>
          <w:szCs w:val="22"/>
          <w:lang w:val="en-US"/>
        </w:rPr>
        <w:t xml:space="preserve">es not connect skills in a logical manner. For example, if a student enrolls in environmental science as a </w:t>
      </w:r>
      <w:r w:rsidRPr="6D04EBF7" w:rsidR="3AE6C092">
        <w:rPr>
          <w:rFonts w:ascii="Georgia" w:hAnsi="Georgia" w:eastAsia="Georgia" w:cs="Georgia"/>
          <w:b w:val="0"/>
          <w:bCs w:val="0"/>
          <w:i w:val="0"/>
          <w:iCs w:val="0"/>
          <w:caps w:val="0"/>
          <w:smallCaps w:val="0"/>
          <w:noProof w:val="0"/>
          <w:color w:val="auto"/>
          <w:sz w:val="22"/>
          <w:szCs w:val="22"/>
          <w:lang w:val="en-US"/>
        </w:rPr>
        <w:t>fresh</w:t>
      </w:r>
      <w:r w:rsidRPr="6D04EBF7" w:rsidR="3AE6C092">
        <w:rPr>
          <w:rFonts w:ascii="Georgia" w:hAnsi="Georgia" w:eastAsia="Georgia" w:cs="Georgia"/>
          <w:b w:val="0"/>
          <w:bCs w:val="0"/>
          <w:i w:val="0"/>
          <w:iCs w:val="0"/>
          <w:caps w:val="0"/>
          <w:smallCaps w:val="0"/>
          <w:noProof w:val="0"/>
          <w:color w:val="auto"/>
          <w:sz w:val="22"/>
          <w:szCs w:val="22"/>
          <w:lang w:val="en-US"/>
        </w:rPr>
        <w:t>man</w:t>
      </w:r>
      <w:r w:rsidRPr="6D04EBF7" w:rsidR="3AE6C092">
        <w:rPr>
          <w:rFonts w:ascii="Georgia" w:hAnsi="Georgia" w:eastAsia="Georgia" w:cs="Georgia"/>
          <w:b w:val="0"/>
          <w:bCs w:val="0"/>
          <w:i w:val="0"/>
          <w:iCs w:val="0"/>
          <w:caps w:val="0"/>
          <w:smallCaps w:val="0"/>
          <w:noProof w:val="0"/>
          <w:color w:val="auto"/>
          <w:sz w:val="22"/>
          <w:szCs w:val="22"/>
          <w:lang w:val="en-US"/>
        </w:rPr>
        <w:t>, the</w:t>
      </w:r>
      <w:r w:rsidRPr="6D04EBF7" w:rsidR="3AE6C092">
        <w:rPr>
          <w:rFonts w:ascii="Georgia" w:hAnsi="Georgia" w:eastAsia="Georgia" w:cs="Georgia"/>
          <w:b w:val="0"/>
          <w:bCs w:val="0"/>
          <w:i w:val="0"/>
          <w:iCs w:val="0"/>
          <w:caps w:val="0"/>
          <w:smallCaps w:val="0"/>
          <w:noProof w:val="0"/>
          <w:color w:val="auto"/>
          <w:sz w:val="22"/>
          <w:szCs w:val="22"/>
          <w:lang w:val="en-US"/>
        </w:rPr>
        <w:t xml:space="preserve">y have only one choice (biology) to enroll in as a sophomore.  A series of high school coursework that fosters the development of future scientists; and students pursuing STEM careers (Gonzalez &amp; Kuenzi, 2012).  </w:t>
      </w:r>
    </w:p>
    <w:p w:rsidR="3AE6C092" w:rsidP="6D04EBF7" w:rsidRDefault="3AE6C092" w14:paraId="289E23A4" w14:textId="36533050">
      <w:pPr>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1"/>
          <w:bCs w:val="1"/>
          <w:i w:val="0"/>
          <w:iCs w:val="0"/>
          <w:caps w:val="0"/>
          <w:smallCaps w:val="0"/>
          <w:noProof w:val="0"/>
          <w:color w:val="auto"/>
          <w:sz w:val="22"/>
          <w:szCs w:val="22"/>
          <w:lang w:val="en-US"/>
        </w:rPr>
        <w:t>STEM Education Success for Pacific Islanders beyond K-12 </w:t>
      </w:r>
      <w:r w:rsidRPr="6D04EBF7" w:rsidR="3AE6C092">
        <w:rPr>
          <w:rFonts w:ascii="Georgia" w:hAnsi="Georgia" w:eastAsia="Georgia" w:cs="Georgia"/>
          <w:b w:val="0"/>
          <w:bCs w:val="0"/>
          <w:i w:val="0"/>
          <w:iCs w:val="0"/>
          <w:caps w:val="0"/>
          <w:smallCaps w:val="0"/>
          <w:noProof w:val="0"/>
          <w:color w:val="auto"/>
          <w:sz w:val="22"/>
          <w:szCs w:val="22"/>
          <w:lang w:val="en-US"/>
        </w:rPr>
        <w:t xml:space="preserve"> </w:t>
      </w:r>
    </w:p>
    <w:p w:rsidR="3AE6C092" w:rsidP="6D04EBF7" w:rsidRDefault="3AE6C092" w14:paraId="06AD0E1A" w14:textId="06724D8D">
      <w:pPr>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0"/>
          <w:bCs w:val="0"/>
          <w:i w:val="0"/>
          <w:iCs w:val="0"/>
          <w:caps w:val="0"/>
          <w:smallCaps w:val="0"/>
          <w:noProof w:val="0"/>
          <w:color w:val="auto"/>
          <w:sz w:val="22"/>
          <w:szCs w:val="22"/>
          <w:lang w:val="en-US"/>
        </w:rPr>
        <w:t xml:space="preserve">In New Zealand, Richardson et al. (2018) found a successful model to support PI entering STEM coursework in college through financial support. Although this model is geared at the college level, the CNMI K-12 PSS could adapt to support students by spending the funding that could be put towards the curriculum and other supportive measures to increase PI enrollment in STEM education.  </w:t>
      </w:r>
    </w:p>
    <w:p w:rsidR="3AE6C092" w:rsidP="6D04EBF7" w:rsidRDefault="3AE6C092" w14:paraId="01E5E495" w14:textId="397930D4">
      <w:pPr>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r w:rsidRPr="6D04EBF7" w:rsidR="3AE6C092">
        <w:rPr>
          <w:rFonts w:ascii="Georgia" w:hAnsi="Georgia" w:eastAsia="Georgia" w:cs="Georgia"/>
          <w:b w:val="0"/>
          <w:bCs w:val="0"/>
          <w:i w:val="0"/>
          <w:iCs w:val="0"/>
          <w:caps w:val="0"/>
          <w:smallCaps w:val="0"/>
          <w:noProof w:val="0"/>
          <w:color w:val="auto"/>
          <w:sz w:val="22"/>
          <w:szCs w:val="22"/>
          <w:lang w:val="en-US"/>
        </w:rPr>
        <w:t xml:space="preserve"> In conclusion, the inequity of Pacific Islanders in STEM education is significant. In the Commonwealth Northern Mariana Islands (CNMI) STEM education has been </w:t>
      </w:r>
      <w:r w:rsidRPr="6D04EBF7" w:rsidR="3AE6C092">
        <w:rPr>
          <w:rFonts w:ascii="Georgia" w:hAnsi="Georgia" w:eastAsia="Georgia" w:cs="Georgia"/>
          <w:b w:val="0"/>
          <w:bCs w:val="0"/>
          <w:i w:val="0"/>
          <w:iCs w:val="0"/>
          <w:caps w:val="0"/>
          <w:smallCaps w:val="0"/>
          <w:noProof w:val="0"/>
          <w:color w:val="auto"/>
          <w:sz w:val="22"/>
          <w:szCs w:val="22"/>
          <w:lang w:val="en-US"/>
        </w:rPr>
        <w:t>largely unavailable</w:t>
      </w:r>
      <w:r w:rsidRPr="6D04EBF7" w:rsidR="3AE6C092">
        <w:rPr>
          <w:rFonts w:ascii="Georgia" w:hAnsi="Georgia" w:eastAsia="Georgia" w:cs="Georgia"/>
          <w:b w:val="0"/>
          <w:bCs w:val="0"/>
          <w:i w:val="0"/>
          <w:iCs w:val="0"/>
          <w:caps w:val="0"/>
          <w:smallCaps w:val="0"/>
          <w:noProof w:val="0"/>
          <w:color w:val="auto"/>
          <w:sz w:val="22"/>
          <w:szCs w:val="22"/>
          <w:lang w:val="en-US"/>
        </w:rPr>
        <w:t xml:space="preserve"> to PI K-12 students. The Department of Education in the Pacific has brought awareness to the specific needs of this population to improve college and career readiness. In the CNMI, barriers have been addressed to prepare students access to STEM education. However, </w:t>
      </w:r>
      <w:r w:rsidRPr="6D04EBF7" w:rsidR="3AE6C092">
        <w:rPr>
          <w:rFonts w:ascii="Georgia" w:hAnsi="Georgia" w:eastAsia="Georgia" w:cs="Georgia"/>
          <w:b w:val="0"/>
          <w:bCs w:val="0"/>
          <w:i w:val="0"/>
          <w:iCs w:val="0"/>
          <w:caps w:val="0"/>
          <w:smallCaps w:val="0"/>
          <w:noProof w:val="0"/>
          <w:color w:val="auto"/>
          <w:sz w:val="22"/>
          <w:szCs w:val="22"/>
          <w:lang w:val="en-US"/>
        </w:rPr>
        <w:t>previous</w:t>
      </w:r>
      <w:r w:rsidRPr="6D04EBF7" w:rsidR="3AE6C092">
        <w:rPr>
          <w:rFonts w:ascii="Georgia" w:hAnsi="Georgia" w:eastAsia="Georgia" w:cs="Georgia"/>
          <w:b w:val="0"/>
          <w:bCs w:val="0"/>
          <w:i w:val="0"/>
          <w:iCs w:val="0"/>
          <w:caps w:val="0"/>
          <w:smallCaps w:val="0"/>
          <w:noProof w:val="0"/>
          <w:color w:val="auto"/>
          <w:sz w:val="22"/>
          <w:szCs w:val="22"/>
          <w:lang w:val="en-US"/>
        </w:rPr>
        <w:t xml:space="preserve"> educational policies that aim to address STEM education in K-12 settings have not been reformed since 2005. Next Generation Science Standards (NGSS) attempt to close equity gaps in STEM education for Pacific Islanders and have been incorporated by the </w:t>
      </w:r>
      <w:bookmarkStart w:name="_Int_AZVeYXX4" w:id="479110334"/>
      <w:r w:rsidRPr="6D04EBF7" w:rsidR="3AE6C092">
        <w:rPr>
          <w:rFonts w:ascii="Georgia" w:hAnsi="Georgia" w:eastAsia="Georgia" w:cs="Georgia"/>
          <w:b w:val="0"/>
          <w:bCs w:val="0"/>
          <w:i w:val="0"/>
          <w:iCs w:val="0"/>
          <w:caps w:val="0"/>
          <w:smallCaps w:val="0"/>
          <w:noProof w:val="0"/>
          <w:color w:val="auto"/>
          <w:sz w:val="22"/>
          <w:szCs w:val="22"/>
          <w:lang w:val="en-US"/>
        </w:rPr>
        <w:t>Public School</w:t>
      </w:r>
      <w:bookmarkEnd w:id="479110334"/>
      <w:r w:rsidRPr="6D04EBF7" w:rsidR="3AE6C092">
        <w:rPr>
          <w:rFonts w:ascii="Georgia" w:hAnsi="Georgia" w:eastAsia="Georgia" w:cs="Georgia"/>
          <w:b w:val="0"/>
          <w:bCs w:val="0"/>
          <w:i w:val="0"/>
          <w:iCs w:val="0"/>
          <w:caps w:val="0"/>
          <w:smallCaps w:val="0"/>
          <w:noProof w:val="0"/>
          <w:color w:val="auto"/>
          <w:sz w:val="22"/>
          <w:szCs w:val="22"/>
          <w:lang w:val="en-US"/>
        </w:rPr>
        <w:t xml:space="preserve"> Systems (PSS) in the CNMI. Although this is a step in the right direction, educational solutions are still needed to address this gap and provide PIs with skills that are in-demand within the job market that begin in K-12 education.</w:t>
      </w:r>
    </w:p>
    <w:p w:rsidR="6D04EBF7" w:rsidP="6D04EBF7" w:rsidRDefault="6D04EBF7" w14:paraId="5ADB9978" w14:textId="7C945259">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257CCC9A" w14:textId="4D29F18A">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548A5B3C" w14:textId="1E7429D8">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2925EC43" w14:textId="359D1D08">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1237C34D" w14:textId="3D2923AA">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48ADAD8F" w14:textId="2E220837">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71715DFF" w14:textId="1355F52E">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0BAA214E" w14:textId="484EA958">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775B133B" w14:textId="0C9690AB">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6A2062B0" w14:textId="17924EF0">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05522D89" w14:textId="2273AE2C">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1DA9E1BE" w14:textId="4CEC3EA0">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41E955CE" w14:textId="45024570">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68D8C08F" w14:textId="4CE49557">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467FA10C" w14:textId="25068498">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61767726" w14:textId="3C49C1C2">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7A43A403" w14:textId="61C39F8A">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2E9C0EBA" w14:textId="50C7F9B4">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092B6814" w14:textId="447F119E">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4F9364B5" w14:textId="0A7192C7">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34285019" w14:textId="6936129E">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75CE6F40" w14:textId="6D808F19">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5401BAEF" w14:textId="50C02216">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119A0BEE" w14:textId="5A561376">
      <w:pPr>
        <w:pStyle w:val="Normal"/>
        <w:spacing w:before="0" w:beforeAutospacing="off" w:after="0" w:afterAutospacing="off"/>
        <w:rPr>
          <w:rFonts w:ascii="Georgia" w:hAnsi="Georgia" w:eastAsia="Georgia" w:cs="Georgia"/>
          <w:b w:val="0"/>
          <w:bCs w:val="0"/>
          <w:i w:val="0"/>
          <w:iCs w:val="0"/>
          <w:caps w:val="0"/>
          <w:smallCaps w:val="0"/>
          <w:noProof w:val="0"/>
          <w:color w:val="auto"/>
          <w:sz w:val="22"/>
          <w:szCs w:val="22"/>
          <w:lang w:val="en-US"/>
        </w:rPr>
      </w:pPr>
    </w:p>
    <w:p w:rsidR="6D04EBF7" w:rsidP="6D04EBF7" w:rsidRDefault="6D04EBF7" w14:paraId="18CFC898" w14:textId="246D58CD">
      <w:pPr>
        <w:pStyle w:val="Normal"/>
        <w:spacing w:after="0" w:line="240" w:lineRule="auto"/>
        <w:ind w:firstLine="0"/>
        <w:rPr>
          <w:rFonts w:ascii="Open Sans" w:hAnsi="Open Sans" w:eastAsia="Times New Roman" w:cs="Open Sans"/>
          <w:color w:val="485365"/>
          <w:sz w:val="23"/>
          <w:szCs w:val="23"/>
        </w:rPr>
      </w:pPr>
    </w:p>
    <w:p w:rsidR="0063066B" w:rsidP="0063066B" w:rsidRDefault="0063066B" w14:paraId="4A588537" w14:textId="77777777">
      <w:pPr>
        <w:pStyle w:val="paragraph"/>
        <w:spacing w:before="0" w:beforeAutospacing="0" w:after="0" w:afterAutospacing="0" w:line="480" w:lineRule="auto"/>
        <w:jc w:val="center"/>
        <w:textAlignment w:val="baseline"/>
      </w:pPr>
      <w:r>
        <w:rPr>
          <w:rStyle w:val="normaltextrun"/>
          <w:rFonts w:ascii="Georgia" w:hAnsi="Georgia"/>
          <w:sz w:val="22"/>
          <w:szCs w:val="22"/>
        </w:rPr>
        <w:t>References</w:t>
      </w:r>
      <w:r>
        <w:rPr>
          <w:rStyle w:val="eop"/>
          <w:rFonts w:ascii="Georgia" w:hAnsi="Georgia"/>
          <w:sz w:val="22"/>
          <w:szCs w:val="22"/>
        </w:rPr>
        <w:t> </w:t>
      </w:r>
    </w:p>
    <w:p w:rsidR="0063066B" w:rsidP="6D04EBF7" w:rsidRDefault="28066B78" w14:paraId="1843C2E1" w14:textId="1EB151CE">
      <w:pPr>
        <w:pStyle w:val="paragraph"/>
        <w:spacing w:before="0" w:beforeAutospacing="off" w:after="0" w:afterAutospacing="off" w:line="480" w:lineRule="auto"/>
        <w:textAlignment w:val="baseline"/>
        <w:rPr>
          <w:rStyle w:val="eop"/>
          <w:rFonts w:ascii="Georgia" w:hAnsi="Georgia"/>
          <w:sz w:val="22"/>
          <w:szCs w:val="22"/>
        </w:rPr>
      </w:pPr>
      <w:r w:rsidRPr="6D04EBF7" w:rsidR="28066B78">
        <w:rPr>
          <w:rStyle w:val="normaltextrun"/>
          <w:rFonts w:ascii="Georgia" w:hAnsi="Georgia"/>
          <w:sz w:val="22"/>
          <w:szCs w:val="22"/>
        </w:rPr>
        <w:t>Authorization for Technical Education Program, P.L. 14-5404, H. B. NO. 14-</w:t>
      </w:r>
      <w:r w:rsidRPr="6D04EBF7" w:rsidR="28066B78">
        <w:rPr>
          <w:rStyle w:val="normaltextrun"/>
          <w:rFonts w:ascii="Georgia" w:hAnsi="Georgia"/>
          <w:sz w:val="22"/>
          <w:szCs w:val="22"/>
        </w:rPr>
        <w:t>210</w:t>
      </w:r>
      <w:r w:rsidRPr="6D04EBF7" w:rsidR="28066B78">
        <w:rPr>
          <w:rStyle w:val="normaltextrun"/>
          <w:rFonts w:ascii="Georgia" w:hAnsi="Georgia"/>
          <w:sz w:val="22"/>
          <w:szCs w:val="22"/>
        </w:rPr>
        <w:t>.</w:t>
      </w:r>
      <w:r>
        <w:tab/>
      </w:r>
      <w:r>
        <w:tab/>
      </w:r>
      <w:r>
        <w:tab/>
      </w:r>
      <w:bookmarkStart w:name="_Int_ZP3YuLE2" w:id="913403816"/>
      <w:r>
        <w:tab/>
      </w:r>
      <w:r w:rsidRPr="6D04EBF7" w:rsidR="28066B78">
        <w:rPr>
          <w:rStyle w:val="normaltextrun"/>
          <w:rFonts w:ascii="Georgia" w:hAnsi="Georgia"/>
          <w:sz w:val="22"/>
          <w:szCs w:val="22"/>
        </w:rPr>
        <w:t>(</w:t>
      </w:r>
      <w:bookmarkEnd w:id="913403816"/>
      <w:r w:rsidRPr="6D04EBF7" w:rsidR="28066B78">
        <w:rPr>
          <w:rStyle w:val="normaltextrun"/>
          <w:rFonts w:ascii="Georgia" w:hAnsi="Georgia"/>
          <w:sz w:val="22"/>
          <w:szCs w:val="22"/>
        </w:rPr>
        <w:t xml:space="preserve">2005). https://www.cnmilaw.org/pdf/public_laws/14/pl14-54.pdf   </w:t>
      </w:r>
    </w:p>
    <w:p w:rsidR="0063066B" w:rsidP="6D04EBF7" w:rsidRDefault="0063066B" w14:paraId="79914437" w14:textId="4DEBF3C7">
      <w:pPr>
        <w:pStyle w:val="paragraph"/>
        <w:spacing w:before="0" w:beforeAutospacing="off" w:after="0" w:afterAutospacing="off" w:line="480" w:lineRule="auto"/>
        <w:textAlignment w:val="baseline"/>
        <w:rPr>
          <w:rStyle w:val="eop"/>
          <w:rFonts w:ascii="Georgia" w:hAnsi="Georgia"/>
          <w:sz w:val="22"/>
          <w:szCs w:val="22"/>
        </w:rPr>
      </w:pPr>
      <w:r w:rsidRPr="6D04EBF7" w:rsidR="0063066B">
        <w:rPr>
          <w:rStyle w:val="normaltextrun"/>
          <w:rFonts w:ascii="Georgia" w:hAnsi="Georgia"/>
          <w:sz w:val="22"/>
          <w:szCs w:val="22"/>
        </w:rPr>
        <w:t xml:space="preserve">De Mars, A., Taken Alive, J., Burns Ortiz, M., Ma, Z., &amp; </w:t>
      </w:r>
      <w:r w:rsidRPr="6D04EBF7" w:rsidR="0063066B">
        <w:rPr>
          <w:rStyle w:val="normaltextrun"/>
          <w:rFonts w:ascii="Georgia" w:hAnsi="Georgia"/>
          <w:sz w:val="22"/>
          <w:szCs w:val="22"/>
        </w:rPr>
        <w:t>Wang, M. (2022). Educators’</w:t>
      </w:r>
      <w:r>
        <w:tab/>
      </w:r>
      <w:r>
        <w:tab/>
      </w:r>
      <w:r>
        <w:tab/>
      </w:r>
      <w:r w:rsidRPr="6D04EBF7" w:rsidR="0063066B">
        <w:rPr>
          <w:rStyle w:val="normaltextrun"/>
          <w:rFonts w:ascii="Georgia" w:hAnsi="Georgia"/>
          <w:sz w:val="22"/>
          <w:szCs w:val="22"/>
        </w:rPr>
        <w:t xml:space="preserve">perspectives on factors </w:t>
      </w:r>
      <w:r w:rsidRPr="6D04EBF7" w:rsidR="0063066B">
        <w:rPr>
          <w:rStyle w:val="normaltextrun"/>
          <w:rFonts w:ascii="Georgia" w:hAnsi="Georgia"/>
          <w:sz w:val="22"/>
          <w:szCs w:val="22"/>
        </w:rPr>
        <w:t>impacting</w:t>
      </w:r>
      <w:r w:rsidRPr="6D04EBF7" w:rsidR="0063066B">
        <w:rPr>
          <w:rStyle w:val="normaltextrun"/>
          <w:rFonts w:ascii="Georgia" w:hAnsi="Georgia"/>
          <w:sz w:val="22"/>
          <w:szCs w:val="22"/>
        </w:rPr>
        <w:t xml:space="preserve"> STEM achievement in rural indigenous student</w:t>
      </w:r>
      <w:r w:rsidRPr="6D04EBF7" w:rsidR="0063066B">
        <w:rPr>
          <w:rStyle w:val="tabchar"/>
          <w:sz w:val="22"/>
          <w:szCs w:val="22"/>
        </w:rPr>
        <w:t xml:space="preserve"> </w:t>
      </w:r>
      <w:r>
        <w:tab/>
      </w:r>
      <w:r w:rsidRPr="6D04EBF7" w:rsidR="0063066B">
        <w:rPr>
          <w:rStyle w:val="normaltextrun"/>
          <w:rFonts w:ascii="Georgia" w:hAnsi="Georgia"/>
          <w:sz w:val="22"/>
          <w:szCs w:val="22"/>
        </w:rPr>
        <w:t>serving schools.</w:t>
      </w:r>
      <w:r w:rsidRPr="6D04EBF7" w:rsidR="0063066B">
        <w:rPr>
          <w:rStyle w:val="normaltextrun"/>
          <w:rFonts w:ascii="Georgia" w:hAnsi="Georgia"/>
          <w:i w:val="1"/>
          <w:iCs w:val="1"/>
          <w:sz w:val="22"/>
          <w:szCs w:val="22"/>
        </w:rPr>
        <w:t xml:space="preserve"> The Rural Educator, 43</w:t>
      </w:r>
      <w:r w:rsidRPr="6D04EBF7" w:rsidR="0063066B">
        <w:rPr>
          <w:rStyle w:val="normaltextrun"/>
          <w:rFonts w:ascii="Georgia" w:hAnsi="Georgia"/>
          <w:sz w:val="22"/>
          <w:szCs w:val="22"/>
        </w:rPr>
        <w:t xml:space="preserve">(1), 24-36. </w:t>
      </w:r>
      <w:hyperlink r:id="Rf1ef87fc64b44b04">
        <w:r w:rsidRPr="6D04EBF7" w:rsidR="0063066B">
          <w:rPr>
            <w:rStyle w:val="Hyperlink"/>
            <w:rFonts w:ascii="Georgia" w:hAnsi="Georgia"/>
            <w:color w:val="auto"/>
            <w:sz w:val="22"/>
            <w:szCs w:val="22"/>
            <w:u w:val="none"/>
          </w:rPr>
          <w:t>https://doi.org/10.35608/</w:t>
        </w:r>
      </w:hyperlink>
      <w:r w:rsidRPr="6D04EBF7" w:rsidR="0063066B">
        <w:rPr>
          <w:rStyle w:val="normaltextrun"/>
          <w:rFonts w:ascii="Georgia" w:hAnsi="Georgia"/>
          <w:sz w:val="22"/>
          <w:szCs w:val="22"/>
        </w:rPr>
        <w:t>   </w:t>
      </w:r>
      <w:r>
        <w:tab/>
      </w:r>
      <w:r w:rsidRPr="6D04EBF7" w:rsidR="0063066B">
        <w:rPr>
          <w:rStyle w:val="normaltextrun"/>
          <w:rFonts w:ascii="Georgia" w:hAnsi="Georgia"/>
          <w:sz w:val="22"/>
          <w:szCs w:val="22"/>
        </w:rPr>
        <w:t>    </w:t>
      </w:r>
      <w:r>
        <w:tab/>
      </w:r>
      <w:bookmarkStart w:name="_Int_a0BGKm4o" w:id="215116885"/>
      <w:r w:rsidRPr="6D04EBF7" w:rsidR="0063066B">
        <w:rPr>
          <w:rStyle w:val="normaltextrun"/>
          <w:rFonts w:ascii="Georgia" w:hAnsi="Georgia"/>
          <w:sz w:val="22"/>
          <w:szCs w:val="22"/>
        </w:rPr>
        <w:t>ruraled.v</w:t>
      </w:r>
      <w:bookmarkEnd w:id="215116885"/>
      <w:r w:rsidRPr="6D04EBF7" w:rsidR="0063066B">
        <w:rPr>
          <w:rStyle w:val="normaltextrun"/>
          <w:rFonts w:ascii="Georgia" w:hAnsi="Georgia"/>
          <w:sz w:val="22"/>
          <w:szCs w:val="22"/>
        </w:rPr>
        <w:t>43i1.1207 </w:t>
      </w:r>
      <w:r w:rsidRPr="6D04EBF7" w:rsidR="0063066B">
        <w:rPr>
          <w:rStyle w:val="eop"/>
          <w:rFonts w:ascii="Georgia" w:hAnsi="Georgia"/>
          <w:sz w:val="22"/>
          <w:szCs w:val="22"/>
        </w:rPr>
        <w:t> </w:t>
      </w:r>
    </w:p>
    <w:p w:rsidR="0063066B" w:rsidP="6D04EBF7" w:rsidRDefault="0063066B" w14:paraId="54F2F9F9" w14:textId="329EB000">
      <w:pPr>
        <w:pStyle w:val="paragraph"/>
        <w:spacing w:before="0" w:beforeAutospacing="off" w:after="0" w:afterAutospacing="off" w:line="480" w:lineRule="auto"/>
        <w:textAlignment w:val="baseline"/>
      </w:pPr>
      <w:r w:rsidRPr="6D04EBF7" w:rsidR="0063066B">
        <w:rPr>
          <w:rStyle w:val="normaltextrun"/>
          <w:rFonts w:ascii="Georgia" w:hAnsi="Georgia"/>
          <w:sz w:val="22"/>
          <w:szCs w:val="22"/>
        </w:rPr>
        <w:t xml:space="preserve">Falconer, H. M. (2022). </w:t>
      </w:r>
      <w:r w:rsidRPr="6D04EBF7" w:rsidR="0063066B">
        <w:rPr>
          <w:rStyle w:val="normaltextrun"/>
          <w:rFonts w:ascii="Georgia" w:hAnsi="Georgia"/>
          <w:i w:val="1"/>
          <w:iCs w:val="1"/>
          <w:sz w:val="22"/>
          <w:szCs w:val="22"/>
        </w:rPr>
        <w:t>Masking inequality with good intentions: Systemic bias,</w:t>
      </w:r>
      <w:r w:rsidRPr="6D04EBF7" w:rsidR="0063066B">
        <w:rPr>
          <w:rStyle w:val="tabchar"/>
          <w:sz w:val="22"/>
          <w:szCs w:val="22"/>
        </w:rPr>
        <w:t xml:space="preserve"> </w:t>
      </w:r>
      <w:r>
        <w:tab/>
      </w:r>
      <w:r>
        <w:tab/>
      </w:r>
      <w:r>
        <w:tab/>
      </w:r>
      <w:r w:rsidRPr="6D04EBF7" w:rsidR="0063066B">
        <w:rPr>
          <w:rStyle w:val="normaltextrun"/>
          <w:rFonts w:ascii="Georgia" w:hAnsi="Georgia"/>
          <w:i w:val="1"/>
          <w:iCs w:val="1"/>
          <w:sz w:val="22"/>
          <w:szCs w:val="22"/>
        </w:rPr>
        <w:t>counterspaces</w:t>
      </w:r>
      <w:r w:rsidRPr="6D04EBF7" w:rsidR="0063066B">
        <w:rPr>
          <w:rStyle w:val="normaltextrun"/>
          <w:rFonts w:ascii="Georgia" w:hAnsi="Georgia"/>
          <w:i w:val="1"/>
          <w:iCs w:val="1"/>
          <w:sz w:val="22"/>
          <w:szCs w:val="22"/>
        </w:rPr>
        <w:t>, and discourse acquisition in STEM education</w:t>
      </w:r>
      <w:r w:rsidRPr="6D04EBF7" w:rsidR="0063066B">
        <w:rPr>
          <w:rStyle w:val="normaltextrun"/>
          <w:rFonts w:ascii="Georgia" w:hAnsi="Georgia"/>
          <w:sz w:val="22"/>
          <w:szCs w:val="22"/>
        </w:rPr>
        <w:t xml:space="preserve">. The WAC Clearinghouse. </w:t>
      </w:r>
      <w:r w:rsidRPr="6D04EBF7" w:rsidR="0063066B">
        <w:rPr>
          <w:rStyle w:val="eop"/>
          <w:rFonts w:ascii="Georgia" w:hAnsi="Georgia"/>
          <w:sz w:val="22"/>
          <w:szCs w:val="22"/>
        </w:rPr>
        <w:t> </w:t>
      </w:r>
    </w:p>
    <w:p w:rsidR="78D705A8" w:rsidP="4C76894E" w:rsidRDefault="78D705A8" w14:paraId="7D1FAA0B" w14:textId="64FF7284">
      <w:pPr>
        <w:pStyle w:val="paragraph"/>
        <w:spacing w:before="0" w:beforeAutospacing="0" w:after="0" w:afterAutospacing="0" w:line="480" w:lineRule="auto"/>
        <w:rPr>
          <w:rStyle w:val="normaltextrun"/>
          <w:rFonts w:ascii="Georgia" w:hAnsi="Georgia"/>
          <w:sz w:val="22"/>
          <w:szCs w:val="22"/>
        </w:rPr>
      </w:pPr>
      <w:r w:rsidRPr="4C76894E">
        <w:rPr>
          <w:rStyle w:val="normaltextrun"/>
          <w:rFonts w:ascii="Georgia" w:hAnsi="Georgia"/>
          <w:sz w:val="22"/>
          <w:szCs w:val="22"/>
        </w:rPr>
        <w:t xml:space="preserve">Gonzalez, H. B., &amp; Kuenzi, J. J. (2012). Science, technology, engineering, and mathematics </w:t>
      </w:r>
      <w:r>
        <w:tab/>
      </w:r>
      <w:r w:rsidRPr="4C76894E">
        <w:rPr>
          <w:rStyle w:val="normaltextrun"/>
          <w:rFonts w:ascii="Georgia" w:hAnsi="Georgia"/>
          <w:sz w:val="22"/>
          <w:szCs w:val="22"/>
        </w:rPr>
        <w:t xml:space="preserve">(STEM) education: A primer. Library of Congress.    </w:t>
      </w:r>
    </w:p>
    <w:p w:rsidR="0AFD2603" w:rsidP="3BB4C1A9" w:rsidRDefault="0AFD2603" w14:paraId="314A4258" w14:textId="5BF88114">
      <w:pPr>
        <w:pStyle w:val="paragraph"/>
        <w:spacing w:before="0" w:beforeAutospacing="0" w:after="0" w:afterAutospacing="0" w:line="480" w:lineRule="auto"/>
        <w:rPr>
          <w:rStyle w:val="normaltextrun"/>
          <w:rFonts w:ascii="Georgia" w:hAnsi="Georgia"/>
          <w:sz w:val="22"/>
          <w:szCs w:val="22"/>
        </w:rPr>
      </w:pPr>
      <w:r w:rsidRPr="5EF40EB1">
        <w:rPr>
          <w:rStyle w:val="normaltextrun"/>
          <w:rFonts w:ascii="Georgia" w:hAnsi="Georgia"/>
          <w:sz w:val="22"/>
          <w:szCs w:val="22"/>
        </w:rPr>
        <w:t>H</w:t>
      </w:r>
      <w:r w:rsidRPr="5EF40EB1" w:rsidR="68DA2D9D">
        <w:rPr>
          <w:rStyle w:val="normaltextrun"/>
          <w:rFonts w:ascii="Georgia" w:hAnsi="Georgia"/>
          <w:sz w:val="22"/>
          <w:szCs w:val="22"/>
        </w:rPr>
        <w:t>oeg</w:t>
      </w:r>
      <w:r w:rsidRPr="6B6F2030">
        <w:rPr>
          <w:rStyle w:val="normaltextrun"/>
          <w:rFonts w:ascii="Georgia" w:hAnsi="Georgia"/>
          <w:sz w:val="22"/>
          <w:szCs w:val="22"/>
        </w:rPr>
        <w:t xml:space="preserve">, D. G., </w:t>
      </w:r>
      <w:r w:rsidRPr="5EF40EB1">
        <w:rPr>
          <w:rStyle w:val="normaltextrun"/>
          <w:rFonts w:ascii="Georgia" w:hAnsi="Georgia"/>
          <w:sz w:val="22"/>
          <w:szCs w:val="22"/>
        </w:rPr>
        <w:t xml:space="preserve">&amp; </w:t>
      </w:r>
      <w:r w:rsidRPr="7046B4A0">
        <w:rPr>
          <w:rStyle w:val="normaltextrun"/>
          <w:rFonts w:ascii="Georgia" w:hAnsi="Georgia"/>
          <w:sz w:val="22"/>
          <w:szCs w:val="22"/>
        </w:rPr>
        <w:t>B</w:t>
      </w:r>
      <w:r w:rsidRPr="7046B4A0" w:rsidR="7463B0C3">
        <w:rPr>
          <w:rStyle w:val="normaltextrun"/>
          <w:rFonts w:ascii="Georgia" w:hAnsi="Georgia"/>
          <w:sz w:val="22"/>
          <w:szCs w:val="22"/>
        </w:rPr>
        <w:t>encze</w:t>
      </w:r>
      <w:r w:rsidRPr="7046B4A0">
        <w:rPr>
          <w:rStyle w:val="normaltextrun"/>
          <w:rFonts w:ascii="Georgia" w:hAnsi="Georgia"/>
          <w:sz w:val="22"/>
          <w:szCs w:val="22"/>
        </w:rPr>
        <w:t>, J.</w:t>
      </w:r>
      <w:r w:rsidRPr="6B6F2030">
        <w:rPr>
          <w:rStyle w:val="normaltextrun"/>
          <w:rFonts w:ascii="Georgia" w:hAnsi="Georgia"/>
          <w:sz w:val="22"/>
          <w:szCs w:val="22"/>
        </w:rPr>
        <w:t xml:space="preserve"> L. (2017). Values underpinning STEM education in the USA: An</w:t>
      </w:r>
      <w:r>
        <w:tab/>
      </w:r>
      <w:r w:rsidRPr="6B6F2030">
        <w:rPr>
          <w:rStyle w:val="normaltextrun"/>
          <w:rFonts w:ascii="Georgia" w:hAnsi="Georgia"/>
          <w:sz w:val="22"/>
          <w:szCs w:val="22"/>
        </w:rPr>
        <w:t xml:space="preserve">analysis of the next generation science standards. </w:t>
      </w:r>
      <w:r w:rsidRPr="14E1C342">
        <w:rPr>
          <w:rStyle w:val="normaltextrun"/>
          <w:rFonts w:ascii="Georgia" w:hAnsi="Georgia"/>
          <w:i/>
          <w:sz w:val="22"/>
          <w:szCs w:val="22"/>
        </w:rPr>
        <w:t>Science Education</w:t>
      </w:r>
      <w:r w:rsidRPr="56301833">
        <w:rPr>
          <w:rStyle w:val="normaltextrun"/>
          <w:rFonts w:ascii="Georgia" w:hAnsi="Georgia"/>
          <w:sz w:val="22"/>
          <w:szCs w:val="22"/>
        </w:rPr>
        <w:t>,</w:t>
      </w:r>
      <w:r w:rsidRPr="6B6F2030">
        <w:rPr>
          <w:rStyle w:val="normaltextrun"/>
          <w:rFonts w:ascii="Georgia" w:hAnsi="Georgia"/>
          <w:sz w:val="22"/>
          <w:szCs w:val="22"/>
        </w:rPr>
        <w:t xml:space="preserve"> 101(2), 278-</w:t>
      </w:r>
      <w:r>
        <w:tab/>
      </w:r>
      <w:r>
        <w:tab/>
      </w:r>
      <w:r>
        <w:tab/>
      </w:r>
      <w:r w:rsidRPr="6B6F2030">
        <w:rPr>
          <w:rStyle w:val="normaltextrun"/>
          <w:rFonts w:ascii="Georgia" w:hAnsi="Georgia"/>
          <w:sz w:val="22"/>
          <w:szCs w:val="22"/>
        </w:rPr>
        <w:t>301. https://doi.org/10.1002/sce.21260</w:t>
      </w:r>
    </w:p>
    <w:p w:rsidR="0063066B" w:rsidP="0063066B" w:rsidRDefault="0063066B" w14:paraId="6B9231CE" w14:textId="1C52E53A">
      <w:pPr>
        <w:pStyle w:val="paragraph"/>
        <w:spacing w:before="0" w:beforeAutospacing="0" w:after="0" w:afterAutospacing="0" w:line="480" w:lineRule="auto"/>
        <w:textAlignment w:val="baseline"/>
        <w:rPr>
          <w:rStyle w:val="eop"/>
          <w:rFonts w:ascii="Georgia" w:hAnsi="Georgia"/>
          <w:sz w:val="22"/>
          <w:szCs w:val="22"/>
        </w:rPr>
      </w:pPr>
      <w:r>
        <w:rPr>
          <w:rStyle w:val="normaltextrun"/>
          <w:rFonts w:ascii="Georgia" w:hAnsi="Georgia"/>
          <w:sz w:val="22"/>
          <w:szCs w:val="22"/>
        </w:rPr>
        <w:t xml:space="preserve">Honey, M., Pearson, G., &amp; Schweingruber, H. (2014). </w:t>
      </w:r>
      <w:r w:rsidRPr="58F228A8">
        <w:rPr>
          <w:rStyle w:val="normaltextrun"/>
          <w:rFonts w:ascii="Georgia" w:hAnsi="Georgia"/>
          <w:sz w:val="22"/>
          <w:szCs w:val="22"/>
        </w:rPr>
        <w:t>STEM integration in K-12 education:</w:t>
      </w:r>
      <w:r>
        <w:rPr>
          <w:rStyle w:val="normaltextrun"/>
          <w:rFonts w:ascii="Georgia" w:hAnsi="Georgia"/>
          <w:sz w:val="22"/>
          <w:szCs w:val="22"/>
        </w:rPr>
        <w:t> </w:t>
      </w:r>
      <w:r>
        <w:rPr>
          <w:rStyle w:val="tabchar"/>
          <w:sz w:val="22"/>
          <w:szCs w:val="22"/>
        </w:rPr>
        <w:t xml:space="preserve"> </w:t>
      </w:r>
      <w:r w:rsidR="008E7683">
        <w:tab/>
      </w:r>
      <w:r w:rsidRPr="58F228A8">
        <w:rPr>
          <w:rStyle w:val="normaltextrun"/>
          <w:rFonts w:ascii="Georgia" w:hAnsi="Georgia"/>
          <w:sz w:val="22"/>
          <w:szCs w:val="22"/>
        </w:rPr>
        <w:t>Status, prospects, and an agenda for research</w:t>
      </w:r>
      <w:r>
        <w:rPr>
          <w:rStyle w:val="normaltextrun"/>
          <w:rFonts w:ascii="Georgia" w:hAnsi="Georgia"/>
          <w:sz w:val="22"/>
          <w:szCs w:val="22"/>
        </w:rPr>
        <w:t xml:space="preserve">. </w:t>
      </w:r>
      <w:r w:rsidRPr="7A539D4E">
        <w:rPr>
          <w:rStyle w:val="normaltextrun"/>
          <w:rFonts w:ascii="Georgia" w:hAnsi="Georgia"/>
          <w:i/>
          <w:sz w:val="22"/>
          <w:szCs w:val="22"/>
        </w:rPr>
        <w:t>National Academies Press</w:t>
      </w:r>
      <w:r>
        <w:rPr>
          <w:rStyle w:val="normaltextrun"/>
          <w:rFonts w:ascii="Georgia" w:hAnsi="Georgia"/>
          <w:sz w:val="22"/>
          <w:szCs w:val="22"/>
        </w:rPr>
        <w:t>.   </w:t>
      </w:r>
      <w:r>
        <w:tab/>
      </w:r>
      <w:r w:rsidRPr="5CFA83AB">
        <w:rPr>
          <w:rStyle w:val="normaltextrun"/>
          <w:rFonts w:ascii="Georgia" w:hAnsi="Georgia"/>
          <w:sz w:val="22"/>
          <w:szCs w:val="22"/>
        </w:rPr>
        <w:t> </w:t>
      </w:r>
      <w:r>
        <w:tab/>
      </w:r>
      <w:hyperlink r:id="rId9">
        <w:r w:rsidRPr="65A7AFAC" w:rsidR="008E7683">
          <w:rPr>
            <w:rStyle w:val="Hyperlink"/>
            <w:rFonts w:ascii="Georgia" w:hAnsi="Georgia"/>
            <w:color w:val="auto"/>
            <w:sz w:val="22"/>
            <w:szCs w:val="22"/>
            <w:u w:val="none"/>
          </w:rPr>
          <w:t>https://doi.org/10.17226/18612</w:t>
        </w:r>
      </w:hyperlink>
      <w:r w:rsidRPr="5CFA83AB">
        <w:rPr>
          <w:rStyle w:val="normaltextrun"/>
          <w:rFonts w:ascii="Georgia" w:hAnsi="Georgia"/>
          <w:sz w:val="22"/>
          <w:szCs w:val="22"/>
        </w:rPr>
        <w:t> </w:t>
      </w:r>
      <w:r w:rsidRPr="5CFA83AB">
        <w:rPr>
          <w:rStyle w:val="eop"/>
          <w:rFonts w:ascii="Georgia" w:hAnsi="Georgia"/>
          <w:sz w:val="22"/>
          <w:szCs w:val="22"/>
        </w:rPr>
        <w:t> </w:t>
      </w:r>
    </w:p>
    <w:p w:rsidR="0063066B" w:rsidP="0063066B" w:rsidRDefault="0063066B" w14:paraId="147A54BD" w14:textId="3A36D6CD">
      <w:pPr>
        <w:pStyle w:val="paragraph"/>
        <w:spacing w:before="0" w:beforeAutospacing="0" w:after="0" w:afterAutospacing="0" w:line="480" w:lineRule="auto"/>
        <w:textAlignment w:val="baseline"/>
      </w:pPr>
      <w:r>
        <w:rPr>
          <w:rStyle w:val="normaltextrun"/>
          <w:rFonts w:ascii="Georgia" w:hAnsi="Georgia"/>
          <w:sz w:val="22"/>
          <w:szCs w:val="22"/>
        </w:rPr>
        <w:t>Institute of Medicine (2011). Expanding underrepresented minority participation:</w:t>
      </w:r>
      <w:r>
        <w:rPr>
          <w:rStyle w:val="tabchar"/>
          <w:sz w:val="22"/>
          <w:szCs w:val="22"/>
        </w:rPr>
        <w:t xml:space="preserve"> </w:t>
      </w:r>
      <w:r w:rsidR="008E7683">
        <w:tab/>
      </w:r>
      <w:r>
        <w:tab/>
      </w:r>
      <w:r>
        <w:tab/>
      </w:r>
      <w:r>
        <w:rPr>
          <w:rStyle w:val="normaltextrun"/>
          <w:rFonts w:ascii="Georgia" w:hAnsi="Georgia"/>
          <w:sz w:val="22"/>
          <w:szCs w:val="22"/>
        </w:rPr>
        <w:t xml:space="preserve">America’s science and technology talent at the crossroads. Washington, DC: </w:t>
      </w:r>
      <w:r w:rsidRPr="160C6311">
        <w:rPr>
          <w:rStyle w:val="normaltextrun"/>
          <w:rFonts w:ascii="Georgia" w:hAnsi="Georgia"/>
          <w:i/>
          <w:sz w:val="22"/>
          <w:szCs w:val="22"/>
        </w:rPr>
        <w:t>The</w:t>
      </w:r>
      <w:r>
        <w:tab/>
      </w:r>
      <w:r w:rsidRPr="160C6311">
        <w:rPr>
          <w:rStyle w:val="tabchar"/>
          <w:i/>
          <w:sz w:val="22"/>
          <w:szCs w:val="22"/>
        </w:rPr>
        <w:t xml:space="preserve"> </w:t>
      </w:r>
      <w:r w:rsidR="008E7683">
        <w:tab/>
      </w:r>
      <w:r w:rsidRPr="160C6311">
        <w:rPr>
          <w:rStyle w:val="normaltextrun"/>
          <w:rFonts w:ascii="Georgia" w:hAnsi="Georgia"/>
          <w:i/>
          <w:sz w:val="22"/>
          <w:szCs w:val="22"/>
        </w:rPr>
        <w:t>National Academies Press</w:t>
      </w:r>
      <w:r>
        <w:rPr>
          <w:rStyle w:val="normaltextrun"/>
          <w:rFonts w:ascii="Georgia" w:hAnsi="Georgia"/>
          <w:sz w:val="22"/>
          <w:szCs w:val="22"/>
        </w:rPr>
        <w:t xml:space="preserve">. </w:t>
      </w:r>
      <w:hyperlink r:id="rId10">
        <w:r w:rsidRPr="72747C10">
          <w:rPr>
            <w:rStyle w:val="normaltextrun"/>
            <w:rFonts w:ascii="Georgia" w:hAnsi="Georgia"/>
            <w:sz w:val="22"/>
            <w:szCs w:val="22"/>
          </w:rPr>
          <w:t>https://doi.org/10.17226/12984</w:t>
        </w:r>
      </w:hyperlink>
      <w:r w:rsidRPr="72747C10">
        <w:rPr>
          <w:rStyle w:val="normaltextrun"/>
          <w:rFonts w:ascii="Georgia" w:hAnsi="Georgia"/>
          <w:sz w:val="22"/>
          <w:szCs w:val="22"/>
        </w:rPr>
        <w:t>. </w:t>
      </w:r>
      <w:r w:rsidRPr="72747C10">
        <w:rPr>
          <w:rStyle w:val="eop"/>
          <w:rFonts w:ascii="Georgia" w:hAnsi="Georgia"/>
          <w:sz w:val="22"/>
          <w:szCs w:val="22"/>
        </w:rPr>
        <w:t> </w:t>
      </w:r>
    </w:p>
    <w:p w:rsidR="0063066B" w:rsidP="0063066B" w:rsidRDefault="659235AF" w14:paraId="229F135A" w14:textId="22F324F9">
      <w:pPr>
        <w:pStyle w:val="paragraph"/>
        <w:spacing w:before="0" w:beforeAutospacing="0" w:after="0" w:afterAutospacing="0" w:line="480" w:lineRule="auto"/>
        <w:textAlignment w:val="baseline"/>
      </w:pPr>
      <w:r w:rsidRPr="2DD92D7D">
        <w:rPr>
          <w:rStyle w:val="normaltextrun"/>
          <w:rFonts w:ascii="Georgia" w:hAnsi="Georgia"/>
          <w:sz w:val="22"/>
          <w:szCs w:val="22"/>
        </w:rPr>
        <w:t>Kerr, J. Q., Hess, D. J., Smith, C. M., &amp; Hadfield, M. G. (2018). Recognizing and reducing</w:t>
      </w:r>
      <w:r w:rsidRPr="2DD92D7D">
        <w:rPr>
          <w:rStyle w:val="tabchar"/>
          <w:sz w:val="22"/>
          <w:szCs w:val="22"/>
        </w:rPr>
        <w:t xml:space="preserve"> </w:t>
      </w:r>
      <w:r w:rsidR="0063066B">
        <w:tab/>
      </w:r>
      <w:r w:rsidRPr="2DD92D7D">
        <w:rPr>
          <w:rStyle w:val="normaltextrun"/>
          <w:rFonts w:ascii="Georgia" w:hAnsi="Georgia"/>
          <w:sz w:val="22"/>
          <w:szCs w:val="22"/>
        </w:rPr>
        <w:t>barriers to science and math education and STEM careers for native Hawaiians and</w:t>
      </w:r>
      <w:r w:rsidRPr="2DD92D7D">
        <w:rPr>
          <w:rStyle w:val="tabchar"/>
          <w:sz w:val="22"/>
          <w:szCs w:val="22"/>
        </w:rPr>
        <w:t xml:space="preserve"> </w:t>
      </w:r>
      <w:r w:rsidR="0063066B">
        <w:tab/>
      </w:r>
      <w:r w:rsidRPr="2DD92D7D">
        <w:rPr>
          <w:rStyle w:val="normaltextrun"/>
          <w:rFonts w:ascii="Georgia" w:hAnsi="Georgia"/>
          <w:sz w:val="22"/>
          <w:szCs w:val="22"/>
        </w:rPr>
        <w:t>Pacific Islanders.</w:t>
      </w:r>
      <w:r w:rsidRPr="2DD92D7D">
        <w:rPr>
          <w:rStyle w:val="normaltextrun"/>
          <w:rFonts w:ascii="Georgia" w:hAnsi="Georgia"/>
          <w:i/>
          <w:iCs/>
          <w:sz w:val="22"/>
          <w:szCs w:val="22"/>
        </w:rPr>
        <w:t xml:space="preserve"> CBE Life Sciences Education, 17</w:t>
      </w:r>
      <w:r w:rsidRPr="2DD92D7D">
        <w:rPr>
          <w:rStyle w:val="normaltextrun"/>
          <w:rFonts w:ascii="Georgia" w:hAnsi="Georgia"/>
          <w:sz w:val="22"/>
          <w:szCs w:val="22"/>
        </w:rPr>
        <w:t xml:space="preserve">(4), mr1-mr1. </w:t>
      </w:r>
      <w:hyperlink r:id="rId11">
        <w:r w:rsidRPr="2DD92D7D">
          <w:rPr>
            <w:rStyle w:val="normaltextrun"/>
            <w:rFonts w:ascii="Aptos" w:hAnsi="Aptos"/>
            <w:sz w:val="22"/>
            <w:szCs w:val="22"/>
          </w:rPr>
          <w:t>http</w:t>
        </w:r>
        <w:r w:rsidRPr="2DD92D7D">
          <w:rPr>
            <w:rStyle w:val="normaltextrun"/>
            <w:rFonts w:ascii="Georgia" w:hAnsi="Georgia"/>
            <w:sz w:val="22"/>
            <w:szCs w:val="22"/>
          </w:rPr>
          <w:t>s://doi.org/10.1187/</w:t>
        </w:r>
      </w:hyperlink>
      <w:r w:rsidRPr="2DD92D7D">
        <w:rPr>
          <w:rStyle w:val="tabchar"/>
          <w:sz w:val="22"/>
          <w:szCs w:val="22"/>
        </w:rPr>
        <w:t xml:space="preserve"> </w:t>
      </w:r>
      <w:r w:rsidR="0063066B">
        <w:tab/>
      </w:r>
      <w:hyperlink r:id="rId12">
        <w:r w:rsidRPr="2DD92D7D">
          <w:rPr>
            <w:rStyle w:val="normaltextrun"/>
            <w:rFonts w:ascii="Georgia" w:hAnsi="Georgia"/>
            <w:sz w:val="22"/>
            <w:szCs w:val="22"/>
          </w:rPr>
          <w:t>cbe.18-06-0091</w:t>
        </w:r>
      </w:hyperlink>
      <w:r w:rsidRPr="2DD92D7D">
        <w:rPr>
          <w:rStyle w:val="normaltextrun"/>
          <w:rFonts w:ascii="Georgia" w:hAnsi="Georgia"/>
          <w:sz w:val="22"/>
          <w:szCs w:val="22"/>
        </w:rPr>
        <w:t xml:space="preserve"> </w:t>
      </w:r>
      <w:r w:rsidRPr="2DD92D7D">
        <w:rPr>
          <w:rStyle w:val="eop"/>
          <w:rFonts w:ascii="Georgia" w:hAnsi="Georgia"/>
          <w:sz w:val="22"/>
          <w:szCs w:val="22"/>
        </w:rPr>
        <w:t> </w:t>
      </w:r>
    </w:p>
    <w:p w:rsidR="0063066B" w:rsidP="0063066B" w:rsidRDefault="0063066B" w14:paraId="24D476F3" w14:textId="08EB0281">
      <w:pPr>
        <w:pStyle w:val="paragraph"/>
        <w:spacing w:before="0" w:beforeAutospacing="0" w:after="0" w:afterAutospacing="0" w:line="480" w:lineRule="auto"/>
        <w:textAlignment w:val="baseline"/>
      </w:pPr>
      <w:r>
        <w:rPr>
          <w:rStyle w:val="normaltextrun"/>
          <w:rFonts w:ascii="Georgia" w:hAnsi="Georgia"/>
          <w:sz w:val="22"/>
          <w:szCs w:val="22"/>
        </w:rPr>
        <w:t xml:space="preserve">Ladson-Billings, G. (1997). It doesn't add up: African American students' mathematics </w:t>
      </w:r>
      <w:r w:rsidR="008E7683">
        <w:tab/>
      </w:r>
      <w:r>
        <w:tab/>
      </w:r>
      <w:r>
        <w:tab/>
      </w:r>
      <w:r>
        <w:rPr>
          <w:rStyle w:val="normaltextrun"/>
          <w:rFonts w:ascii="Georgia" w:hAnsi="Georgia"/>
          <w:sz w:val="22"/>
          <w:szCs w:val="22"/>
        </w:rPr>
        <w:t xml:space="preserve">achievement. </w:t>
      </w:r>
      <w:r>
        <w:rPr>
          <w:rStyle w:val="normaltextrun"/>
          <w:rFonts w:ascii="Georgia" w:hAnsi="Georgia"/>
          <w:i/>
          <w:iCs/>
          <w:sz w:val="22"/>
          <w:szCs w:val="22"/>
        </w:rPr>
        <w:t>Journal for Research in Mathematics Education, 28</w:t>
      </w:r>
      <w:r>
        <w:rPr>
          <w:rStyle w:val="normaltextrun"/>
          <w:rFonts w:ascii="Georgia" w:hAnsi="Georgia"/>
          <w:sz w:val="22"/>
          <w:szCs w:val="22"/>
        </w:rPr>
        <w:t xml:space="preserve">(6), 697-708. </w:t>
      </w:r>
      <w:hyperlink r:id="rId13">
        <w:r w:rsidRPr="0B920972">
          <w:rPr>
            <w:rStyle w:val="normaltextrun"/>
            <w:rFonts w:ascii="Georgia" w:hAnsi="Georgia"/>
            <w:sz w:val="22"/>
            <w:szCs w:val="22"/>
          </w:rPr>
          <w:t>https://</w:t>
        </w:r>
      </w:hyperlink>
      <w:r>
        <w:tab/>
      </w:r>
      <w:r w:rsidRPr="0B920972">
        <w:rPr>
          <w:rStyle w:val="tabchar"/>
          <w:sz w:val="22"/>
          <w:szCs w:val="22"/>
        </w:rPr>
        <w:t xml:space="preserve"> </w:t>
      </w:r>
      <w:hyperlink r:id="rId14">
        <w:r w:rsidRPr="0B920972">
          <w:rPr>
            <w:rStyle w:val="normaltextrun"/>
            <w:rFonts w:ascii="Georgia" w:hAnsi="Georgia"/>
            <w:sz w:val="22"/>
            <w:szCs w:val="22"/>
          </w:rPr>
          <w:t>doi.org/10.2307/749638</w:t>
        </w:r>
      </w:hyperlink>
      <w:r w:rsidRPr="0B920972">
        <w:rPr>
          <w:rStyle w:val="normaltextrun"/>
          <w:rFonts w:ascii="Georgia" w:hAnsi="Georgia"/>
          <w:sz w:val="22"/>
          <w:szCs w:val="22"/>
        </w:rPr>
        <w:t>  </w:t>
      </w:r>
      <w:r w:rsidRPr="0B920972">
        <w:rPr>
          <w:rStyle w:val="eop"/>
          <w:rFonts w:ascii="Georgia" w:hAnsi="Georgia"/>
          <w:sz w:val="22"/>
          <w:szCs w:val="22"/>
        </w:rPr>
        <w:t> </w:t>
      </w:r>
    </w:p>
    <w:p w:rsidR="0063066B" w:rsidP="0063066B" w:rsidRDefault="0063066B" w14:paraId="14336CD3" w14:textId="4DF365AB">
      <w:pPr>
        <w:pStyle w:val="paragraph"/>
        <w:spacing w:before="0" w:beforeAutospacing="0" w:after="0" w:afterAutospacing="0" w:line="480" w:lineRule="auto"/>
        <w:textAlignment w:val="baseline"/>
      </w:pPr>
      <w:r>
        <w:rPr>
          <w:rStyle w:val="normaltextrun"/>
          <w:rFonts w:ascii="Georgia" w:hAnsi="Georgia"/>
          <w:sz w:val="22"/>
          <w:szCs w:val="22"/>
        </w:rPr>
        <w:t>National Academy of Engineering &amp; National Research Council. (2014). STEM integration in</w:t>
      </w:r>
      <w:r>
        <w:rPr>
          <w:rStyle w:val="tabchar"/>
          <w:sz w:val="22"/>
          <w:szCs w:val="22"/>
        </w:rPr>
        <w:t xml:space="preserve"> </w:t>
      </w:r>
      <w:r>
        <w:rPr>
          <w:rStyle w:val="normaltextrun"/>
          <w:rFonts w:ascii="Georgia" w:hAnsi="Georgia"/>
          <w:sz w:val="22"/>
          <w:szCs w:val="22"/>
        </w:rPr>
        <w:t>K-</w:t>
      </w:r>
      <w:r w:rsidR="008E7683">
        <w:tab/>
      </w:r>
      <w:r>
        <w:rPr>
          <w:rStyle w:val="normaltextrun"/>
          <w:rFonts w:ascii="Georgia" w:hAnsi="Georgia"/>
          <w:sz w:val="22"/>
          <w:szCs w:val="22"/>
        </w:rPr>
        <w:t>12 education: Status, prospects, and an agenda for research. Washington, DC: The</w:t>
      </w:r>
      <w:r>
        <w:rPr>
          <w:rStyle w:val="tabchar"/>
          <w:sz w:val="22"/>
          <w:szCs w:val="22"/>
        </w:rPr>
        <w:t xml:space="preserve"> </w:t>
      </w:r>
      <w:r w:rsidR="008E7683">
        <w:tab/>
      </w:r>
      <w:r>
        <w:rPr>
          <w:rStyle w:val="normaltextrun"/>
          <w:rFonts w:ascii="Georgia" w:hAnsi="Georgia"/>
          <w:sz w:val="22"/>
          <w:szCs w:val="22"/>
        </w:rPr>
        <w:t>National Academies Press.     </w:t>
      </w:r>
      <w:r>
        <w:rPr>
          <w:rStyle w:val="eop"/>
          <w:rFonts w:ascii="Georgia" w:hAnsi="Georgia"/>
          <w:sz w:val="22"/>
          <w:szCs w:val="22"/>
        </w:rPr>
        <w:t> </w:t>
      </w:r>
    </w:p>
    <w:p w:rsidR="0063066B" w:rsidP="6D04EBF7" w:rsidRDefault="5125A76B" w14:paraId="26B7B5AE" w14:textId="08616E9E">
      <w:pPr>
        <w:pStyle w:val="paragraph"/>
        <w:spacing w:before="0" w:beforeAutospacing="off" w:after="160" w:afterAutospacing="off" w:line="480" w:lineRule="auto"/>
        <w:textAlignment w:val="baseline"/>
      </w:pPr>
      <w:r w:rsidRPr="6D04EBF7" w:rsidR="5125A76B">
        <w:rPr>
          <w:rStyle w:val="eop"/>
          <w:rFonts w:ascii="Georgia" w:hAnsi="Georgia"/>
          <w:sz w:val="22"/>
          <w:szCs w:val="22"/>
        </w:rPr>
        <w:t xml:space="preserve">Plasman, J. S., Gottfried, M. A., &amp; </w:t>
      </w:r>
      <w:r w:rsidRPr="6D04EBF7" w:rsidR="5125A76B">
        <w:rPr>
          <w:rStyle w:val="eop"/>
          <w:rFonts w:ascii="Georgia" w:hAnsi="Georgia"/>
          <w:sz w:val="22"/>
          <w:szCs w:val="22"/>
        </w:rPr>
        <w:t>Klasik</w:t>
      </w:r>
      <w:r w:rsidRPr="6D04EBF7" w:rsidR="5125A76B">
        <w:rPr>
          <w:rStyle w:val="eop"/>
          <w:rFonts w:ascii="Georgia" w:hAnsi="Georgia"/>
          <w:sz w:val="22"/>
          <w:szCs w:val="22"/>
        </w:rPr>
        <w:t xml:space="preserve">, D. (2020). Trending up: A cross-cohort exploration </w:t>
      </w:r>
      <w:r w:rsidRPr="6D04EBF7" w:rsidR="5125A76B">
        <w:rPr>
          <w:rStyle w:val="eop"/>
          <w:rFonts w:ascii="Georgia" w:hAnsi="Georgia"/>
          <w:sz w:val="22"/>
          <w:szCs w:val="22"/>
        </w:rPr>
        <w:t>of</w:t>
      </w:r>
      <w:r>
        <w:tab/>
      </w:r>
      <w:r w:rsidRPr="6D04EBF7" w:rsidR="5125A76B">
        <w:rPr>
          <w:rStyle w:val="eop"/>
          <w:rFonts w:ascii="Georgia" w:hAnsi="Georgia"/>
          <w:sz w:val="22"/>
          <w:szCs w:val="22"/>
        </w:rPr>
        <w:t>STEM</w:t>
      </w:r>
      <w:r w:rsidRPr="6D04EBF7" w:rsidR="5125A76B">
        <w:rPr>
          <w:rStyle w:val="eop"/>
          <w:rFonts w:ascii="Georgia" w:hAnsi="Georgia"/>
          <w:sz w:val="22"/>
          <w:szCs w:val="22"/>
        </w:rPr>
        <w:t xml:space="preserve"> career and technical education participation by low-income students. </w:t>
      </w:r>
      <w:r w:rsidRPr="6D04EBF7" w:rsidR="5125A76B">
        <w:rPr>
          <w:rStyle w:val="eop"/>
          <w:rFonts w:ascii="Georgia" w:hAnsi="Georgia"/>
          <w:i w:val="1"/>
          <w:iCs w:val="1"/>
          <w:sz w:val="22"/>
          <w:szCs w:val="22"/>
        </w:rPr>
        <w:t xml:space="preserve">Journal </w:t>
      </w:r>
      <w:r w:rsidRPr="6D04EBF7" w:rsidR="5125A76B">
        <w:rPr>
          <w:rStyle w:val="eop"/>
          <w:rFonts w:ascii="Georgia" w:hAnsi="Georgia"/>
          <w:i w:val="1"/>
          <w:iCs w:val="1"/>
          <w:sz w:val="22"/>
          <w:szCs w:val="22"/>
        </w:rPr>
        <w:t>of</w:t>
      </w:r>
      <w:r>
        <w:tab/>
      </w:r>
      <w:r w:rsidRPr="6D04EBF7" w:rsidR="5125A76B">
        <w:rPr>
          <w:rStyle w:val="eop"/>
          <w:rFonts w:ascii="Georgia" w:hAnsi="Georgia"/>
          <w:i w:val="1"/>
          <w:iCs w:val="1"/>
          <w:sz w:val="22"/>
          <w:szCs w:val="22"/>
        </w:rPr>
        <w:t>Education</w:t>
      </w:r>
      <w:r w:rsidRPr="6D04EBF7" w:rsidR="5125A76B">
        <w:rPr>
          <w:rStyle w:val="eop"/>
          <w:rFonts w:ascii="Georgia" w:hAnsi="Georgia"/>
          <w:i w:val="1"/>
          <w:iCs w:val="1"/>
          <w:sz w:val="22"/>
          <w:szCs w:val="22"/>
        </w:rPr>
        <w:t xml:space="preserve"> for Students Placed at Risk, 25</w:t>
      </w:r>
      <w:r w:rsidRPr="6D04EBF7" w:rsidR="5125A76B">
        <w:rPr>
          <w:rStyle w:val="eop"/>
          <w:rFonts w:ascii="Georgia" w:hAnsi="Georgia"/>
          <w:sz w:val="22"/>
          <w:szCs w:val="22"/>
        </w:rPr>
        <w:t>(1), 55–</w:t>
      </w:r>
      <w:bookmarkStart w:name="_Int_QyG3OPWI" w:id="1065759752"/>
      <w:r w:rsidRPr="6D04EBF7" w:rsidR="5125A76B">
        <w:rPr>
          <w:rStyle w:val="eop"/>
          <w:rFonts w:ascii="Georgia" w:hAnsi="Georgia"/>
          <w:sz w:val="22"/>
          <w:szCs w:val="22"/>
        </w:rPr>
        <w:t>78.</w:t>
      </w:r>
      <w:r>
        <w:tab/>
      </w:r>
      <w:bookmarkEnd w:id="1065759752"/>
      <w:r>
        <w:tab/>
      </w:r>
      <w:r>
        <w:tab/>
      </w:r>
      <w:r>
        <w:tab/>
      </w:r>
      <w:r>
        <w:tab/>
      </w:r>
      <w:r w:rsidRPr="6D04EBF7" w:rsidR="5125A76B">
        <w:rPr>
          <w:rStyle w:val="eop"/>
          <w:rFonts w:ascii="Georgia" w:hAnsi="Georgia"/>
          <w:sz w:val="22"/>
          <w:szCs w:val="22"/>
        </w:rPr>
        <w:t xml:space="preserve"> </w:t>
      </w:r>
      <w:r>
        <w:tab/>
      </w:r>
      <w:hyperlink r:id="Rb80d0ea14733442d">
        <w:r w:rsidRPr="6D04EBF7" w:rsidR="5125A76B">
          <w:rPr>
            <w:rStyle w:val="Hyperlink"/>
            <w:color w:val="auto"/>
            <w:u w:val="none"/>
          </w:rPr>
          <w:t>https://doi-org.uccs.idm.oclc.org/10.1080/10824669.2019.1670066</w:t>
        </w:r>
      </w:hyperlink>
      <w:r w:rsidR="5125A76B">
        <w:rPr/>
        <w:t xml:space="preserve"> </w:t>
      </w:r>
    </w:p>
    <w:p w:rsidR="0063066B" w:rsidP="6D04EBF7" w:rsidRDefault="0063066B" w14:paraId="48B06FA1" w14:textId="5A51272B">
      <w:pPr>
        <w:pStyle w:val="paragraph"/>
        <w:spacing w:before="0" w:beforeAutospacing="off" w:after="0" w:afterAutospacing="off" w:line="480" w:lineRule="auto"/>
        <w:textAlignment w:val="baseline"/>
      </w:pPr>
      <w:r w:rsidRPr="6D04EBF7" w:rsidR="0063066B">
        <w:rPr>
          <w:rStyle w:val="normaltextrun"/>
          <w:rFonts w:ascii="Georgia" w:hAnsi="Georgia"/>
          <w:sz w:val="22"/>
          <w:szCs w:val="22"/>
        </w:rPr>
        <w:t>Richardson, K., Clark, Z., Gaines, M., Kingi, H., Miller, S., Pearson, W., Jr, &amp; Richardson,</w:t>
      </w:r>
      <w:r w:rsidRPr="6D04EBF7" w:rsidR="0063066B">
        <w:rPr>
          <w:rStyle w:val="tabchar"/>
          <w:sz w:val="22"/>
          <w:szCs w:val="22"/>
        </w:rPr>
        <w:t xml:space="preserve"> </w:t>
      </w:r>
      <w:r>
        <w:tab/>
      </w:r>
      <w:r w:rsidRPr="6D04EBF7" w:rsidR="0063066B">
        <w:rPr>
          <w:rStyle w:val="normaltextrun"/>
          <w:rFonts w:ascii="Georgia" w:hAnsi="Georgia"/>
          <w:sz w:val="22"/>
          <w:szCs w:val="22"/>
        </w:rPr>
        <w:t xml:space="preserve">L. (2018). Awhina revolution: A Bayesian analysis of undergraduate and postgraduate </w:t>
      </w:r>
      <w:r>
        <w:tab/>
      </w:r>
      <w:r w:rsidRPr="6D04EBF7" w:rsidR="0063066B">
        <w:rPr>
          <w:rStyle w:val="normaltextrun"/>
          <w:rFonts w:ascii="Georgia" w:hAnsi="Georgia"/>
          <w:sz w:val="22"/>
          <w:szCs w:val="22"/>
        </w:rPr>
        <w:t xml:space="preserve">completion rates from a program for </w:t>
      </w:r>
      <w:r w:rsidRPr="6D04EBF7" w:rsidR="0B8258FF">
        <w:rPr>
          <w:rStyle w:val="normaltextrun"/>
          <w:rFonts w:ascii="Georgia" w:hAnsi="Georgia"/>
          <w:sz w:val="22"/>
          <w:szCs w:val="22"/>
        </w:rPr>
        <w:t>Māori</w:t>
      </w:r>
      <w:r w:rsidRPr="6D04EBF7" w:rsidR="0063066B">
        <w:rPr>
          <w:rStyle w:val="normaltextrun"/>
          <w:rFonts w:ascii="Georgia" w:hAnsi="Georgia"/>
          <w:sz w:val="22"/>
          <w:szCs w:val="22"/>
        </w:rPr>
        <w:t xml:space="preserve"> and Pacific success in STEM disciplines.</w:t>
      </w:r>
      <w:r w:rsidRPr="6D04EBF7" w:rsidR="0063066B">
        <w:rPr>
          <w:rStyle w:val="tabchar"/>
          <w:sz w:val="22"/>
          <w:szCs w:val="22"/>
        </w:rPr>
        <w:t xml:space="preserve"> </w:t>
      </w:r>
      <w:r w:rsidRPr="6D04EBF7" w:rsidR="0063066B">
        <w:rPr>
          <w:rStyle w:val="normaltextrun"/>
          <w:rFonts w:ascii="Georgia" w:hAnsi="Georgia"/>
          <w:i w:val="1"/>
          <w:iCs w:val="1"/>
          <w:sz w:val="22"/>
          <w:szCs w:val="22"/>
        </w:rPr>
        <w:t>CBE</w:t>
      </w:r>
      <w:r w:rsidRPr="6D04EBF7" w:rsidR="0063066B">
        <w:rPr>
          <w:rStyle w:val="normaltextrun"/>
          <w:rFonts w:ascii="Georgia" w:hAnsi="Georgia"/>
          <w:sz w:val="22"/>
          <w:szCs w:val="22"/>
        </w:rPr>
        <w:t xml:space="preserve"> </w:t>
      </w:r>
      <w:r>
        <w:tab/>
      </w:r>
      <w:r w:rsidRPr="6D04EBF7" w:rsidR="0063066B">
        <w:rPr>
          <w:rStyle w:val="normaltextrun"/>
          <w:rFonts w:ascii="Georgia" w:hAnsi="Georgia"/>
          <w:i w:val="1"/>
          <w:iCs w:val="1"/>
          <w:sz w:val="22"/>
          <w:szCs w:val="22"/>
        </w:rPr>
        <w:t>Life Sciences Education, 17</w:t>
      </w:r>
      <w:r w:rsidRPr="6D04EBF7" w:rsidR="0063066B">
        <w:rPr>
          <w:rStyle w:val="normaltextrun"/>
          <w:rFonts w:ascii="Georgia" w:hAnsi="Georgia"/>
          <w:sz w:val="22"/>
          <w:szCs w:val="22"/>
        </w:rPr>
        <w:t xml:space="preserve">(1), ar15. </w:t>
      </w:r>
      <w:hyperlink r:id="R75998bd3760448e8">
        <w:r w:rsidRPr="6D04EBF7" w:rsidR="0063066B">
          <w:rPr>
            <w:rStyle w:val="normaltextrun"/>
            <w:rFonts w:ascii="Georgia" w:hAnsi="Georgia"/>
            <w:sz w:val="22"/>
            <w:szCs w:val="22"/>
          </w:rPr>
          <w:t>https://doi.org/10.1187/cbe.</w:t>
        </w:r>
      </w:hyperlink>
      <w:r w:rsidRPr="6D04EBF7" w:rsidR="0063066B">
        <w:rPr>
          <w:rStyle w:val="tabchar"/>
          <w:sz w:val="22"/>
          <w:szCs w:val="22"/>
        </w:rPr>
        <w:t xml:space="preserve"> </w:t>
      </w:r>
      <w:hyperlink r:id="R0a523d01db8b4be6">
        <w:r w:rsidRPr="6D04EBF7" w:rsidR="0063066B">
          <w:rPr>
            <w:rStyle w:val="normaltextrun"/>
            <w:rFonts w:ascii="Georgia" w:hAnsi="Georgia"/>
            <w:sz w:val="22"/>
            <w:szCs w:val="22"/>
          </w:rPr>
          <w:t>17-07-0117</w:t>
        </w:r>
      </w:hyperlink>
      <w:r w:rsidRPr="6D04EBF7" w:rsidR="0063066B">
        <w:rPr>
          <w:rStyle w:val="normaltextrun"/>
          <w:rFonts w:ascii="Georgia" w:hAnsi="Georgia"/>
          <w:sz w:val="22"/>
          <w:szCs w:val="22"/>
        </w:rPr>
        <w:t> </w:t>
      </w:r>
      <w:r w:rsidRPr="6D04EBF7" w:rsidR="0063066B">
        <w:rPr>
          <w:rStyle w:val="eop"/>
          <w:rFonts w:ascii="Georgia" w:hAnsi="Georgia"/>
          <w:sz w:val="22"/>
          <w:szCs w:val="22"/>
        </w:rPr>
        <w:t> </w:t>
      </w:r>
    </w:p>
    <w:p w:rsidR="0063066B" w:rsidP="0063066B" w:rsidRDefault="0063066B" w14:paraId="38C72655" w14:textId="39D37F89">
      <w:pPr>
        <w:pStyle w:val="paragraph"/>
        <w:spacing w:before="0" w:beforeAutospacing="0" w:after="0" w:afterAutospacing="0" w:line="480" w:lineRule="auto"/>
        <w:textAlignment w:val="baseline"/>
      </w:pPr>
      <w:r>
        <w:rPr>
          <w:rStyle w:val="normaltextrun"/>
          <w:rFonts w:ascii="Georgia" w:hAnsi="Georgia"/>
          <w:sz w:val="22"/>
          <w:szCs w:val="22"/>
        </w:rPr>
        <w:t>Scott, K. A., &amp; White, M. A. (2013). COMPUGIRLS’ standpoint: Culturally responsive</w:t>
      </w:r>
      <w:r>
        <w:rPr>
          <w:rStyle w:val="tabchar"/>
          <w:sz w:val="22"/>
          <w:szCs w:val="22"/>
        </w:rPr>
        <w:t xml:space="preserve"> </w:t>
      </w:r>
      <w:r w:rsidR="008E7683">
        <w:tab/>
      </w:r>
      <w:r>
        <w:tab/>
      </w:r>
      <w:r>
        <w:tab/>
      </w:r>
      <w:r>
        <w:rPr>
          <w:rStyle w:val="normaltextrun"/>
          <w:rFonts w:ascii="Georgia" w:hAnsi="Georgia"/>
          <w:sz w:val="22"/>
          <w:szCs w:val="22"/>
        </w:rPr>
        <w:t xml:space="preserve">computing and its effect on girls of color. </w:t>
      </w:r>
      <w:r>
        <w:rPr>
          <w:rStyle w:val="normaltextrun"/>
          <w:rFonts w:ascii="Georgia" w:hAnsi="Georgia"/>
          <w:i/>
          <w:iCs/>
          <w:sz w:val="22"/>
          <w:szCs w:val="22"/>
        </w:rPr>
        <w:t>Urban Education, 48</w:t>
      </w:r>
      <w:r>
        <w:rPr>
          <w:rStyle w:val="normaltextrun"/>
          <w:rFonts w:ascii="Georgia" w:hAnsi="Georgia"/>
          <w:sz w:val="22"/>
          <w:szCs w:val="22"/>
        </w:rPr>
        <w:t>(5), 657-681.</w:t>
      </w:r>
      <w:hyperlink r:id="rId18">
        <w:r w:rsidRPr="0A69F3EA">
          <w:rPr>
            <w:rStyle w:val="normaltextrun"/>
            <w:rFonts w:ascii="Georgia" w:hAnsi="Georgia"/>
            <w:sz w:val="22"/>
            <w:szCs w:val="22"/>
          </w:rPr>
          <w:t>https://</w:t>
        </w:r>
      </w:hyperlink>
      <w:r>
        <w:tab/>
      </w:r>
      <w:r w:rsidRPr="0A69F3EA">
        <w:rPr>
          <w:rStyle w:val="tabchar"/>
          <w:sz w:val="22"/>
          <w:szCs w:val="22"/>
        </w:rPr>
        <w:t xml:space="preserve"> </w:t>
      </w:r>
      <w:r>
        <w:tab/>
      </w:r>
      <w:hyperlink r:id="rId19">
        <w:r w:rsidRPr="0A69F3EA">
          <w:rPr>
            <w:rStyle w:val="normaltextrun"/>
            <w:rFonts w:ascii="Georgia" w:hAnsi="Georgia"/>
            <w:sz w:val="22"/>
            <w:szCs w:val="22"/>
          </w:rPr>
          <w:t>doi.org/10.1177/0042085913491219</w:t>
        </w:r>
      </w:hyperlink>
      <w:r w:rsidRPr="0A69F3EA">
        <w:rPr>
          <w:rStyle w:val="normaltextrun"/>
          <w:rFonts w:ascii="Georgia" w:hAnsi="Georgia"/>
          <w:sz w:val="22"/>
          <w:szCs w:val="22"/>
        </w:rPr>
        <w:t>  </w:t>
      </w:r>
      <w:r w:rsidRPr="0A69F3EA">
        <w:rPr>
          <w:rStyle w:val="eop"/>
          <w:rFonts w:ascii="Georgia" w:hAnsi="Georgia"/>
          <w:sz w:val="22"/>
          <w:szCs w:val="22"/>
        </w:rPr>
        <w:t> </w:t>
      </w:r>
      <w:r w:rsidRPr="2DD92D7D" w:rsidR="659235AF">
        <w:rPr>
          <w:rStyle w:val="normaltextrun"/>
          <w:rFonts w:ascii="Georgia" w:hAnsi="Georgia"/>
          <w:sz w:val="22"/>
          <w:szCs w:val="22"/>
        </w:rPr>
        <w:t>                                                                      </w:t>
      </w:r>
      <w:r w:rsidRPr="2DD92D7D" w:rsidR="659235AF">
        <w:rPr>
          <w:rStyle w:val="eop"/>
          <w:rFonts w:ascii="Georgia" w:hAnsi="Georgia"/>
          <w:sz w:val="22"/>
          <w:szCs w:val="22"/>
        </w:rPr>
        <w:t> </w:t>
      </w:r>
    </w:p>
    <w:p w:rsidR="00D20997" w:rsidP="6D04EBF7" w:rsidRDefault="00D20997" w14:paraId="76AEC076" w14:textId="3FDD7B2C">
      <w:pPr>
        <w:pStyle w:val="paragraph"/>
        <w:spacing w:before="0" w:beforeAutospacing="off" w:after="160" w:afterAutospacing="off" w:line="480" w:lineRule="auto"/>
        <w:rPr>
          <w:rFonts w:ascii="Georgia" w:hAnsi="Georgia" w:eastAsia="Georgia" w:cs="Georgia"/>
        </w:rPr>
      </w:pPr>
      <w:r w:rsidRPr="6D04EBF7" w:rsidR="00D20997">
        <w:rPr>
          <w:rStyle w:val="eop"/>
          <w:rFonts w:ascii="Georgia" w:hAnsi="Georgia" w:eastAsia="Georgia" w:cs="Georgia"/>
        </w:rPr>
        <w:t>Troy</w:t>
      </w:r>
      <w:r w:rsidRPr="6D04EBF7" w:rsidR="5944124E">
        <w:rPr>
          <w:rStyle w:val="eop"/>
          <w:rFonts w:ascii="Georgia" w:hAnsi="Georgia" w:eastAsia="Georgia" w:cs="Georgia"/>
        </w:rPr>
        <w:t>, B</w:t>
      </w:r>
      <w:r w:rsidRPr="6D04EBF7" w:rsidR="00D20997">
        <w:rPr>
          <w:rStyle w:val="eop"/>
          <w:rFonts w:ascii="Georgia" w:hAnsi="Georgia" w:eastAsia="Georgia" w:cs="Georgia"/>
        </w:rPr>
        <w:t>. (201</w:t>
      </w:r>
      <w:r w:rsidRPr="6D04EBF7" w:rsidR="0530D094">
        <w:rPr>
          <w:rStyle w:val="eop"/>
          <w:rFonts w:ascii="Georgia" w:hAnsi="Georgia" w:eastAsia="Georgia" w:cs="Georgia"/>
        </w:rPr>
        <w:t>5</w:t>
      </w:r>
      <w:r w:rsidRPr="6D04EBF7" w:rsidR="00D20997">
        <w:rPr>
          <w:rStyle w:val="eop"/>
          <w:rFonts w:ascii="Georgia" w:hAnsi="Georgia" w:eastAsia="Georgia" w:cs="Georgia"/>
        </w:rPr>
        <w:t xml:space="preserve">, April 10). </w:t>
      </w:r>
      <w:r w:rsidRPr="6D04EBF7" w:rsidR="341DC0A7">
        <w:rPr>
          <w:rFonts w:ascii="Georgia" w:hAnsi="Georgia" w:eastAsia="Georgia" w:cs="Georgia"/>
        </w:rPr>
        <w:t xml:space="preserve">Encourage the Next Generation of STEM </w:t>
      </w:r>
      <w:r w:rsidRPr="6D04EBF7" w:rsidR="341DC0A7">
        <w:rPr>
          <w:rFonts w:ascii="Georgia" w:hAnsi="Georgia" w:eastAsia="Georgia" w:cs="Georgia"/>
        </w:rPr>
        <w:t>Professionals</w:t>
      </w:r>
      <w:r w:rsidRPr="6D04EBF7" w:rsidR="341DC0A7">
        <w:rPr>
          <w:rFonts w:ascii="Georgia" w:hAnsi="Georgia" w:eastAsia="Georgia" w:cs="Georgia"/>
        </w:rPr>
        <w:t>.</w:t>
      </w:r>
      <w:r w:rsidRPr="6D04EBF7" w:rsidR="341DC0A7">
        <w:rPr>
          <w:rFonts w:ascii="Georgia" w:hAnsi="Georgia" w:eastAsia="Georgia" w:cs="Georgia"/>
        </w:rPr>
        <w:t xml:space="preserve"> </w:t>
      </w:r>
      <w:r>
        <w:tab/>
      </w:r>
      <w:r>
        <w:tab/>
      </w:r>
      <w:r w:rsidRPr="6D04EBF7" w:rsidR="5AB97679">
        <w:rPr>
          <w:rFonts w:ascii="Georgia" w:hAnsi="Georgia" w:eastAsia="Georgia" w:cs="Georgia"/>
        </w:rPr>
        <w:t>http</w:t>
      </w:r>
      <w:r w:rsidRPr="6D04EBF7" w:rsidR="5AB97679">
        <w:rPr>
          <w:rFonts w:ascii="Georgia" w:hAnsi="Georgia" w:eastAsia="Georgia" w:cs="Georgia"/>
        </w:rPr>
        <w:t>://asq.org/blog/2015/03/encourage-the-next-generation-of-stem-</w:t>
      </w:r>
      <w:r>
        <w:tab/>
      </w:r>
      <w:r>
        <w:tab/>
      </w:r>
      <w:r>
        <w:tab/>
      </w:r>
      <w:r w:rsidRPr="6D04EBF7" w:rsidR="5AB97679">
        <w:rPr>
          <w:rFonts w:ascii="Georgia" w:hAnsi="Georgia" w:eastAsia="Georgia" w:cs="Georgia"/>
        </w:rPr>
        <w:t>professionals</w:t>
      </w:r>
    </w:p>
    <w:p w:rsidR="05C6E010" w:rsidP="6DBC3C44" w:rsidRDefault="05C6E010" w14:paraId="2183ED0B" w14:textId="77777777">
      <w:pPr>
        <w:pStyle w:val="paragraph"/>
        <w:spacing w:before="0" w:beforeAutospacing="0" w:after="0" w:afterAutospacing="0" w:line="480" w:lineRule="auto"/>
      </w:pPr>
      <w:r w:rsidRPr="6DBC3C44">
        <w:rPr>
          <w:rStyle w:val="normaltextrun"/>
          <w:rFonts w:ascii="Georgia" w:hAnsi="Georgia"/>
          <w:sz w:val="22"/>
          <w:szCs w:val="22"/>
        </w:rPr>
        <w:t>Workforce Innovation and Opportunity Act report in 2020-2023 State Plan for the CNMI  </w:t>
      </w:r>
    </w:p>
    <w:p w:rsidRPr="008E7683" w:rsidR="00B5198B" w:rsidP="014DD8D7" w:rsidRDefault="00B5198B" w14:paraId="47CEC4BF" w14:textId="6B21C13E">
      <w:pPr>
        <w:pStyle w:val="paragraph"/>
        <w:spacing w:before="0" w:beforeAutospacing="0" w:after="160" w:afterAutospacing="0" w:line="480" w:lineRule="auto"/>
        <w:rPr>
          <w:rStyle w:val="eop"/>
          <w:rFonts w:ascii="Georgia" w:hAnsi="Georgia"/>
          <w:sz w:val="22"/>
          <w:szCs w:val="22"/>
        </w:rPr>
      </w:pPr>
    </w:p>
    <w:sectPr w:rsidRPr="008E7683" w:rsidR="00B5198B" w:rsidSect="00C62950">
      <w:headerReference w:type="default" r:id="rId20"/>
      <w:footerReference w:type="default" r:id="rId21"/>
      <w:headerReference w:type="first" r:id="rId2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2950" w:rsidP="00C4379C" w:rsidRDefault="00C62950" w14:paraId="3AC15317" w14:textId="77777777">
      <w:r>
        <w:separator/>
      </w:r>
    </w:p>
    <w:p w:rsidR="00C62950" w:rsidP="00C4379C" w:rsidRDefault="00C62950" w14:paraId="259D7272" w14:textId="77777777"/>
  </w:endnote>
  <w:endnote w:type="continuationSeparator" w:id="0">
    <w:p w:rsidR="00C62950" w:rsidP="00C4379C" w:rsidRDefault="00C62950" w14:paraId="3A0DC63A" w14:textId="77777777">
      <w:r>
        <w:continuationSeparator/>
      </w:r>
    </w:p>
    <w:p w:rsidR="00C62950" w:rsidP="00C4379C" w:rsidRDefault="00C62950" w14:paraId="3D7A698D" w14:textId="77777777"/>
  </w:endnote>
  <w:endnote w:type="continuationNotice" w:id="1">
    <w:p w:rsidR="00C62950" w:rsidRDefault="00C62950" w14:paraId="7AB5B53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ADCFF96" w:rsidTr="4ADCFF96" w14:paraId="19C2F216" w14:textId="77777777">
      <w:trPr>
        <w:trHeight w:val="300"/>
      </w:trPr>
      <w:tc>
        <w:tcPr>
          <w:tcW w:w="3120" w:type="dxa"/>
        </w:tcPr>
        <w:p w:rsidR="4ADCFF96" w:rsidP="4ADCFF96" w:rsidRDefault="4ADCFF96" w14:paraId="7255C17B" w14:textId="68538B07">
          <w:pPr>
            <w:pStyle w:val="Header"/>
            <w:ind w:left="-115"/>
          </w:pPr>
        </w:p>
      </w:tc>
      <w:tc>
        <w:tcPr>
          <w:tcW w:w="3120" w:type="dxa"/>
        </w:tcPr>
        <w:p w:rsidR="4ADCFF96" w:rsidP="4ADCFF96" w:rsidRDefault="4ADCFF96" w14:paraId="730F7CE6" w14:textId="65BEFCFE">
          <w:pPr>
            <w:pStyle w:val="Header"/>
            <w:jc w:val="center"/>
          </w:pPr>
        </w:p>
      </w:tc>
      <w:tc>
        <w:tcPr>
          <w:tcW w:w="3120" w:type="dxa"/>
        </w:tcPr>
        <w:p w:rsidR="4ADCFF96" w:rsidP="4ADCFF96" w:rsidRDefault="4ADCFF96" w14:paraId="083760FF" w14:textId="52935691">
          <w:pPr>
            <w:pStyle w:val="Header"/>
            <w:ind w:right="-115"/>
            <w:jc w:val="right"/>
          </w:pPr>
        </w:p>
      </w:tc>
    </w:tr>
  </w:tbl>
  <w:p w:rsidR="00BB17CE" w:rsidRDefault="00BB17CE" w14:paraId="29126429" w14:textId="42663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2950" w:rsidP="00C4379C" w:rsidRDefault="00C62950" w14:paraId="10A86193" w14:textId="77777777">
      <w:r>
        <w:separator/>
      </w:r>
    </w:p>
    <w:p w:rsidR="00C62950" w:rsidP="00C4379C" w:rsidRDefault="00C62950" w14:paraId="26B3ECF1" w14:textId="77777777"/>
  </w:footnote>
  <w:footnote w:type="continuationSeparator" w:id="0">
    <w:p w:rsidR="00C62950" w:rsidP="00C4379C" w:rsidRDefault="00C62950" w14:paraId="08D9E580" w14:textId="77777777">
      <w:r>
        <w:continuationSeparator/>
      </w:r>
    </w:p>
    <w:p w:rsidR="00C62950" w:rsidP="00C4379C" w:rsidRDefault="00C62950" w14:paraId="2A461D64" w14:textId="77777777"/>
  </w:footnote>
  <w:footnote w:type="continuationNotice" w:id="1">
    <w:p w:rsidR="00C62950" w:rsidRDefault="00C62950" w14:paraId="2D9D83F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2AE92EDF" w:rsidP="2AE92EDF" w:rsidRDefault="59509564" w14:paraId="5A59E5CB" w14:textId="2E3F71E5">
    <w:pPr>
      <w:pStyle w:val="Header"/>
      <w:jc w:val="right"/>
      <w:rPr>
        <w:rFonts w:ascii="Georgia" w:hAnsi="Georgia" w:eastAsia="Georgia" w:cs="Georgia"/>
      </w:rPr>
    </w:pPr>
    <w:r w:rsidRPr="6EB2AA87">
      <w:rPr>
        <w:rFonts w:ascii="Georgia" w:hAnsi="Georgia" w:eastAsia="Georgia" w:cs="Georgia"/>
      </w:rPr>
      <w:t>1</w:t>
    </w:r>
  </w:p>
  <w:p w:rsidRPr="008F4712" w:rsidR="00277946" w:rsidP="003E7C4B" w:rsidRDefault="00876BF1" w14:paraId="17387A60" w14:textId="77777777">
    <w:pPr>
      <w:pStyle w:val="Header"/>
      <w:tabs>
        <w:tab w:val="clear" w:pos="4680"/>
      </w:tabs>
      <w:ind w:firstLine="0"/>
      <w:rPr>
        <w:rFonts w:ascii="Georgia" w:hAnsi="Georgia"/>
        <w:sz w:val="22"/>
      </w:rPr>
    </w:pPr>
    <w:r w:rsidRPr="00876BF1">
      <w:tab/>
    </w:r>
    <w:sdt>
      <w:sdtPr>
        <w:id w:val="-1000262973"/>
        <w:docPartObj>
          <w:docPartGallery w:val="Page Numbers (Top of Page)"/>
          <w:docPartUnique/>
        </w:docPartObj>
      </w:sdtPr>
      <w:sdtEndPr>
        <w:rPr>
          <w:rFonts w:ascii="Georgia" w:hAnsi="Georgia"/>
          <w:noProof/>
          <w:sz w:val="22"/>
        </w:rPr>
      </w:sdtEndPr>
      <w:sdtContent>
        <w:r w:rsidRPr="008F4712">
          <w:rPr>
            <w:rFonts w:ascii="Georgia" w:hAnsi="Georgia"/>
            <w:sz w:val="22"/>
          </w:rPr>
          <w:fldChar w:fldCharType="begin"/>
        </w:r>
        <w:r w:rsidRPr="008F4712">
          <w:rPr>
            <w:rFonts w:ascii="Georgia" w:hAnsi="Georgia"/>
            <w:sz w:val="22"/>
          </w:rPr>
          <w:instrText xml:space="preserve"> PAGE   \* MERGEFORMAT </w:instrText>
        </w:r>
        <w:r w:rsidRPr="008F4712">
          <w:rPr>
            <w:rFonts w:ascii="Georgia" w:hAnsi="Georgia"/>
            <w:sz w:val="22"/>
          </w:rPr>
          <w:fldChar w:fldCharType="separate"/>
        </w:r>
        <w:r w:rsidRPr="008F4712" w:rsidR="00396021">
          <w:rPr>
            <w:rFonts w:ascii="Georgia" w:hAnsi="Georgia"/>
            <w:noProof/>
            <w:sz w:val="22"/>
          </w:rPr>
          <w:t>5</w:t>
        </w:r>
        <w:r w:rsidRPr="008F4712">
          <w:rPr>
            <w:rFonts w:ascii="Georgia" w:hAnsi="Georgia"/>
            <w:noProof/>
            <w:sz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7946" w:rsidP="005D1091" w:rsidRDefault="00277946" w14:paraId="6FD8113F" w14:textId="77777777">
    <w:pPr>
      <w:pStyle w:val="Header"/>
      <w:tabs>
        <w:tab w:val="clear" w:pos="4680"/>
      </w:tabs>
      <w:ind w:firstLine="0"/>
    </w:pPr>
  </w:p>
</w:hdr>
</file>

<file path=word/intelligence2.xml><?xml version="1.0" encoding="utf-8"?>
<int2:intelligence xmlns:int2="http://schemas.microsoft.com/office/intelligence/2020/intelligence" xmlns:oel="http://schemas.microsoft.com/office/2019/extlst">
  <int2:observations>
    <int2:textHash int2:hashCode="Ub6jmSOQ3s/TY+" int2:id="FXmZFtkK">
      <int2:state int2:type="AugLoop_Text_Critique" int2:value="Rejected"/>
    </int2:textHash>
    <int2:textHash int2:hashCode="/336tUo8JdHV6g" int2:id="nTT9zDvA">
      <int2:state int2:type="AugLoop_Text_Critique" int2:value="Rejected"/>
    </int2:textHash>
    <int2:bookmark int2:bookmarkName="_Int_AZVeYXX4" int2:invalidationBookmarkName="" int2:hashCode="0WqZ7CeCjjlr11" int2:id="AHdDRtLQ">
      <int2:state int2:type="AugLoop_Text_Critique" int2:value="Rejected"/>
    </int2:bookmark>
    <int2:bookmark int2:bookmarkName="_Int_ORZvqvy0" int2:invalidationBookmarkName="" int2:hashCode="hQfTlUsbVOrbos" int2:id="7R11l2a3">
      <int2:state int2:type="AugLoop_Text_Critique" int2:value="Rejected"/>
    </int2:bookmark>
    <int2:bookmark int2:bookmarkName="_Int_5CIRAFhK" int2:invalidationBookmarkName="" int2:hashCode="+cl1itLlTbiGZm" int2:id="XpYfq6ob">
      <int2:state int2:type="AugLoop_Text_Critique" int2:value="Rejected"/>
    </int2:bookmark>
    <int2:bookmark int2:bookmarkName="_Int_QyG3OPWI" int2:invalidationBookmarkName="" int2:hashCode="rbOLhFQFxWsKSa" int2:id="z6wXav77">
      <int2:state int2:type="AugLoop_Text_Critique" int2:value="Rejected"/>
    </int2:bookmark>
    <int2:bookmark int2:bookmarkName="_Int_a0BGKm4o" int2:invalidationBookmarkName="" int2:hashCode="3C18l0leCsKQXC" int2:id="YPnapSXA">
      <int2:state int2:type="AugLoop_Text_Critique" int2:value="Rejected"/>
    </int2:bookmark>
    <int2:bookmark int2:bookmarkName="_Int_ZP3YuLE2" int2:invalidationBookmarkName="" int2:hashCode="17sowdNRvq0KM1" int2:id="7bnfPHUR">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3C86"/>
    <w:multiLevelType w:val="hybridMultilevel"/>
    <w:tmpl w:val="FFFFFFFF"/>
    <w:lvl w:ilvl="0" w:tplc="4F7819F6">
      <w:start w:val="1"/>
      <w:numFmt w:val="bullet"/>
      <w:lvlText w:val=""/>
      <w:lvlJc w:val="left"/>
      <w:pPr>
        <w:ind w:left="720" w:hanging="360"/>
      </w:pPr>
      <w:rPr>
        <w:rFonts w:hint="default" w:ascii="Symbol" w:hAnsi="Symbol"/>
      </w:rPr>
    </w:lvl>
    <w:lvl w:ilvl="1" w:tplc="61CE9DA6">
      <w:start w:val="1"/>
      <w:numFmt w:val="bullet"/>
      <w:lvlText w:val="o"/>
      <w:lvlJc w:val="left"/>
      <w:pPr>
        <w:ind w:left="1440" w:hanging="360"/>
      </w:pPr>
      <w:rPr>
        <w:rFonts w:hint="default" w:ascii="Courier New" w:hAnsi="Courier New"/>
      </w:rPr>
    </w:lvl>
    <w:lvl w:ilvl="2" w:tplc="68ACF228">
      <w:start w:val="1"/>
      <w:numFmt w:val="bullet"/>
      <w:lvlText w:val=""/>
      <w:lvlJc w:val="left"/>
      <w:pPr>
        <w:ind w:left="2160" w:hanging="360"/>
      </w:pPr>
      <w:rPr>
        <w:rFonts w:hint="default" w:ascii="Wingdings" w:hAnsi="Wingdings"/>
      </w:rPr>
    </w:lvl>
    <w:lvl w:ilvl="3" w:tplc="7160F448">
      <w:start w:val="1"/>
      <w:numFmt w:val="bullet"/>
      <w:lvlText w:val=""/>
      <w:lvlJc w:val="left"/>
      <w:pPr>
        <w:ind w:left="2880" w:hanging="360"/>
      </w:pPr>
      <w:rPr>
        <w:rFonts w:hint="default" w:ascii="Symbol" w:hAnsi="Symbol"/>
      </w:rPr>
    </w:lvl>
    <w:lvl w:ilvl="4" w:tplc="144C25EE">
      <w:start w:val="1"/>
      <w:numFmt w:val="bullet"/>
      <w:lvlText w:val="o"/>
      <w:lvlJc w:val="left"/>
      <w:pPr>
        <w:ind w:left="3600" w:hanging="360"/>
      </w:pPr>
      <w:rPr>
        <w:rFonts w:hint="default" w:ascii="Courier New" w:hAnsi="Courier New"/>
      </w:rPr>
    </w:lvl>
    <w:lvl w:ilvl="5" w:tplc="80BC51B4">
      <w:start w:val="1"/>
      <w:numFmt w:val="bullet"/>
      <w:lvlText w:val=""/>
      <w:lvlJc w:val="left"/>
      <w:pPr>
        <w:ind w:left="4320" w:hanging="360"/>
      </w:pPr>
      <w:rPr>
        <w:rFonts w:hint="default" w:ascii="Wingdings" w:hAnsi="Wingdings"/>
      </w:rPr>
    </w:lvl>
    <w:lvl w:ilvl="6" w:tplc="F692C814">
      <w:start w:val="1"/>
      <w:numFmt w:val="bullet"/>
      <w:lvlText w:val=""/>
      <w:lvlJc w:val="left"/>
      <w:pPr>
        <w:ind w:left="5040" w:hanging="360"/>
      </w:pPr>
      <w:rPr>
        <w:rFonts w:hint="default" w:ascii="Symbol" w:hAnsi="Symbol"/>
      </w:rPr>
    </w:lvl>
    <w:lvl w:ilvl="7" w:tplc="487882EE">
      <w:start w:val="1"/>
      <w:numFmt w:val="bullet"/>
      <w:lvlText w:val="o"/>
      <w:lvlJc w:val="left"/>
      <w:pPr>
        <w:ind w:left="5760" w:hanging="360"/>
      </w:pPr>
      <w:rPr>
        <w:rFonts w:hint="default" w:ascii="Courier New" w:hAnsi="Courier New"/>
      </w:rPr>
    </w:lvl>
    <w:lvl w:ilvl="8" w:tplc="6876E14C">
      <w:start w:val="1"/>
      <w:numFmt w:val="bullet"/>
      <w:lvlText w:val=""/>
      <w:lvlJc w:val="left"/>
      <w:pPr>
        <w:ind w:left="6480" w:hanging="360"/>
      </w:pPr>
      <w:rPr>
        <w:rFonts w:hint="default" w:ascii="Wingdings" w:hAnsi="Wingdings"/>
      </w:rPr>
    </w:lvl>
  </w:abstractNum>
  <w:abstractNum w:abstractNumId="1" w15:restartNumberingAfterBreak="0">
    <w:nsid w:val="5485EB47"/>
    <w:multiLevelType w:val="hybridMultilevel"/>
    <w:tmpl w:val="52A4CF06"/>
    <w:lvl w:ilvl="0" w:tplc="CACC7114">
      <w:start w:val="1"/>
      <w:numFmt w:val="decimal"/>
      <w:lvlText w:val="%1."/>
      <w:lvlJc w:val="left"/>
      <w:pPr>
        <w:ind w:left="720" w:hanging="360"/>
      </w:pPr>
    </w:lvl>
    <w:lvl w:ilvl="1" w:tplc="AE5A4354">
      <w:start w:val="1"/>
      <w:numFmt w:val="lowerLetter"/>
      <w:lvlText w:val="%2."/>
      <w:lvlJc w:val="left"/>
      <w:pPr>
        <w:ind w:left="1440" w:hanging="360"/>
      </w:pPr>
    </w:lvl>
    <w:lvl w:ilvl="2" w:tplc="6FDE328A">
      <w:start w:val="1"/>
      <w:numFmt w:val="lowerRoman"/>
      <w:lvlText w:val="%3."/>
      <w:lvlJc w:val="right"/>
      <w:pPr>
        <w:ind w:left="2160" w:hanging="180"/>
      </w:pPr>
    </w:lvl>
    <w:lvl w:ilvl="3" w:tplc="35125D50">
      <w:start w:val="1"/>
      <w:numFmt w:val="decimal"/>
      <w:lvlText w:val="%4."/>
      <w:lvlJc w:val="left"/>
      <w:pPr>
        <w:ind w:left="2880" w:hanging="360"/>
      </w:pPr>
    </w:lvl>
    <w:lvl w:ilvl="4" w:tplc="5498B274">
      <w:start w:val="1"/>
      <w:numFmt w:val="lowerLetter"/>
      <w:lvlText w:val="%5."/>
      <w:lvlJc w:val="left"/>
      <w:pPr>
        <w:ind w:left="3600" w:hanging="360"/>
      </w:pPr>
    </w:lvl>
    <w:lvl w:ilvl="5" w:tplc="A928E75A">
      <w:start w:val="1"/>
      <w:numFmt w:val="lowerRoman"/>
      <w:lvlText w:val="%6."/>
      <w:lvlJc w:val="right"/>
      <w:pPr>
        <w:ind w:left="4320" w:hanging="180"/>
      </w:pPr>
    </w:lvl>
    <w:lvl w:ilvl="6" w:tplc="0D48C508">
      <w:start w:val="1"/>
      <w:numFmt w:val="decimal"/>
      <w:lvlText w:val="%7."/>
      <w:lvlJc w:val="left"/>
      <w:pPr>
        <w:ind w:left="5040" w:hanging="360"/>
      </w:pPr>
    </w:lvl>
    <w:lvl w:ilvl="7" w:tplc="5B6A8EEA">
      <w:start w:val="1"/>
      <w:numFmt w:val="lowerLetter"/>
      <w:lvlText w:val="%8."/>
      <w:lvlJc w:val="left"/>
      <w:pPr>
        <w:ind w:left="5760" w:hanging="360"/>
      </w:pPr>
    </w:lvl>
    <w:lvl w:ilvl="8" w:tplc="39803C00">
      <w:start w:val="1"/>
      <w:numFmt w:val="lowerRoman"/>
      <w:lvlText w:val="%9."/>
      <w:lvlJc w:val="right"/>
      <w:pPr>
        <w:ind w:left="6480" w:hanging="180"/>
      </w:pPr>
    </w:lvl>
  </w:abstractNum>
  <w:abstractNum w:abstractNumId="2" w15:restartNumberingAfterBreak="0">
    <w:nsid w:val="5FE230C0"/>
    <w:multiLevelType w:val="hybridMultilevel"/>
    <w:tmpl w:val="4798097E"/>
    <w:lvl w:ilvl="0" w:tplc="6952F7BA">
      <w:start w:val="1"/>
      <w:numFmt w:val="bullet"/>
      <w:lvlText w:val=""/>
      <w:lvlJc w:val="left"/>
      <w:pPr>
        <w:ind w:left="720" w:hanging="360"/>
      </w:pPr>
      <w:rPr>
        <w:rFonts w:hint="default" w:ascii="Symbol" w:hAnsi="Symbol"/>
      </w:rPr>
    </w:lvl>
    <w:lvl w:ilvl="1" w:tplc="5FA80634">
      <w:start w:val="1"/>
      <w:numFmt w:val="bullet"/>
      <w:lvlText w:val="o"/>
      <w:lvlJc w:val="left"/>
      <w:pPr>
        <w:ind w:left="1440" w:hanging="360"/>
      </w:pPr>
      <w:rPr>
        <w:rFonts w:hint="default" w:ascii="Courier New" w:hAnsi="Courier New"/>
      </w:rPr>
    </w:lvl>
    <w:lvl w:ilvl="2" w:tplc="36ACD288">
      <w:start w:val="1"/>
      <w:numFmt w:val="bullet"/>
      <w:lvlText w:val=""/>
      <w:lvlJc w:val="left"/>
      <w:pPr>
        <w:ind w:left="2160" w:hanging="360"/>
      </w:pPr>
      <w:rPr>
        <w:rFonts w:hint="default" w:ascii="Wingdings" w:hAnsi="Wingdings"/>
      </w:rPr>
    </w:lvl>
    <w:lvl w:ilvl="3" w:tplc="20DE4E86">
      <w:start w:val="1"/>
      <w:numFmt w:val="bullet"/>
      <w:lvlText w:val=""/>
      <w:lvlJc w:val="left"/>
      <w:pPr>
        <w:ind w:left="2880" w:hanging="360"/>
      </w:pPr>
      <w:rPr>
        <w:rFonts w:hint="default" w:ascii="Symbol" w:hAnsi="Symbol"/>
      </w:rPr>
    </w:lvl>
    <w:lvl w:ilvl="4" w:tplc="F72AB8EA">
      <w:start w:val="1"/>
      <w:numFmt w:val="bullet"/>
      <w:lvlText w:val="o"/>
      <w:lvlJc w:val="left"/>
      <w:pPr>
        <w:ind w:left="3600" w:hanging="360"/>
      </w:pPr>
      <w:rPr>
        <w:rFonts w:hint="default" w:ascii="Courier New" w:hAnsi="Courier New"/>
      </w:rPr>
    </w:lvl>
    <w:lvl w:ilvl="5" w:tplc="572A50CC">
      <w:start w:val="1"/>
      <w:numFmt w:val="bullet"/>
      <w:lvlText w:val=""/>
      <w:lvlJc w:val="left"/>
      <w:pPr>
        <w:ind w:left="4320" w:hanging="360"/>
      </w:pPr>
      <w:rPr>
        <w:rFonts w:hint="default" w:ascii="Wingdings" w:hAnsi="Wingdings"/>
      </w:rPr>
    </w:lvl>
    <w:lvl w:ilvl="6" w:tplc="F82EB07A">
      <w:start w:val="1"/>
      <w:numFmt w:val="bullet"/>
      <w:lvlText w:val=""/>
      <w:lvlJc w:val="left"/>
      <w:pPr>
        <w:ind w:left="5040" w:hanging="360"/>
      </w:pPr>
      <w:rPr>
        <w:rFonts w:hint="default" w:ascii="Symbol" w:hAnsi="Symbol"/>
      </w:rPr>
    </w:lvl>
    <w:lvl w:ilvl="7" w:tplc="A8F66AF8">
      <w:start w:val="1"/>
      <w:numFmt w:val="bullet"/>
      <w:lvlText w:val="o"/>
      <w:lvlJc w:val="left"/>
      <w:pPr>
        <w:ind w:left="5760" w:hanging="360"/>
      </w:pPr>
      <w:rPr>
        <w:rFonts w:hint="default" w:ascii="Courier New" w:hAnsi="Courier New"/>
      </w:rPr>
    </w:lvl>
    <w:lvl w:ilvl="8" w:tplc="04126FA0">
      <w:start w:val="1"/>
      <w:numFmt w:val="bullet"/>
      <w:lvlText w:val=""/>
      <w:lvlJc w:val="left"/>
      <w:pPr>
        <w:ind w:left="6480" w:hanging="360"/>
      </w:pPr>
      <w:rPr>
        <w:rFonts w:hint="default" w:ascii="Wingdings" w:hAnsi="Wingdings"/>
      </w:rPr>
    </w:lvl>
  </w:abstractNum>
  <w:abstractNum w:abstractNumId="3" w15:restartNumberingAfterBreak="0">
    <w:nsid w:val="6952A5B8"/>
    <w:multiLevelType w:val="hybridMultilevel"/>
    <w:tmpl w:val="234A128E"/>
    <w:lvl w:ilvl="0" w:tplc="57EC5B12">
      <w:start w:val="1"/>
      <w:numFmt w:val="bullet"/>
      <w:lvlText w:val=""/>
      <w:lvlJc w:val="left"/>
      <w:pPr>
        <w:ind w:left="720" w:hanging="360"/>
      </w:pPr>
      <w:rPr>
        <w:rFonts w:hint="default" w:ascii="Symbol" w:hAnsi="Symbol"/>
      </w:rPr>
    </w:lvl>
    <w:lvl w:ilvl="1" w:tplc="45F4127A">
      <w:start w:val="1"/>
      <w:numFmt w:val="bullet"/>
      <w:lvlText w:val=""/>
      <w:lvlJc w:val="left"/>
      <w:pPr>
        <w:ind w:left="1440" w:hanging="360"/>
      </w:pPr>
      <w:rPr>
        <w:rFonts w:hint="default" w:ascii="Symbol" w:hAnsi="Symbol"/>
      </w:rPr>
    </w:lvl>
    <w:lvl w:ilvl="2" w:tplc="582AC8D8">
      <w:start w:val="1"/>
      <w:numFmt w:val="bullet"/>
      <w:lvlText w:val=""/>
      <w:lvlJc w:val="left"/>
      <w:pPr>
        <w:ind w:left="2160" w:hanging="360"/>
      </w:pPr>
      <w:rPr>
        <w:rFonts w:hint="default" w:ascii="Wingdings" w:hAnsi="Wingdings"/>
      </w:rPr>
    </w:lvl>
    <w:lvl w:ilvl="3" w:tplc="AD004D08">
      <w:start w:val="1"/>
      <w:numFmt w:val="bullet"/>
      <w:lvlText w:val=""/>
      <w:lvlJc w:val="left"/>
      <w:pPr>
        <w:ind w:left="2880" w:hanging="360"/>
      </w:pPr>
      <w:rPr>
        <w:rFonts w:hint="default" w:ascii="Symbol" w:hAnsi="Symbol"/>
      </w:rPr>
    </w:lvl>
    <w:lvl w:ilvl="4" w:tplc="B240F18A">
      <w:start w:val="1"/>
      <w:numFmt w:val="bullet"/>
      <w:lvlText w:val="o"/>
      <w:lvlJc w:val="left"/>
      <w:pPr>
        <w:ind w:left="3600" w:hanging="360"/>
      </w:pPr>
      <w:rPr>
        <w:rFonts w:hint="default" w:ascii="Courier New" w:hAnsi="Courier New"/>
      </w:rPr>
    </w:lvl>
    <w:lvl w:ilvl="5" w:tplc="E77660B0">
      <w:start w:val="1"/>
      <w:numFmt w:val="bullet"/>
      <w:lvlText w:val=""/>
      <w:lvlJc w:val="left"/>
      <w:pPr>
        <w:ind w:left="4320" w:hanging="360"/>
      </w:pPr>
      <w:rPr>
        <w:rFonts w:hint="default" w:ascii="Wingdings" w:hAnsi="Wingdings"/>
      </w:rPr>
    </w:lvl>
    <w:lvl w:ilvl="6" w:tplc="C26C56D4">
      <w:start w:val="1"/>
      <w:numFmt w:val="bullet"/>
      <w:lvlText w:val=""/>
      <w:lvlJc w:val="left"/>
      <w:pPr>
        <w:ind w:left="5040" w:hanging="360"/>
      </w:pPr>
      <w:rPr>
        <w:rFonts w:hint="default" w:ascii="Symbol" w:hAnsi="Symbol"/>
      </w:rPr>
    </w:lvl>
    <w:lvl w:ilvl="7" w:tplc="55646068">
      <w:start w:val="1"/>
      <w:numFmt w:val="bullet"/>
      <w:lvlText w:val="o"/>
      <w:lvlJc w:val="left"/>
      <w:pPr>
        <w:ind w:left="5760" w:hanging="360"/>
      </w:pPr>
      <w:rPr>
        <w:rFonts w:hint="default" w:ascii="Courier New" w:hAnsi="Courier New"/>
      </w:rPr>
    </w:lvl>
    <w:lvl w:ilvl="8" w:tplc="E5BCDCA0">
      <w:start w:val="1"/>
      <w:numFmt w:val="bullet"/>
      <w:lvlText w:val=""/>
      <w:lvlJc w:val="left"/>
      <w:pPr>
        <w:ind w:left="6480" w:hanging="360"/>
      </w:pPr>
      <w:rPr>
        <w:rFonts w:hint="default" w:ascii="Wingdings" w:hAnsi="Wingdings"/>
      </w:rPr>
    </w:lvl>
  </w:abstractNum>
  <w:num w:numId="1" w16cid:durableId="1968579706">
    <w:abstractNumId w:val="3"/>
  </w:num>
  <w:num w:numId="2" w16cid:durableId="2130080639">
    <w:abstractNumId w:val="1"/>
  </w:num>
  <w:num w:numId="3" w16cid:durableId="185297115">
    <w:abstractNumId w:val="2"/>
  </w:num>
  <w:num w:numId="4" w16cid:durableId="113587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BF1"/>
    <w:rsid w:val="0000029F"/>
    <w:rsid w:val="00001151"/>
    <w:rsid w:val="00001DC4"/>
    <w:rsid w:val="00002476"/>
    <w:rsid w:val="0000378E"/>
    <w:rsid w:val="00003F63"/>
    <w:rsid w:val="000049EA"/>
    <w:rsid w:val="00005118"/>
    <w:rsid w:val="00007245"/>
    <w:rsid w:val="00007837"/>
    <w:rsid w:val="0000B265"/>
    <w:rsid w:val="00012D2A"/>
    <w:rsid w:val="00012F6C"/>
    <w:rsid w:val="000131BB"/>
    <w:rsid w:val="00014A6D"/>
    <w:rsid w:val="00014AEE"/>
    <w:rsid w:val="00014F15"/>
    <w:rsid w:val="00017FF8"/>
    <w:rsid w:val="000211CA"/>
    <w:rsid w:val="00021359"/>
    <w:rsid w:val="00023C7E"/>
    <w:rsid w:val="000316E8"/>
    <w:rsid w:val="00032257"/>
    <w:rsid w:val="00032EC8"/>
    <w:rsid w:val="00033C04"/>
    <w:rsid w:val="0003501C"/>
    <w:rsid w:val="00035C3C"/>
    <w:rsid w:val="00035F59"/>
    <w:rsid w:val="00036902"/>
    <w:rsid w:val="00036990"/>
    <w:rsid w:val="00040DD1"/>
    <w:rsid w:val="00041293"/>
    <w:rsid w:val="000413E6"/>
    <w:rsid w:val="00042448"/>
    <w:rsid w:val="00043C59"/>
    <w:rsid w:val="00045640"/>
    <w:rsid w:val="000508BD"/>
    <w:rsid w:val="000509A6"/>
    <w:rsid w:val="00051021"/>
    <w:rsid w:val="00051722"/>
    <w:rsid w:val="00051D55"/>
    <w:rsid w:val="00052087"/>
    <w:rsid w:val="0005626D"/>
    <w:rsid w:val="000601D0"/>
    <w:rsid w:val="00060939"/>
    <w:rsid w:val="0006283E"/>
    <w:rsid w:val="000643C3"/>
    <w:rsid w:val="00064FAE"/>
    <w:rsid w:val="000703D2"/>
    <w:rsid w:val="00071773"/>
    <w:rsid w:val="00071814"/>
    <w:rsid w:val="00075458"/>
    <w:rsid w:val="00076F36"/>
    <w:rsid w:val="00077B3A"/>
    <w:rsid w:val="00077CC8"/>
    <w:rsid w:val="00080408"/>
    <w:rsid w:val="0008118B"/>
    <w:rsid w:val="00081A33"/>
    <w:rsid w:val="00085C8A"/>
    <w:rsid w:val="00086250"/>
    <w:rsid w:val="00086835"/>
    <w:rsid w:val="0008720A"/>
    <w:rsid w:val="00091C2E"/>
    <w:rsid w:val="00091D82"/>
    <w:rsid w:val="000934AA"/>
    <w:rsid w:val="00094E86"/>
    <w:rsid w:val="00095A02"/>
    <w:rsid w:val="000A0AF9"/>
    <w:rsid w:val="000A17B7"/>
    <w:rsid w:val="000A34F7"/>
    <w:rsid w:val="000A56E4"/>
    <w:rsid w:val="000A6F87"/>
    <w:rsid w:val="000A758F"/>
    <w:rsid w:val="000B07E2"/>
    <w:rsid w:val="000B2AD5"/>
    <w:rsid w:val="000B3A99"/>
    <w:rsid w:val="000B3EFC"/>
    <w:rsid w:val="000B45F1"/>
    <w:rsid w:val="000B750E"/>
    <w:rsid w:val="000C0742"/>
    <w:rsid w:val="000C110E"/>
    <w:rsid w:val="000C1291"/>
    <w:rsid w:val="000C267D"/>
    <w:rsid w:val="000C3039"/>
    <w:rsid w:val="000C32F8"/>
    <w:rsid w:val="000C45BD"/>
    <w:rsid w:val="000D1847"/>
    <w:rsid w:val="000D1A41"/>
    <w:rsid w:val="000D2D81"/>
    <w:rsid w:val="000D37B5"/>
    <w:rsid w:val="000D3EC0"/>
    <w:rsid w:val="000D63DC"/>
    <w:rsid w:val="000E0A7B"/>
    <w:rsid w:val="000E22DB"/>
    <w:rsid w:val="000E22EF"/>
    <w:rsid w:val="000E28E4"/>
    <w:rsid w:val="000E2A27"/>
    <w:rsid w:val="000E3C6A"/>
    <w:rsid w:val="000E4A0D"/>
    <w:rsid w:val="000E6957"/>
    <w:rsid w:val="000E71CF"/>
    <w:rsid w:val="000E74F5"/>
    <w:rsid w:val="000F0747"/>
    <w:rsid w:val="000F249E"/>
    <w:rsid w:val="000F249F"/>
    <w:rsid w:val="000F6525"/>
    <w:rsid w:val="000F7DBE"/>
    <w:rsid w:val="001029C4"/>
    <w:rsid w:val="001031A2"/>
    <w:rsid w:val="0010342D"/>
    <w:rsid w:val="00104DC4"/>
    <w:rsid w:val="00105FAE"/>
    <w:rsid w:val="001102DE"/>
    <w:rsid w:val="0011105F"/>
    <w:rsid w:val="001132F0"/>
    <w:rsid w:val="00113B1A"/>
    <w:rsid w:val="00114D2C"/>
    <w:rsid w:val="00115E0C"/>
    <w:rsid w:val="0011629D"/>
    <w:rsid w:val="001222AE"/>
    <w:rsid w:val="00123471"/>
    <w:rsid w:val="00124E96"/>
    <w:rsid w:val="001251E8"/>
    <w:rsid w:val="00125FBC"/>
    <w:rsid w:val="00131640"/>
    <w:rsid w:val="00135594"/>
    <w:rsid w:val="00136828"/>
    <w:rsid w:val="0014066A"/>
    <w:rsid w:val="00140CDF"/>
    <w:rsid w:val="00140FE0"/>
    <w:rsid w:val="00141164"/>
    <w:rsid w:val="001422D2"/>
    <w:rsid w:val="001511AA"/>
    <w:rsid w:val="00152DE1"/>
    <w:rsid w:val="00152F58"/>
    <w:rsid w:val="001549EC"/>
    <w:rsid w:val="00155D7B"/>
    <w:rsid w:val="00156AE3"/>
    <w:rsid w:val="00157D20"/>
    <w:rsid w:val="0016004A"/>
    <w:rsid w:val="0016201C"/>
    <w:rsid w:val="00165591"/>
    <w:rsid w:val="00165ACD"/>
    <w:rsid w:val="0016617B"/>
    <w:rsid w:val="00166781"/>
    <w:rsid w:val="00166B94"/>
    <w:rsid w:val="001670EF"/>
    <w:rsid w:val="00167134"/>
    <w:rsid w:val="001704B1"/>
    <w:rsid w:val="00172036"/>
    <w:rsid w:val="001729C1"/>
    <w:rsid w:val="00172FF8"/>
    <w:rsid w:val="00174CFC"/>
    <w:rsid w:val="00176A7A"/>
    <w:rsid w:val="001805B9"/>
    <w:rsid w:val="00182CB1"/>
    <w:rsid w:val="00183380"/>
    <w:rsid w:val="00183E72"/>
    <w:rsid w:val="00185793"/>
    <w:rsid w:val="0018794D"/>
    <w:rsid w:val="00190298"/>
    <w:rsid w:val="00190324"/>
    <w:rsid w:val="001919C2"/>
    <w:rsid w:val="001920CC"/>
    <w:rsid w:val="00193F6F"/>
    <w:rsid w:val="001A03AC"/>
    <w:rsid w:val="001A0D80"/>
    <w:rsid w:val="001A0DF5"/>
    <w:rsid w:val="001A1C8F"/>
    <w:rsid w:val="001A2FCD"/>
    <w:rsid w:val="001A4441"/>
    <w:rsid w:val="001A4C6F"/>
    <w:rsid w:val="001A6A66"/>
    <w:rsid w:val="001A6D31"/>
    <w:rsid w:val="001A7FAE"/>
    <w:rsid w:val="001B141E"/>
    <w:rsid w:val="001B256A"/>
    <w:rsid w:val="001B25BC"/>
    <w:rsid w:val="001B60F4"/>
    <w:rsid w:val="001B64BD"/>
    <w:rsid w:val="001B66AE"/>
    <w:rsid w:val="001C09BA"/>
    <w:rsid w:val="001C0D90"/>
    <w:rsid w:val="001C12D7"/>
    <w:rsid w:val="001C1BA3"/>
    <w:rsid w:val="001C25DC"/>
    <w:rsid w:val="001C349A"/>
    <w:rsid w:val="001C3843"/>
    <w:rsid w:val="001C57D0"/>
    <w:rsid w:val="001D235F"/>
    <w:rsid w:val="001D2F8F"/>
    <w:rsid w:val="001D2FED"/>
    <w:rsid w:val="001D36CB"/>
    <w:rsid w:val="001D4377"/>
    <w:rsid w:val="001D6C7D"/>
    <w:rsid w:val="001D71FB"/>
    <w:rsid w:val="001DC9F4"/>
    <w:rsid w:val="001E2904"/>
    <w:rsid w:val="001E3D9C"/>
    <w:rsid w:val="001E43D1"/>
    <w:rsid w:val="001E500F"/>
    <w:rsid w:val="001E6129"/>
    <w:rsid w:val="001E66FB"/>
    <w:rsid w:val="001E7830"/>
    <w:rsid w:val="001F021E"/>
    <w:rsid w:val="001F0EF0"/>
    <w:rsid w:val="001F1085"/>
    <w:rsid w:val="001F127C"/>
    <w:rsid w:val="001F321F"/>
    <w:rsid w:val="001F502C"/>
    <w:rsid w:val="001F6AA7"/>
    <w:rsid w:val="001F7BA6"/>
    <w:rsid w:val="00201EC6"/>
    <w:rsid w:val="0020455A"/>
    <w:rsid w:val="00206C69"/>
    <w:rsid w:val="002077AC"/>
    <w:rsid w:val="00207F95"/>
    <w:rsid w:val="0021338F"/>
    <w:rsid w:val="00214345"/>
    <w:rsid w:val="002145C6"/>
    <w:rsid w:val="00214670"/>
    <w:rsid w:val="0021491D"/>
    <w:rsid w:val="0021535C"/>
    <w:rsid w:val="0021536E"/>
    <w:rsid w:val="00215820"/>
    <w:rsid w:val="00216869"/>
    <w:rsid w:val="0021695F"/>
    <w:rsid w:val="00216DA6"/>
    <w:rsid w:val="002200AA"/>
    <w:rsid w:val="0022042D"/>
    <w:rsid w:val="00220F4A"/>
    <w:rsid w:val="0022145D"/>
    <w:rsid w:val="0022210D"/>
    <w:rsid w:val="00222686"/>
    <w:rsid w:val="00223AE1"/>
    <w:rsid w:val="002243C6"/>
    <w:rsid w:val="00227859"/>
    <w:rsid w:val="00232C34"/>
    <w:rsid w:val="00233105"/>
    <w:rsid w:val="00233547"/>
    <w:rsid w:val="00233A7A"/>
    <w:rsid w:val="002341A3"/>
    <w:rsid w:val="00235782"/>
    <w:rsid w:val="00235C8A"/>
    <w:rsid w:val="00236AF8"/>
    <w:rsid w:val="00237182"/>
    <w:rsid w:val="0023749C"/>
    <w:rsid w:val="00237AD4"/>
    <w:rsid w:val="00244562"/>
    <w:rsid w:val="002453B0"/>
    <w:rsid w:val="00245F5E"/>
    <w:rsid w:val="00247BCA"/>
    <w:rsid w:val="00253757"/>
    <w:rsid w:val="00256905"/>
    <w:rsid w:val="00256EA7"/>
    <w:rsid w:val="00260BC1"/>
    <w:rsid w:val="00262637"/>
    <w:rsid w:val="00262BCB"/>
    <w:rsid w:val="00263072"/>
    <w:rsid w:val="0026495D"/>
    <w:rsid w:val="0026504E"/>
    <w:rsid w:val="00265930"/>
    <w:rsid w:val="0027002B"/>
    <w:rsid w:val="002723D9"/>
    <w:rsid w:val="002733F1"/>
    <w:rsid w:val="00273F33"/>
    <w:rsid w:val="00274C87"/>
    <w:rsid w:val="00275688"/>
    <w:rsid w:val="002756A1"/>
    <w:rsid w:val="00276522"/>
    <w:rsid w:val="00277946"/>
    <w:rsid w:val="00277EA0"/>
    <w:rsid w:val="00280419"/>
    <w:rsid w:val="00281E15"/>
    <w:rsid w:val="00281FF3"/>
    <w:rsid w:val="002825FC"/>
    <w:rsid w:val="00282DD4"/>
    <w:rsid w:val="002833D6"/>
    <w:rsid w:val="002837EF"/>
    <w:rsid w:val="002840F2"/>
    <w:rsid w:val="00284512"/>
    <w:rsid w:val="002848A2"/>
    <w:rsid w:val="00286591"/>
    <w:rsid w:val="00287736"/>
    <w:rsid w:val="00292BE5"/>
    <w:rsid w:val="00293667"/>
    <w:rsid w:val="0029390E"/>
    <w:rsid w:val="00293A75"/>
    <w:rsid w:val="002960D2"/>
    <w:rsid w:val="00297299"/>
    <w:rsid w:val="002A00F8"/>
    <w:rsid w:val="002A0EB3"/>
    <w:rsid w:val="002A1434"/>
    <w:rsid w:val="002A15DE"/>
    <w:rsid w:val="002A37EE"/>
    <w:rsid w:val="002A3F2B"/>
    <w:rsid w:val="002A4C25"/>
    <w:rsid w:val="002A50C4"/>
    <w:rsid w:val="002A5441"/>
    <w:rsid w:val="002A7728"/>
    <w:rsid w:val="002B09E0"/>
    <w:rsid w:val="002B1430"/>
    <w:rsid w:val="002B2A93"/>
    <w:rsid w:val="002B5A04"/>
    <w:rsid w:val="002B5C23"/>
    <w:rsid w:val="002C195C"/>
    <w:rsid w:val="002C3DF3"/>
    <w:rsid w:val="002C3E5C"/>
    <w:rsid w:val="002C4A30"/>
    <w:rsid w:val="002C5164"/>
    <w:rsid w:val="002C68A8"/>
    <w:rsid w:val="002C7637"/>
    <w:rsid w:val="002C7E0F"/>
    <w:rsid w:val="002D00EB"/>
    <w:rsid w:val="002D0228"/>
    <w:rsid w:val="002D10C3"/>
    <w:rsid w:val="002D195A"/>
    <w:rsid w:val="002D19B4"/>
    <w:rsid w:val="002D3B90"/>
    <w:rsid w:val="002D3D47"/>
    <w:rsid w:val="002E077C"/>
    <w:rsid w:val="002E334D"/>
    <w:rsid w:val="002E40A2"/>
    <w:rsid w:val="002E5404"/>
    <w:rsid w:val="002F070E"/>
    <w:rsid w:val="002F2246"/>
    <w:rsid w:val="002F5B24"/>
    <w:rsid w:val="002F5BC3"/>
    <w:rsid w:val="002F5EF2"/>
    <w:rsid w:val="002F5F6E"/>
    <w:rsid w:val="002F6656"/>
    <w:rsid w:val="00300FA4"/>
    <w:rsid w:val="003012B2"/>
    <w:rsid w:val="003022AA"/>
    <w:rsid w:val="00304F33"/>
    <w:rsid w:val="003052F1"/>
    <w:rsid w:val="0030703E"/>
    <w:rsid w:val="003071AD"/>
    <w:rsid w:val="003104F5"/>
    <w:rsid w:val="0031129A"/>
    <w:rsid w:val="003115CB"/>
    <w:rsid w:val="003121C9"/>
    <w:rsid w:val="00314558"/>
    <w:rsid w:val="00314C25"/>
    <w:rsid w:val="00317EBA"/>
    <w:rsid w:val="00317F84"/>
    <w:rsid w:val="00322C59"/>
    <w:rsid w:val="00324165"/>
    <w:rsid w:val="0032542E"/>
    <w:rsid w:val="00330928"/>
    <w:rsid w:val="0033264C"/>
    <w:rsid w:val="00334783"/>
    <w:rsid w:val="00334833"/>
    <w:rsid w:val="00334EAF"/>
    <w:rsid w:val="00335A3B"/>
    <w:rsid w:val="00335ABA"/>
    <w:rsid w:val="00340F95"/>
    <w:rsid w:val="00343E4F"/>
    <w:rsid w:val="00344D35"/>
    <w:rsid w:val="00345841"/>
    <w:rsid w:val="003464F9"/>
    <w:rsid w:val="00347E5A"/>
    <w:rsid w:val="00350114"/>
    <w:rsid w:val="00351B61"/>
    <w:rsid w:val="00351CC3"/>
    <w:rsid w:val="003520CC"/>
    <w:rsid w:val="003540E7"/>
    <w:rsid w:val="00354886"/>
    <w:rsid w:val="0035530E"/>
    <w:rsid w:val="00355497"/>
    <w:rsid w:val="0035604F"/>
    <w:rsid w:val="00360248"/>
    <w:rsid w:val="00360DB0"/>
    <w:rsid w:val="00360FB8"/>
    <w:rsid w:val="00362171"/>
    <w:rsid w:val="00364996"/>
    <w:rsid w:val="003667BF"/>
    <w:rsid w:val="00366E5E"/>
    <w:rsid w:val="00366FD3"/>
    <w:rsid w:val="00370D98"/>
    <w:rsid w:val="00371A74"/>
    <w:rsid w:val="00371F47"/>
    <w:rsid w:val="003729DA"/>
    <w:rsid w:val="0037530D"/>
    <w:rsid w:val="00375636"/>
    <w:rsid w:val="00376B77"/>
    <w:rsid w:val="0038098A"/>
    <w:rsid w:val="00382630"/>
    <w:rsid w:val="00383BA8"/>
    <w:rsid w:val="00384A31"/>
    <w:rsid w:val="00387379"/>
    <w:rsid w:val="0039026E"/>
    <w:rsid w:val="00390958"/>
    <w:rsid w:val="00391398"/>
    <w:rsid w:val="003946E3"/>
    <w:rsid w:val="00394900"/>
    <w:rsid w:val="00396021"/>
    <w:rsid w:val="00397902"/>
    <w:rsid w:val="003A1BE8"/>
    <w:rsid w:val="003A2866"/>
    <w:rsid w:val="003A401D"/>
    <w:rsid w:val="003A42B3"/>
    <w:rsid w:val="003A43D9"/>
    <w:rsid w:val="003A5E71"/>
    <w:rsid w:val="003A63FE"/>
    <w:rsid w:val="003A6C68"/>
    <w:rsid w:val="003A6EF5"/>
    <w:rsid w:val="003B1997"/>
    <w:rsid w:val="003B1C12"/>
    <w:rsid w:val="003B1E8A"/>
    <w:rsid w:val="003B26A5"/>
    <w:rsid w:val="003B2934"/>
    <w:rsid w:val="003B49BF"/>
    <w:rsid w:val="003B5513"/>
    <w:rsid w:val="003B646A"/>
    <w:rsid w:val="003B706C"/>
    <w:rsid w:val="003B7239"/>
    <w:rsid w:val="003B7EDC"/>
    <w:rsid w:val="003C01DD"/>
    <w:rsid w:val="003C095A"/>
    <w:rsid w:val="003C0EB1"/>
    <w:rsid w:val="003C1D55"/>
    <w:rsid w:val="003C250E"/>
    <w:rsid w:val="003C4ECA"/>
    <w:rsid w:val="003C72FD"/>
    <w:rsid w:val="003D082B"/>
    <w:rsid w:val="003D171B"/>
    <w:rsid w:val="003D1BC8"/>
    <w:rsid w:val="003D1C53"/>
    <w:rsid w:val="003D480B"/>
    <w:rsid w:val="003D5811"/>
    <w:rsid w:val="003D77CB"/>
    <w:rsid w:val="003D7B8A"/>
    <w:rsid w:val="003E1015"/>
    <w:rsid w:val="003E192C"/>
    <w:rsid w:val="003E3282"/>
    <w:rsid w:val="003E387B"/>
    <w:rsid w:val="003E4351"/>
    <w:rsid w:val="003E472D"/>
    <w:rsid w:val="003E740E"/>
    <w:rsid w:val="003E7C4B"/>
    <w:rsid w:val="003F1F70"/>
    <w:rsid w:val="003F2263"/>
    <w:rsid w:val="003F2E72"/>
    <w:rsid w:val="003F35CB"/>
    <w:rsid w:val="003F3E1C"/>
    <w:rsid w:val="003F4165"/>
    <w:rsid w:val="003F46C8"/>
    <w:rsid w:val="003F481D"/>
    <w:rsid w:val="003F4E53"/>
    <w:rsid w:val="003F527D"/>
    <w:rsid w:val="003F57FA"/>
    <w:rsid w:val="003F5BDB"/>
    <w:rsid w:val="003F61A3"/>
    <w:rsid w:val="003F636A"/>
    <w:rsid w:val="003F700D"/>
    <w:rsid w:val="003F7796"/>
    <w:rsid w:val="003F7C41"/>
    <w:rsid w:val="00400191"/>
    <w:rsid w:val="004007FB"/>
    <w:rsid w:val="00400F31"/>
    <w:rsid w:val="00401CAC"/>
    <w:rsid w:val="00402B6D"/>
    <w:rsid w:val="00403C1D"/>
    <w:rsid w:val="0040445C"/>
    <w:rsid w:val="0040554B"/>
    <w:rsid w:val="00405AD1"/>
    <w:rsid w:val="00407CE6"/>
    <w:rsid w:val="004135F0"/>
    <w:rsid w:val="00415040"/>
    <w:rsid w:val="004159BC"/>
    <w:rsid w:val="0041675B"/>
    <w:rsid w:val="004177B0"/>
    <w:rsid w:val="004178E9"/>
    <w:rsid w:val="00422264"/>
    <w:rsid w:val="004239DE"/>
    <w:rsid w:val="00423F35"/>
    <w:rsid w:val="0042680D"/>
    <w:rsid w:val="004300D3"/>
    <w:rsid w:val="0043024C"/>
    <w:rsid w:val="00430640"/>
    <w:rsid w:val="00431421"/>
    <w:rsid w:val="0043146E"/>
    <w:rsid w:val="00432AF1"/>
    <w:rsid w:val="00436790"/>
    <w:rsid w:val="00437C64"/>
    <w:rsid w:val="00440285"/>
    <w:rsid w:val="00446085"/>
    <w:rsid w:val="0044693E"/>
    <w:rsid w:val="004534AE"/>
    <w:rsid w:val="00453902"/>
    <w:rsid w:val="00454180"/>
    <w:rsid w:val="0045430A"/>
    <w:rsid w:val="0045487A"/>
    <w:rsid w:val="00454DC1"/>
    <w:rsid w:val="00457851"/>
    <w:rsid w:val="00462496"/>
    <w:rsid w:val="004631A6"/>
    <w:rsid w:val="0046659D"/>
    <w:rsid w:val="00466F53"/>
    <w:rsid w:val="004676B5"/>
    <w:rsid w:val="00471203"/>
    <w:rsid w:val="004715C5"/>
    <w:rsid w:val="0047272D"/>
    <w:rsid w:val="004734F1"/>
    <w:rsid w:val="00473C73"/>
    <w:rsid w:val="00473CC3"/>
    <w:rsid w:val="00474C61"/>
    <w:rsid w:val="0047616B"/>
    <w:rsid w:val="004766EC"/>
    <w:rsid w:val="0047746C"/>
    <w:rsid w:val="004802F7"/>
    <w:rsid w:val="0048181E"/>
    <w:rsid w:val="004827E7"/>
    <w:rsid w:val="004845F6"/>
    <w:rsid w:val="00484C1F"/>
    <w:rsid w:val="004855B0"/>
    <w:rsid w:val="004856EA"/>
    <w:rsid w:val="0048578A"/>
    <w:rsid w:val="00485BD4"/>
    <w:rsid w:val="00490314"/>
    <w:rsid w:val="00491015"/>
    <w:rsid w:val="00491FC0"/>
    <w:rsid w:val="004927FD"/>
    <w:rsid w:val="00493ED1"/>
    <w:rsid w:val="00494504"/>
    <w:rsid w:val="00494B35"/>
    <w:rsid w:val="00494C36"/>
    <w:rsid w:val="00495562"/>
    <w:rsid w:val="00496704"/>
    <w:rsid w:val="00497241"/>
    <w:rsid w:val="004A0C15"/>
    <w:rsid w:val="004A3287"/>
    <w:rsid w:val="004A3501"/>
    <w:rsid w:val="004A49D3"/>
    <w:rsid w:val="004A5AEA"/>
    <w:rsid w:val="004A622F"/>
    <w:rsid w:val="004A64E7"/>
    <w:rsid w:val="004B0C72"/>
    <w:rsid w:val="004B18C1"/>
    <w:rsid w:val="004B1C75"/>
    <w:rsid w:val="004B23A6"/>
    <w:rsid w:val="004B2492"/>
    <w:rsid w:val="004B3035"/>
    <w:rsid w:val="004B32CF"/>
    <w:rsid w:val="004B33F5"/>
    <w:rsid w:val="004B4BB8"/>
    <w:rsid w:val="004B58A2"/>
    <w:rsid w:val="004B5D6B"/>
    <w:rsid w:val="004B71E9"/>
    <w:rsid w:val="004C05D6"/>
    <w:rsid w:val="004C0BE0"/>
    <w:rsid w:val="004C1D38"/>
    <w:rsid w:val="004C36A3"/>
    <w:rsid w:val="004C3A7B"/>
    <w:rsid w:val="004C4E59"/>
    <w:rsid w:val="004C5DA7"/>
    <w:rsid w:val="004C6271"/>
    <w:rsid w:val="004C7FC9"/>
    <w:rsid w:val="004D06A3"/>
    <w:rsid w:val="004D1CBD"/>
    <w:rsid w:val="004D2667"/>
    <w:rsid w:val="004D3111"/>
    <w:rsid w:val="004D78D1"/>
    <w:rsid w:val="004E21F6"/>
    <w:rsid w:val="004E2BAB"/>
    <w:rsid w:val="004E302D"/>
    <w:rsid w:val="004E33A3"/>
    <w:rsid w:val="004E63D7"/>
    <w:rsid w:val="004E765E"/>
    <w:rsid w:val="004F01C9"/>
    <w:rsid w:val="004F0E3E"/>
    <w:rsid w:val="004F1ED3"/>
    <w:rsid w:val="004F43A1"/>
    <w:rsid w:val="004F4F63"/>
    <w:rsid w:val="004F5285"/>
    <w:rsid w:val="00501369"/>
    <w:rsid w:val="00501BE8"/>
    <w:rsid w:val="005021D9"/>
    <w:rsid w:val="005022FD"/>
    <w:rsid w:val="00504259"/>
    <w:rsid w:val="005079EE"/>
    <w:rsid w:val="005109D9"/>
    <w:rsid w:val="00511778"/>
    <w:rsid w:val="00513483"/>
    <w:rsid w:val="00515483"/>
    <w:rsid w:val="00517B04"/>
    <w:rsid w:val="00517F20"/>
    <w:rsid w:val="005200D0"/>
    <w:rsid w:val="00520494"/>
    <w:rsid w:val="0052216B"/>
    <w:rsid w:val="005230E3"/>
    <w:rsid w:val="0052413C"/>
    <w:rsid w:val="00525B9A"/>
    <w:rsid w:val="00525EB0"/>
    <w:rsid w:val="00526328"/>
    <w:rsid w:val="00527CEC"/>
    <w:rsid w:val="005314AA"/>
    <w:rsid w:val="00532724"/>
    <w:rsid w:val="00533CD4"/>
    <w:rsid w:val="005349D1"/>
    <w:rsid w:val="00534ECD"/>
    <w:rsid w:val="005353D9"/>
    <w:rsid w:val="005409DC"/>
    <w:rsid w:val="00541163"/>
    <w:rsid w:val="00541464"/>
    <w:rsid w:val="0054300B"/>
    <w:rsid w:val="0054321B"/>
    <w:rsid w:val="00543FE3"/>
    <w:rsid w:val="00544FAD"/>
    <w:rsid w:val="0054673B"/>
    <w:rsid w:val="00547592"/>
    <w:rsid w:val="00553E6A"/>
    <w:rsid w:val="005575F0"/>
    <w:rsid w:val="0056083A"/>
    <w:rsid w:val="00561897"/>
    <w:rsid w:val="0056281D"/>
    <w:rsid w:val="005648B8"/>
    <w:rsid w:val="00567D72"/>
    <w:rsid w:val="005702CE"/>
    <w:rsid w:val="0057063F"/>
    <w:rsid w:val="00571B0F"/>
    <w:rsid w:val="00571D2A"/>
    <w:rsid w:val="00571E13"/>
    <w:rsid w:val="00572A56"/>
    <w:rsid w:val="00573037"/>
    <w:rsid w:val="00574B87"/>
    <w:rsid w:val="00576EFA"/>
    <w:rsid w:val="00580DAF"/>
    <w:rsid w:val="0058146D"/>
    <w:rsid w:val="005818C6"/>
    <w:rsid w:val="00582685"/>
    <w:rsid w:val="00582F14"/>
    <w:rsid w:val="00584837"/>
    <w:rsid w:val="00587B6B"/>
    <w:rsid w:val="005910F5"/>
    <w:rsid w:val="00593809"/>
    <w:rsid w:val="005954AE"/>
    <w:rsid w:val="00596876"/>
    <w:rsid w:val="005979C2"/>
    <w:rsid w:val="005A01EE"/>
    <w:rsid w:val="005A0D0B"/>
    <w:rsid w:val="005A0EC9"/>
    <w:rsid w:val="005A26B4"/>
    <w:rsid w:val="005A28B1"/>
    <w:rsid w:val="005A2C2F"/>
    <w:rsid w:val="005A351C"/>
    <w:rsid w:val="005A35A8"/>
    <w:rsid w:val="005A45EE"/>
    <w:rsid w:val="005A47BA"/>
    <w:rsid w:val="005A5C1D"/>
    <w:rsid w:val="005A6450"/>
    <w:rsid w:val="005A6E51"/>
    <w:rsid w:val="005A7C60"/>
    <w:rsid w:val="005B4F45"/>
    <w:rsid w:val="005B7460"/>
    <w:rsid w:val="005B7554"/>
    <w:rsid w:val="005C0AE6"/>
    <w:rsid w:val="005C313A"/>
    <w:rsid w:val="005C637A"/>
    <w:rsid w:val="005C6B14"/>
    <w:rsid w:val="005D1091"/>
    <w:rsid w:val="005D2362"/>
    <w:rsid w:val="005D40E6"/>
    <w:rsid w:val="005D4403"/>
    <w:rsid w:val="005D7AA4"/>
    <w:rsid w:val="005E1CBA"/>
    <w:rsid w:val="005E4FA8"/>
    <w:rsid w:val="005E5037"/>
    <w:rsid w:val="005E5359"/>
    <w:rsid w:val="005E567A"/>
    <w:rsid w:val="005E5F45"/>
    <w:rsid w:val="005E6F86"/>
    <w:rsid w:val="005F1563"/>
    <w:rsid w:val="005F2228"/>
    <w:rsid w:val="005F3392"/>
    <w:rsid w:val="005F43E8"/>
    <w:rsid w:val="005F4A0D"/>
    <w:rsid w:val="005F6350"/>
    <w:rsid w:val="005F6888"/>
    <w:rsid w:val="005F70DA"/>
    <w:rsid w:val="005F7128"/>
    <w:rsid w:val="005F7175"/>
    <w:rsid w:val="005F7796"/>
    <w:rsid w:val="005F7C40"/>
    <w:rsid w:val="006005C9"/>
    <w:rsid w:val="00601DB9"/>
    <w:rsid w:val="0060611C"/>
    <w:rsid w:val="0060721F"/>
    <w:rsid w:val="006073C8"/>
    <w:rsid w:val="00607E0D"/>
    <w:rsid w:val="00607EE1"/>
    <w:rsid w:val="00610DCD"/>
    <w:rsid w:val="00611671"/>
    <w:rsid w:val="00611C80"/>
    <w:rsid w:val="00613807"/>
    <w:rsid w:val="006146EC"/>
    <w:rsid w:val="006162DA"/>
    <w:rsid w:val="00620139"/>
    <w:rsid w:val="00622848"/>
    <w:rsid w:val="00622913"/>
    <w:rsid w:val="0062540C"/>
    <w:rsid w:val="0063066B"/>
    <w:rsid w:val="006309E6"/>
    <w:rsid w:val="00630C46"/>
    <w:rsid w:val="00631E25"/>
    <w:rsid w:val="00632FB6"/>
    <w:rsid w:val="00633326"/>
    <w:rsid w:val="00634072"/>
    <w:rsid w:val="0063435A"/>
    <w:rsid w:val="006354B5"/>
    <w:rsid w:val="00635B69"/>
    <w:rsid w:val="00636DA4"/>
    <w:rsid w:val="006375B0"/>
    <w:rsid w:val="00640E98"/>
    <w:rsid w:val="0064373E"/>
    <w:rsid w:val="0064428E"/>
    <w:rsid w:val="006446C6"/>
    <w:rsid w:val="006468C3"/>
    <w:rsid w:val="006501BE"/>
    <w:rsid w:val="00650878"/>
    <w:rsid w:val="006509C6"/>
    <w:rsid w:val="0065165C"/>
    <w:rsid w:val="006522DE"/>
    <w:rsid w:val="00652337"/>
    <w:rsid w:val="00652AFD"/>
    <w:rsid w:val="006531F9"/>
    <w:rsid w:val="006547AD"/>
    <w:rsid w:val="00655246"/>
    <w:rsid w:val="00655E3B"/>
    <w:rsid w:val="006603DC"/>
    <w:rsid w:val="00660693"/>
    <w:rsid w:val="006607EC"/>
    <w:rsid w:val="00662089"/>
    <w:rsid w:val="00662541"/>
    <w:rsid w:val="00663585"/>
    <w:rsid w:val="0066389D"/>
    <w:rsid w:val="00665AB3"/>
    <w:rsid w:val="00670DF4"/>
    <w:rsid w:val="00670E41"/>
    <w:rsid w:val="006725BB"/>
    <w:rsid w:val="006729A0"/>
    <w:rsid w:val="0067517A"/>
    <w:rsid w:val="006752F7"/>
    <w:rsid w:val="006756DB"/>
    <w:rsid w:val="0067645C"/>
    <w:rsid w:val="006778AC"/>
    <w:rsid w:val="00680AE4"/>
    <w:rsid w:val="006819C4"/>
    <w:rsid w:val="006819E7"/>
    <w:rsid w:val="00684254"/>
    <w:rsid w:val="00684A5A"/>
    <w:rsid w:val="0068506F"/>
    <w:rsid w:val="006857C5"/>
    <w:rsid w:val="00687224"/>
    <w:rsid w:val="00687773"/>
    <w:rsid w:val="00687A85"/>
    <w:rsid w:val="0069000D"/>
    <w:rsid w:val="00691EB1"/>
    <w:rsid w:val="00693212"/>
    <w:rsid w:val="00693AC2"/>
    <w:rsid w:val="00693B33"/>
    <w:rsid w:val="00693BD5"/>
    <w:rsid w:val="00694150"/>
    <w:rsid w:val="00695CD1"/>
    <w:rsid w:val="0069635D"/>
    <w:rsid w:val="006963A9"/>
    <w:rsid w:val="006963B2"/>
    <w:rsid w:val="006964F7"/>
    <w:rsid w:val="006A3895"/>
    <w:rsid w:val="006A539D"/>
    <w:rsid w:val="006B0390"/>
    <w:rsid w:val="006B0826"/>
    <w:rsid w:val="006B1819"/>
    <w:rsid w:val="006B1B33"/>
    <w:rsid w:val="006B224D"/>
    <w:rsid w:val="006B46A1"/>
    <w:rsid w:val="006B6191"/>
    <w:rsid w:val="006B7564"/>
    <w:rsid w:val="006B7BE6"/>
    <w:rsid w:val="006C16D8"/>
    <w:rsid w:val="006C1A55"/>
    <w:rsid w:val="006C2EE6"/>
    <w:rsid w:val="006C56E1"/>
    <w:rsid w:val="006C592F"/>
    <w:rsid w:val="006D01F8"/>
    <w:rsid w:val="006D27FF"/>
    <w:rsid w:val="006D2C97"/>
    <w:rsid w:val="006D55E4"/>
    <w:rsid w:val="006D5961"/>
    <w:rsid w:val="006D6BFB"/>
    <w:rsid w:val="006D6FCC"/>
    <w:rsid w:val="006E076B"/>
    <w:rsid w:val="006E31C9"/>
    <w:rsid w:val="006E3903"/>
    <w:rsid w:val="006E45D3"/>
    <w:rsid w:val="006E56CD"/>
    <w:rsid w:val="006E5CC9"/>
    <w:rsid w:val="006E7CE3"/>
    <w:rsid w:val="006F0190"/>
    <w:rsid w:val="006F11AC"/>
    <w:rsid w:val="006F221B"/>
    <w:rsid w:val="006F3909"/>
    <w:rsid w:val="006F3957"/>
    <w:rsid w:val="006F3B1C"/>
    <w:rsid w:val="006F3D9F"/>
    <w:rsid w:val="006F440E"/>
    <w:rsid w:val="006F54BD"/>
    <w:rsid w:val="006F655E"/>
    <w:rsid w:val="006F6C74"/>
    <w:rsid w:val="006F6C96"/>
    <w:rsid w:val="006F755B"/>
    <w:rsid w:val="006F7822"/>
    <w:rsid w:val="007011B5"/>
    <w:rsid w:val="00703625"/>
    <w:rsid w:val="0070488F"/>
    <w:rsid w:val="00707486"/>
    <w:rsid w:val="007107C6"/>
    <w:rsid w:val="00710A9A"/>
    <w:rsid w:val="00711F42"/>
    <w:rsid w:val="00713AAD"/>
    <w:rsid w:val="0071408E"/>
    <w:rsid w:val="00715232"/>
    <w:rsid w:val="00715CB3"/>
    <w:rsid w:val="0071604D"/>
    <w:rsid w:val="00720CB7"/>
    <w:rsid w:val="00722143"/>
    <w:rsid w:val="00723C6C"/>
    <w:rsid w:val="00726D84"/>
    <w:rsid w:val="007313DE"/>
    <w:rsid w:val="00731564"/>
    <w:rsid w:val="00732232"/>
    <w:rsid w:val="00732732"/>
    <w:rsid w:val="00732F77"/>
    <w:rsid w:val="00734C67"/>
    <w:rsid w:val="00736396"/>
    <w:rsid w:val="00736B13"/>
    <w:rsid w:val="00742E92"/>
    <w:rsid w:val="007445BC"/>
    <w:rsid w:val="00744FCD"/>
    <w:rsid w:val="00745B8F"/>
    <w:rsid w:val="00746474"/>
    <w:rsid w:val="00750DBB"/>
    <w:rsid w:val="00751512"/>
    <w:rsid w:val="007563A4"/>
    <w:rsid w:val="00760E0B"/>
    <w:rsid w:val="00761144"/>
    <w:rsid w:val="00761912"/>
    <w:rsid w:val="007637B5"/>
    <w:rsid w:val="007650AA"/>
    <w:rsid w:val="007655F5"/>
    <w:rsid w:val="0076735D"/>
    <w:rsid w:val="007673B9"/>
    <w:rsid w:val="0077075C"/>
    <w:rsid w:val="00774E85"/>
    <w:rsid w:val="00775387"/>
    <w:rsid w:val="00776340"/>
    <w:rsid w:val="007766E9"/>
    <w:rsid w:val="00777AE5"/>
    <w:rsid w:val="00780726"/>
    <w:rsid w:val="007810A3"/>
    <w:rsid w:val="00781E34"/>
    <w:rsid w:val="007829FA"/>
    <w:rsid w:val="00783807"/>
    <w:rsid w:val="00783981"/>
    <w:rsid w:val="00783D4A"/>
    <w:rsid w:val="00784FCB"/>
    <w:rsid w:val="00785582"/>
    <w:rsid w:val="007858AF"/>
    <w:rsid w:val="00786782"/>
    <w:rsid w:val="00793574"/>
    <w:rsid w:val="007A0BD5"/>
    <w:rsid w:val="007A1548"/>
    <w:rsid w:val="007A1FDC"/>
    <w:rsid w:val="007A2D24"/>
    <w:rsid w:val="007A374C"/>
    <w:rsid w:val="007A45DB"/>
    <w:rsid w:val="007A59D9"/>
    <w:rsid w:val="007A7A30"/>
    <w:rsid w:val="007A7FB9"/>
    <w:rsid w:val="007B0703"/>
    <w:rsid w:val="007B3039"/>
    <w:rsid w:val="007B464F"/>
    <w:rsid w:val="007B63E0"/>
    <w:rsid w:val="007B6D09"/>
    <w:rsid w:val="007C21AD"/>
    <w:rsid w:val="007C226D"/>
    <w:rsid w:val="007C2AF6"/>
    <w:rsid w:val="007C77B1"/>
    <w:rsid w:val="007D0199"/>
    <w:rsid w:val="007D07EF"/>
    <w:rsid w:val="007D17F4"/>
    <w:rsid w:val="007D30BF"/>
    <w:rsid w:val="007D4C80"/>
    <w:rsid w:val="007D699E"/>
    <w:rsid w:val="007D6AC9"/>
    <w:rsid w:val="007D735E"/>
    <w:rsid w:val="007E0A05"/>
    <w:rsid w:val="007E0A7B"/>
    <w:rsid w:val="007E0E9B"/>
    <w:rsid w:val="007E225F"/>
    <w:rsid w:val="007E31D3"/>
    <w:rsid w:val="007E34C7"/>
    <w:rsid w:val="007E5A6B"/>
    <w:rsid w:val="007E5D48"/>
    <w:rsid w:val="007F23E8"/>
    <w:rsid w:val="007F30F9"/>
    <w:rsid w:val="007F568F"/>
    <w:rsid w:val="008033B0"/>
    <w:rsid w:val="008036CC"/>
    <w:rsid w:val="00804A05"/>
    <w:rsid w:val="0080540C"/>
    <w:rsid w:val="00805DFE"/>
    <w:rsid w:val="00805FCE"/>
    <w:rsid w:val="008068A5"/>
    <w:rsid w:val="00807D5B"/>
    <w:rsid w:val="00807DF1"/>
    <w:rsid w:val="008106F2"/>
    <w:rsid w:val="00810E5A"/>
    <w:rsid w:val="00810F28"/>
    <w:rsid w:val="00811800"/>
    <w:rsid w:val="00815533"/>
    <w:rsid w:val="00815CA3"/>
    <w:rsid w:val="00815D44"/>
    <w:rsid w:val="00816D44"/>
    <w:rsid w:val="0081726A"/>
    <w:rsid w:val="00820BBA"/>
    <w:rsid w:val="00821528"/>
    <w:rsid w:val="00821C49"/>
    <w:rsid w:val="0082599D"/>
    <w:rsid w:val="00825F8F"/>
    <w:rsid w:val="008263C4"/>
    <w:rsid w:val="00826541"/>
    <w:rsid w:val="00827490"/>
    <w:rsid w:val="00827493"/>
    <w:rsid w:val="00832C0D"/>
    <w:rsid w:val="00834922"/>
    <w:rsid w:val="00834F21"/>
    <w:rsid w:val="00835CA1"/>
    <w:rsid w:val="00836B54"/>
    <w:rsid w:val="00840CEC"/>
    <w:rsid w:val="00841748"/>
    <w:rsid w:val="008442A7"/>
    <w:rsid w:val="008443CC"/>
    <w:rsid w:val="0084441D"/>
    <w:rsid w:val="00844890"/>
    <w:rsid w:val="00847646"/>
    <w:rsid w:val="00850077"/>
    <w:rsid w:val="00850D69"/>
    <w:rsid w:val="00852B1B"/>
    <w:rsid w:val="0085390B"/>
    <w:rsid w:val="00853CD7"/>
    <w:rsid w:val="00854DBD"/>
    <w:rsid w:val="00857CB0"/>
    <w:rsid w:val="00857F75"/>
    <w:rsid w:val="008612CE"/>
    <w:rsid w:val="008632F3"/>
    <w:rsid w:val="008645B1"/>
    <w:rsid w:val="0086528D"/>
    <w:rsid w:val="0086648E"/>
    <w:rsid w:val="008665F9"/>
    <w:rsid w:val="00866C51"/>
    <w:rsid w:val="008670EB"/>
    <w:rsid w:val="00867296"/>
    <w:rsid w:val="008705CF"/>
    <w:rsid w:val="0087317A"/>
    <w:rsid w:val="00875223"/>
    <w:rsid w:val="008752D8"/>
    <w:rsid w:val="00876BF1"/>
    <w:rsid w:val="00876D2F"/>
    <w:rsid w:val="00876DCE"/>
    <w:rsid w:val="00881234"/>
    <w:rsid w:val="00881517"/>
    <w:rsid w:val="00882207"/>
    <w:rsid w:val="0088274E"/>
    <w:rsid w:val="008831C9"/>
    <w:rsid w:val="0088340E"/>
    <w:rsid w:val="008842DA"/>
    <w:rsid w:val="008848B7"/>
    <w:rsid w:val="00884B1C"/>
    <w:rsid w:val="00887660"/>
    <w:rsid w:val="008903BB"/>
    <w:rsid w:val="0089075C"/>
    <w:rsid w:val="00892A77"/>
    <w:rsid w:val="008977E2"/>
    <w:rsid w:val="00897A46"/>
    <w:rsid w:val="008A157C"/>
    <w:rsid w:val="008A2A27"/>
    <w:rsid w:val="008A4D87"/>
    <w:rsid w:val="008A6B6E"/>
    <w:rsid w:val="008B00B5"/>
    <w:rsid w:val="008B3465"/>
    <w:rsid w:val="008B473E"/>
    <w:rsid w:val="008B49C5"/>
    <w:rsid w:val="008B4FBC"/>
    <w:rsid w:val="008B61B2"/>
    <w:rsid w:val="008C00BE"/>
    <w:rsid w:val="008C074A"/>
    <w:rsid w:val="008C24D4"/>
    <w:rsid w:val="008C4750"/>
    <w:rsid w:val="008C4D46"/>
    <w:rsid w:val="008C525A"/>
    <w:rsid w:val="008C6104"/>
    <w:rsid w:val="008C7274"/>
    <w:rsid w:val="008C79AD"/>
    <w:rsid w:val="008D16D8"/>
    <w:rsid w:val="008D214F"/>
    <w:rsid w:val="008D5358"/>
    <w:rsid w:val="008D6ECF"/>
    <w:rsid w:val="008D7A41"/>
    <w:rsid w:val="008E0C9F"/>
    <w:rsid w:val="008E10B0"/>
    <w:rsid w:val="008E16E7"/>
    <w:rsid w:val="008E1942"/>
    <w:rsid w:val="008E2436"/>
    <w:rsid w:val="008E3CDD"/>
    <w:rsid w:val="008E5D38"/>
    <w:rsid w:val="008E7683"/>
    <w:rsid w:val="008F03A0"/>
    <w:rsid w:val="008F0BEA"/>
    <w:rsid w:val="008F1204"/>
    <w:rsid w:val="008F238D"/>
    <w:rsid w:val="008F3ED2"/>
    <w:rsid w:val="008F4712"/>
    <w:rsid w:val="008F58E0"/>
    <w:rsid w:val="008F7B82"/>
    <w:rsid w:val="00900753"/>
    <w:rsid w:val="0090217B"/>
    <w:rsid w:val="009021B9"/>
    <w:rsid w:val="00904E8C"/>
    <w:rsid w:val="0090552E"/>
    <w:rsid w:val="00906132"/>
    <w:rsid w:val="00907552"/>
    <w:rsid w:val="0091093C"/>
    <w:rsid w:val="0091337A"/>
    <w:rsid w:val="00915038"/>
    <w:rsid w:val="00916AE9"/>
    <w:rsid w:val="00916E2B"/>
    <w:rsid w:val="00917A0B"/>
    <w:rsid w:val="00921615"/>
    <w:rsid w:val="00922156"/>
    <w:rsid w:val="00922D80"/>
    <w:rsid w:val="00923257"/>
    <w:rsid w:val="009236D2"/>
    <w:rsid w:val="00924FA7"/>
    <w:rsid w:val="0092506A"/>
    <w:rsid w:val="0092508F"/>
    <w:rsid w:val="00926BDB"/>
    <w:rsid w:val="00927452"/>
    <w:rsid w:val="0092769E"/>
    <w:rsid w:val="009309EF"/>
    <w:rsid w:val="00933544"/>
    <w:rsid w:val="00933AB2"/>
    <w:rsid w:val="00934096"/>
    <w:rsid w:val="0093766D"/>
    <w:rsid w:val="00940E5A"/>
    <w:rsid w:val="009419FD"/>
    <w:rsid w:val="00941AE9"/>
    <w:rsid w:val="00941AFF"/>
    <w:rsid w:val="00946535"/>
    <w:rsid w:val="00946803"/>
    <w:rsid w:val="00946AE8"/>
    <w:rsid w:val="00947978"/>
    <w:rsid w:val="0095367A"/>
    <w:rsid w:val="0095513F"/>
    <w:rsid w:val="009554A7"/>
    <w:rsid w:val="00956207"/>
    <w:rsid w:val="009575A5"/>
    <w:rsid w:val="00960A21"/>
    <w:rsid w:val="00961185"/>
    <w:rsid w:val="00962C9E"/>
    <w:rsid w:val="009640B6"/>
    <w:rsid w:val="00964284"/>
    <w:rsid w:val="009653D9"/>
    <w:rsid w:val="00966973"/>
    <w:rsid w:val="0097058A"/>
    <w:rsid w:val="009712E5"/>
    <w:rsid w:val="0097254D"/>
    <w:rsid w:val="00972A85"/>
    <w:rsid w:val="00972D05"/>
    <w:rsid w:val="00973305"/>
    <w:rsid w:val="00973A5F"/>
    <w:rsid w:val="00974F52"/>
    <w:rsid w:val="0097592A"/>
    <w:rsid w:val="0097680E"/>
    <w:rsid w:val="009806FB"/>
    <w:rsid w:val="00981CE6"/>
    <w:rsid w:val="0098321E"/>
    <w:rsid w:val="00983B37"/>
    <w:rsid w:val="00983F6A"/>
    <w:rsid w:val="00983F82"/>
    <w:rsid w:val="00984C74"/>
    <w:rsid w:val="00985345"/>
    <w:rsid w:val="00986017"/>
    <w:rsid w:val="0098639A"/>
    <w:rsid w:val="0099092B"/>
    <w:rsid w:val="00990E64"/>
    <w:rsid w:val="00991895"/>
    <w:rsid w:val="00992B6D"/>
    <w:rsid w:val="00993226"/>
    <w:rsid w:val="00993727"/>
    <w:rsid w:val="009938E8"/>
    <w:rsid w:val="00993CA9"/>
    <w:rsid w:val="00994FF7"/>
    <w:rsid w:val="00995956"/>
    <w:rsid w:val="00995A8B"/>
    <w:rsid w:val="00995DB1"/>
    <w:rsid w:val="00996019"/>
    <w:rsid w:val="0099619B"/>
    <w:rsid w:val="00996506"/>
    <w:rsid w:val="009966D0"/>
    <w:rsid w:val="009967EF"/>
    <w:rsid w:val="0099DBF2"/>
    <w:rsid w:val="009A0406"/>
    <w:rsid w:val="009A1975"/>
    <w:rsid w:val="009A244C"/>
    <w:rsid w:val="009A3559"/>
    <w:rsid w:val="009A4BEA"/>
    <w:rsid w:val="009A61D3"/>
    <w:rsid w:val="009A6CD3"/>
    <w:rsid w:val="009A7B57"/>
    <w:rsid w:val="009A7E6D"/>
    <w:rsid w:val="009B1EEB"/>
    <w:rsid w:val="009B2837"/>
    <w:rsid w:val="009B2E3B"/>
    <w:rsid w:val="009B3073"/>
    <w:rsid w:val="009B37D7"/>
    <w:rsid w:val="009B6C9C"/>
    <w:rsid w:val="009C0440"/>
    <w:rsid w:val="009C4386"/>
    <w:rsid w:val="009C5E57"/>
    <w:rsid w:val="009C6B93"/>
    <w:rsid w:val="009C72D3"/>
    <w:rsid w:val="009D0B10"/>
    <w:rsid w:val="009D0B33"/>
    <w:rsid w:val="009D2BA8"/>
    <w:rsid w:val="009D3AB8"/>
    <w:rsid w:val="009D46C9"/>
    <w:rsid w:val="009D647E"/>
    <w:rsid w:val="009D6E81"/>
    <w:rsid w:val="009D7358"/>
    <w:rsid w:val="009E1530"/>
    <w:rsid w:val="009E2651"/>
    <w:rsid w:val="009E2871"/>
    <w:rsid w:val="009E3926"/>
    <w:rsid w:val="009E4075"/>
    <w:rsid w:val="009E4EF9"/>
    <w:rsid w:val="009E503F"/>
    <w:rsid w:val="009E58E1"/>
    <w:rsid w:val="009F1D0F"/>
    <w:rsid w:val="009F25FA"/>
    <w:rsid w:val="009F55CF"/>
    <w:rsid w:val="009F64EC"/>
    <w:rsid w:val="00A01664"/>
    <w:rsid w:val="00A01668"/>
    <w:rsid w:val="00A04DCF"/>
    <w:rsid w:val="00A05548"/>
    <w:rsid w:val="00A05E26"/>
    <w:rsid w:val="00A11D0A"/>
    <w:rsid w:val="00A14187"/>
    <w:rsid w:val="00A14BA8"/>
    <w:rsid w:val="00A1516F"/>
    <w:rsid w:val="00A15578"/>
    <w:rsid w:val="00A16491"/>
    <w:rsid w:val="00A1656E"/>
    <w:rsid w:val="00A172F4"/>
    <w:rsid w:val="00A17EE3"/>
    <w:rsid w:val="00A2002B"/>
    <w:rsid w:val="00A215EE"/>
    <w:rsid w:val="00A2210C"/>
    <w:rsid w:val="00A22E80"/>
    <w:rsid w:val="00A25141"/>
    <w:rsid w:val="00A27D2B"/>
    <w:rsid w:val="00A30539"/>
    <w:rsid w:val="00A315B5"/>
    <w:rsid w:val="00A31737"/>
    <w:rsid w:val="00A32721"/>
    <w:rsid w:val="00A328E6"/>
    <w:rsid w:val="00A35112"/>
    <w:rsid w:val="00A35F68"/>
    <w:rsid w:val="00A36E53"/>
    <w:rsid w:val="00A37A7F"/>
    <w:rsid w:val="00A414A3"/>
    <w:rsid w:val="00A41ACB"/>
    <w:rsid w:val="00A44C3B"/>
    <w:rsid w:val="00A460C8"/>
    <w:rsid w:val="00A52DA1"/>
    <w:rsid w:val="00A53D59"/>
    <w:rsid w:val="00A602B9"/>
    <w:rsid w:val="00A60C17"/>
    <w:rsid w:val="00A64B48"/>
    <w:rsid w:val="00A66B94"/>
    <w:rsid w:val="00A67C47"/>
    <w:rsid w:val="00A684B0"/>
    <w:rsid w:val="00A708A1"/>
    <w:rsid w:val="00A709DC"/>
    <w:rsid w:val="00A70A8B"/>
    <w:rsid w:val="00A716A0"/>
    <w:rsid w:val="00A734C7"/>
    <w:rsid w:val="00A73CAF"/>
    <w:rsid w:val="00A73F6A"/>
    <w:rsid w:val="00A7644A"/>
    <w:rsid w:val="00A76ABC"/>
    <w:rsid w:val="00A77143"/>
    <w:rsid w:val="00A7738A"/>
    <w:rsid w:val="00A775F2"/>
    <w:rsid w:val="00A802F5"/>
    <w:rsid w:val="00A813AD"/>
    <w:rsid w:val="00A8171F"/>
    <w:rsid w:val="00A81B3E"/>
    <w:rsid w:val="00A81B88"/>
    <w:rsid w:val="00A81E6B"/>
    <w:rsid w:val="00A826C6"/>
    <w:rsid w:val="00A8436C"/>
    <w:rsid w:val="00A84D5B"/>
    <w:rsid w:val="00A84DC1"/>
    <w:rsid w:val="00A8755E"/>
    <w:rsid w:val="00A87A49"/>
    <w:rsid w:val="00A919D3"/>
    <w:rsid w:val="00A92078"/>
    <w:rsid w:val="00A92BC9"/>
    <w:rsid w:val="00A92D9B"/>
    <w:rsid w:val="00A94BFF"/>
    <w:rsid w:val="00A954FF"/>
    <w:rsid w:val="00A9737A"/>
    <w:rsid w:val="00A9741A"/>
    <w:rsid w:val="00A97E74"/>
    <w:rsid w:val="00AA1AA2"/>
    <w:rsid w:val="00AA2A7A"/>
    <w:rsid w:val="00AA2DA3"/>
    <w:rsid w:val="00AA35F8"/>
    <w:rsid w:val="00AA50AC"/>
    <w:rsid w:val="00AA55AE"/>
    <w:rsid w:val="00AA5AFA"/>
    <w:rsid w:val="00AA5E3D"/>
    <w:rsid w:val="00AA771C"/>
    <w:rsid w:val="00AA7A4D"/>
    <w:rsid w:val="00AAC04E"/>
    <w:rsid w:val="00AB2570"/>
    <w:rsid w:val="00AB2A4F"/>
    <w:rsid w:val="00AB3D6A"/>
    <w:rsid w:val="00AB4844"/>
    <w:rsid w:val="00AB5A0D"/>
    <w:rsid w:val="00AB5E98"/>
    <w:rsid w:val="00AB6B3F"/>
    <w:rsid w:val="00AB7942"/>
    <w:rsid w:val="00AC0D4D"/>
    <w:rsid w:val="00AC1260"/>
    <w:rsid w:val="00AC198A"/>
    <w:rsid w:val="00AC2E0E"/>
    <w:rsid w:val="00AC47D1"/>
    <w:rsid w:val="00AC788D"/>
    <w:rsid w:val="00AD048C"/>
    <w:rsid w:val="00AD3159"/>
    <w:rsid w:val="00AD33D3"/>
    <w:rsid w:val="00AD3776"/>
    <w:rsid w:val="00AD4588"/>
    <w:rsid w:val="00AD4C95"/>
    <w:rsid w:val="00AD4F47"/>
    <w:rsid w:val="00AD7595"/>
    <w:rsid w:val="00AE0679"/>
    <w:rsid w:val="00AE2174"/>
    <w:rsid w:val="00AE41E2"/>
    <w:rsid w:val="00AE47F1"/>
    <w:rsid w:val="00AE5466"/>
    <w:rsid w:val="00AE5A30"/>
    <w:rsid w:val="00AE788F"/>
    <w:rsid w:val="00AE7DC8"/>
    <w:rsid w:val="00AF04E5"/>
    <w:rsid w:val="00AF11F1"/>
    <w:rsid w:val="00AF3055"/>
    <w:rsid w:val="00AF6818"/>
    <w:rsid w:val="00AF6968"/>
    <w:rsid w:val="00AF6F51"/>
    <w:rsid w:val="00AF6FDC"/>
    <w:rsid w:val="00AF7894"/>
    <w:rsid w:val="00B03EB9"/>
    <w:rsid w:val="00B03F7C"/>
    <w:rsid w:val="00B0546D"/>
    <w:rsid w:val="00B05743"/>
    <w:rsid w:val="00B0638A"/>
    <w:rsid w:val="00B10427"/>
    <w:rsid w:val="00B11D51"/>
    <w:rsid w:val="00B138BF"/>
    <w:rsid w:val="00B14870"/>
    <w:rsid w:val="00B15DFD"/>
    <w:rsid w:val="00B20A40"/>
    <w:rsid w:val="00B215D3"/>
    <w:rsid w:val="00B235BF"/>
    <w:rsid w:val="00B240B0"/>
    <w:rsid w:val="00B2471D"/>
    <w:rsid w:val="00B24B9A"/>
    <w:rsid w:val="00B30492"/>
    <w:rsid w:val="00B30EF6"/>
    <w:rsid w:val="00B316CF"/>
    <w:rsid w:val="00B31E61"/>
    <w:rsid w:val="00B33044"/>
    <w:rsid w:val="00B33147"/>
    <w:rsid w:val="00B33FD9"/>
    <w:rsid w:val="00B34D49"/>
    <w:rsid w:val="00B355E8"/>
    <w:rsid w:val="00B40683"/>
    <w:rsid w:val="00B410DB"/>
    <w:rsid w:val="00B412DA"/>
    <w:rsid w:val="00B425B8"/>
    <w:rsid w:val="00B42D0C"/>
    <w:rsid w:val="00B43288"/>
    <w:rsid w:val="00B444CA"/>
    <w:rsid w:val="00B445FD"/>
    <w:rsid w:val="00B45604"/>
    <w:rsid w:val="00B4602F"/>
    <w:rsid w:val="00B471AA"/>
    <w:rsid w:val="00B47D0E"/>
    <w:rsid w:val="00B5198B"/>
    <w:rsid w:val="00B52780"/>
    <w:rsid w:val="00B52A9D"/>
    <w:rsid w:val="00B52D20"/>
    <w:rsid w:val="00B54736"/>
    <w:rsid w:val="00B5668F"/>
    <w:rsid w:val="00B60263"/>
    <w:rsid w:val="00B6140C"/>
    <w:rsid w:val="00B62C94"/>
    <w:rsid w:val="00B630BB"/>
    <w:rsid w:val="00B642EF"/>
    <w:rsid w:val="00B6506D"/>
    <w:rsid w:val="00B650CC"/>
    <w:rsid w:val="00B65A99"/>
    <w:rsid w:val="00B668B1"/>
    <w:rsid w:val="00B66EB1"/>
    <w:rsid w:val="00B71684"/>
    <w:rsid w:val="00B747C0"/>
    <w:rsid w:val="00B766FE"/>
    <w:rsid w:val="00B77DB8"/>
    <w:rsid w:val="00B80BE0"/>
    <w:rsid w:val="00B81D7C"/>
    <w:rsid w:val="00B83477"/>
    <w:rsid w:val="00B84721"/>
    <w:rsid w:val="00B84BB3"/>
    <w:rsid w:val="00B862B6"/>
    <w:rsid w:val="00B87505"/>
    <w:rsid w:val="00B879E5"/>
    <w:rsid w:val="00B919D0"/>
    <w:rsid w:val="00B91A5D"/>
    <w:rsid w:val="00B928DB"/>
    <w:rsid w:val="00B92ED1"/>
    <w:rsid w:val="00B9391D"/>
    <w:rsid w:val="00B93DF7"/>
    <w:rsid w:val="00B93F40"/>
    <w:rsid w:val="00B944DB"/>
    <w:rsid w:val="00B94C3A"/>
    <w:rsid w:val="00BA0787"/>
    <w:rsid w:val="00BA148E"/>
    <w:rsid w:val="00BA19DC"/>
    <w:rsid w:val="00BA26E9"/>
    <w:rsid w:val="00BA2724"/>
    <w:rsid w:val="00BA2B9D"/>
    <w:rsid w:val="00BA4936"/>
    <w:rsid w:val="00BA683B"/>
    <w:rsid w:val="00BA7BAA"/>
    <w:rsid w:val="00BB0F0E"/>
    <w:rsid w:val="00BB17CE"/>
    <w:rsid w:val="00BB2817"/>
    <w:rsid w:val="00BB28F7"/>
    <w:rsid w:val="00BB298B"/>
    <w:rsid w:val="00BB48A0"/>
    <w:rsid w:val="00BB5421"/>
    <w:rsid w:val="00BB59AE"/>
    <w:rsid w:val="00BB5DA2"/>
    <w:rsid w:val="00BC3361"/>
    <w:rsid w:val="00BC3F63"/>
    <w:rsid w:val="00BC49DB"/>
    <w:rsid w:val="00BC6352"/>
    <w:rsid w:val="00BC69C9"/>
    <w:rsid w:val="00BC7720"/>
    <w:rsid w:val="00BD0ED4"/>
    <w:rsid w:val="00BD20D2"/>
    <w:rsid w:val="00BD5398"/>
    <w:rsid w:val="00BE0359"/>
    <w:rsid w:val="00BE079D"/>
    <w:rsid w:val="00BE1233"/>
    <w:rsid w:val="00BE133A"/>
    <w:rsid w:val="00BE2265"/>
    <w:rsid w:val="00BE2D8F"/>
    <w:rsid w:val="00BE347E"/>
    <w:rsid w:val="00BE4305"/>
    <w:rsid w:val="00BE691C"/>
    <w:rsid w:val="00BE7272"/>
    <w:rsid w:val="00BE771E"/>
    <w:rsid w:val="00BF1614"/>
    <w:rsid w:val="00BF4532"/>
    <w:rsid w:val="00BF4C0A"/>
    <w:rsid w:val="00BF5818"/>
    <w:rsid w:val="00BF6060"/>
    <w:rsid w:val="00BF647B"/>
    <w:rsid w:val="00BF71C0"/>
    <w:rsid w:val="00C002A9"/>
    <w:rsid w:val="00C0232F"/>
    <w:rsid w:val="00C04055"/>
    <w:rsid w:val="00C04760"/>
    <w:rsid w:val="00C06068"/>
    <w:rsid w:val="00C064C7"/>
    <w:rsid w:val="00C0733D"/>
    <w:rsid w:val="00C12462"/>
    <w:rsid w:val="00C1277B"/>
    <w:rsid w:val="00C12BE3"/>
    <w:rsid w:val="00C13FFE"/>
    <w:rsid w:val="00C143D3"/>
    <w:rsid w:val="00C15D89"/>
    <w:rsid w:val="00C1693F"/>
    <w:rsid w:val="00C16D5C"/>
    <w:rsid w:val="00C1704F"/>
    <w:rsid w:val="00C17990"/>
    <w:rsid w:val="00C2188F"/>
    <w:rsid w:val="00C21EC5"/>
    <w:rsid w:val="00C22326"/>
    <w:rsid w:val="00C22F00"/>
    <w:rsid w:val="00C2506F"/>
    <w:rsid w:val="00C25EF2"/>
    <w:rsid w:val="00C26F64"/>
    <w:rsid w:val="00C27257"/>
    <w:rsid w:val="00C30908"/>
    <w:rsid w:val="00C30AD5"/>
    <w:rsid w:val="00C33226"/>
    <w:rsid w:val="00C334A2"/>
    <w:rsid w:val="00C337BA"/>
    <w:rsid w:val="00C33B5D"/>
    <w:rsid w:val="00C351D6"/>
    <w:rsid w:val="00C353D4"/>
    <w:rsid w:val="00C36911"/>
    <w:rsid w:val="00C41324"/>
    <w:rsid w:val="00C42678"/>
    <w:rsid w:val="00C42E1D"/>
    <w:rsid w:val="00C4307F"/>
    <w:rsid w:val="00C433F8"/>
    <w:rsid w:val="00C4379C"/>
    <w:rsid w:val="00C44F27"/>
    <w:rsid w:val="00C45FEE"/>
    <w:rsid w:val="00C51BC1"/>
    <w:rsid w:val="00C52234"/>
    <w:rsid w:val="00C52794"/>
    <w:rsid w:val="00C531DC"/>
    <w:rsid w:val="00C53926"/>
    <w:rsid w:val="00C53A5E"/>
    <w:rsid w:val="00C53B91"/>
    <w:rsid w:val="00C54039"/>
    <w:rsid w:val="00C553BD"/>
    <w:rsid w:val="00C570DA"/>
    <w:rsid w:val="00C6007D"/>
    <w:rsid w:val="00C6053C"/>
    <w:rsid w:val="00C60B23"/>
    <w:rsid w:val="00C6119B"/>
    <w:rsid w:val="00C61BC0"/>
    <w:rsid w:val="00C61D0E"/>
    <w:rsid w:val="00C61E11"/>
    <w:rsid w:val="00C624A5"/>
    <w:rsid w:val="00C62950"/>
    <w:rsid w:val="00C62CB7"/>
    <w:rsid w:val="00C630CC"/>
    <w:rsid w:val="00C6424D"/>
    <w:rsid w:val="00C65324"/>
    <w:rsid w:val="00C6671F"/>
    <w:rsid w:val="00C66ABA"/>
    <w:rsid w:val="00C67342"/>
    <w:rsid w:val="00C70826"/>
    <w:rsid w:val="00C723FA"/>
    <w:rsid w:val="00C73ED1"/>
    <w:rsid w:val="00C73F22"/>
    <w:rsid w:val="00C74123"/>
    <w:rsid w:val="00C7445A"/>
    <w:rsid w:val="00C745F2"/>
    <w:rsid w:val="00C74923"/>
    <w:rsid w:val="00C74A9E"/>
    <w:rsid w:val="00C7635B"/>
    <w:rsid w:val="00C77150"/>
    <w:rsid w:val="00C77422"/>
    <w:rsid w:val="00C77856"/>
    <w:rsid w:val="00C81818"/>
    <w:rsid w:val="00C83531"/>
    <w:rsid w:val="00C84543"/>
    <w:rsid w:val="00C8532F"/>
    <w:rsid w:val="00C8551A"/>
    <w:rsid w:val="00C86C7D"/>
    <w:rsid w:val="00C87800"/>
    <w:rsid w:val="00C87C9B"/>
    <w:rsid w:val="00C903A6"/>
    <w:rsid w:val="00C91066"/>
    <w:rsid w:val="00C919E9"/>
    <w:rsid w:val="00C92040"/>
    <w:rsid w:val="00C93E55"/>
    <w:rsid w:val="00C94E5D"/>
    <w:rsid w:val="00C96CC7"/>
    <w:rsid w:val="00C973C7"/>
    <w:rsid w:val="00CA197B"/>
    <w:rsid w:val="00CA2B89"/>
    <w:rsid w:val="00CA3A3F"/>
    <w:rsid w:val="00CA4A02"/>
    <w:rsid w:val="00CA6A5C"/>
    <w:rsid w:val="00CA7C57"/>
    <w:rsid w:val="00CB00FD"/>
    <w:rsid w:val="00CB01F8"/>
    <w:rsid w:val="00CB070F"/>
    <w:rsid w:val="00CB196B"/>
    <w:rsid w:val="00CB30C2"/>
    <w:rsid w:val="00CB607E"/>
    <w:rsid w:val="00CB6D96"/>
    <w:rsid w:val="00CB71F6"/>
    <w:rsid w:val="00CC25AC"/>
    <w:rsid w:val="00CC2CCA"/>
    <w:rsid w:val="00CC446C"/>
    <w:rsid w:val="00CC4570"/>
    <w:rsid w:val="00CC6E62"/>
    <w:rsid w:val="00CD083E"/>
    <w:rsid w:val="00CD0A69"/>
    <w:rsid w:val="00CD128D"/>
    <w:rsid w:val="00CD41A5"/>
    <w:rsid w:val="00CD51DF"/>
    <w:rsid w:val="00CD51E7"/>
    <w:rsid w:val="00CD6454"/>
    <w:rsid w:val="00CE087A"/>
    <w:rsid w:val="00CE0F2B"/>
    <w:rsid w:val="00CE10C4"/>
    <w:rsid w:val="00CE1EAB"/>
    <w:rsid w:val="00CE7257"/>
    <w:rsid w:val="00CF15E5"/>
    <w:rsid w:val="00CF20A1"/>
    <w:rsid w:val="00CF2B31"/>
    <w:rsid w:val="00CF3370"/>
    <w:rsid w:val="00CF3EFB"/>
    <w:rsid w:val="00D02AF1"/>
    <w:rsid w:val="00D04E03"/>
    <w:rsid w:val="00D11C9F"/>
    <w:rsid w:val="00D13780"/>
    <w:rsid w:val="00D1494E"/>
    <w:rsid w:val="00D177DA"/>
    <w:rsid w:val="00D17C67"/>
    <w:rsid w:val="00D2010A"/>
    <w:rsid w:val="00D20997"/>
    <w:rsid w:val="00D2221E"/>
    <w:rsid w:val="00D22BAE"/>
    <w:rsid w:val="00D247EA"/>
    <w:rsid w:val="00D2521F"/>
    <w:rsid w:val="00D25BC8"/>
    <w:rsid w:val="00D2639A"/>
    <w:rsid w:val="00D26EDB"/>
    <w:rsid w:val="00D27740"/>
    <w:rsid w:val="00D305BB"/>
    <w:rsid w:val="00D32E2D"/>
    <w:rsid w:val="00D33486"/>
    <w:rsid w:val="00D3562B"/>
    <w:rsid w:val="00D362BC"/>
    <w:rsid w:val="00D36755"/>
    <w:rsid w:val="00D414A1"/>
    <w:rsid w:val="00D4163D"/>
    <w:rsid w:val="00D41C1B"/>
    <w:rsid w:val="00D42759"/>
    <w:rsid w:val="00D44CE5"/>
    <w:rsid w:val="00D4567D"/>
    <w:rsid w:val="00D45F39"/>
    <w:rsid w:val="00D47B1A"/>
    <w:rsid w:val="00D47C71"/>
    <w:rsid w:val="00D507A7"/>
    <w:rsid w:val="00D50C5F"/>
    <w:rsid w:val="00D527D5"/>
    <w:rsid w:val="00D527EC"/>
    <w:rsid w:val="00D534CD"/>
    <w:rsid w:val="00D54525"/>
    <w:rsid w:val="00D56431"/>
    <w:rsid w:val="00D564CD"/>
    <w:rsid w:val="00D571A8"/>
    <w:rsid w:val="00D572A8"/>
    <w:rsid w:val="00D57FF8"/>
    <w:rsid w:val="00D636BF"/>
    <w:rsid w:val="00D6536E"/>
    <w:rsid w:val="00D65F8F"/>
    <w:rsid w:val="00D66104"/>
    <w:rsid w:val="00D72A37"/>
    <w:rsid w:val="00D7621E"/>
    <w:rsid w:val="00D77935"/>
    <w:rsid w:val="00D77CE8"/>
    <w:rsid w:val="00D801A6"/>
    <w:rsid w:val="00D82050"/>
    <w:rsid w:val="00D83A6D"/>
    <w:rsid w:val="00D83BE5"/>
    <w:rsid w:val="00D83CA0"/>
    <w:rsid w:val="00D84A29"/>
    <w:rsid w:val="00D85C1C"/>
    <w:rsid w:val="00D85ED1"/>
    <w:rsid w:val="00D8601B"/>
    <w:rsid w:val="00D87C8E"/>
    <w:rsid w:val="00D9079C"/>
    <w:rsid w:val="00D93DE2"/>
    <w:rsid w:val="00D93E81"/>
    <w:rsid w:val="00D94A72"/>
    <w:rsid w:val="00D97260"/>
    <w:rsid w:val="00D97DE1"/>
    <w:rsid w:val="00D97EE6"/>
    <w:rsid w:val="00DA2592"/>
    <w:rsid w:val="00DA52C3"/>
    <w:rsid w:val="00DA5ACE"/>
    <w:rsid w:val="00DA65B3"/>
    <w:rsid w:val="00DA6EF4"/>
    <w:rsid w:val="00DA75BC"/>
    <w:rsid w:val="00DB1509"/>
    <w:rsid w:val="00DB1A7F"/>
    <w:rsid w:val="00DB20B1"/>
    <w:rsid w:val="00DB26C6"/>
    <w:rsid w:val="00DB3009"/>
    <w:rsid w:val="00DB4A7C"/>
    <w:rsid w:val="00DB4BF1"/>
    <w:rsid w:val="00DB5FD4"/>
    <w:rsid w:val="00DB614D"/>
    <w:rsid w:val="00DB694E"/>
    <w:rsid w:val="00DC0C34"/>
    <w:rsid w:val="00DC0DB0"/>
    <w:rsid w:val="00DC289D"/>
    <w:rsid w:val="00DC5D59"/>
    <w:rsid w:val="00DC69E4"/>
    <w:rsid w:val="00DC7C7A"/>
    <w:rsid w:val="00DD1DDA"/>
    <w:rsid w:val="00DD23A9"/>
    <w:rsid w:val="00DD3F73"/>
    <w:rsid w:val="00DD65AF"/>
    <w:rsid w:val="00DD67AF"/>
    <w:rsid w:val="00DD6A82"/>
    <w:rsid w:val="00DD6D07"/>
    <w:rsid w:val="00DE0A3C"/>
    <w:rsid w:val="00DE0E77"/>
    <w:rsid w:val="00DE1B43"/>
    <w:rsid w:val="00DE21C5"/>
    <w:rsid w:val="00DE37F9"/>
    <w:rsid w:val="00DE3F61"/>
    <w:rsid w:val="00DE4194"/>
    <w:rsid w:val="00DE664E"/>
    <w:rsid w:val="00DE78AB"/>
    <w:rsid w:val="00DF07B9"/>
    <w:rsid w:val="00DF0989"/>
    <w:rsid w:val="00DF0EEB"/>
    <w:rsid w:val="00DF21CB"/>
    <w:rsid w:val="00DF4687"/>
    <w:rsid w:val="00DF580B"/>
    <w:rsid w:val="00DF5A87"/>
    <w:rsid w:val="00DF5E9A"/>
    <w:rsid w:val="00DF665F"/>
    <w:rsid w:val="00DF67DB"/>
    <w:rsid w:val="00E008E7"/>
    <w:rsid w:val="00E01E23"/>
    <w:rsid w:val="00E0250E"/>
    <w:rsid w:val="00E031CF"/>
    <w:rsid w:val="00E03B25"/>
    <w:rsid w:val="00E04514"/>
    <w:rsid w:val="00E050CC"/>
    <w:rsid w:val="00E07B09"/>
    <w:rsid w:val="00E110B3"/>
    <w:rsid w:val="00E12415"/>
    <w:rsid w:val="00E130F0"/>
    <w:rsid w:val="00E1582B"/>
    <w:rsid w:val="00E158BC"/>
    <w:rsid w:val="00E17421"/>
    <w:rsid w:val="00E17A56"/>
    <w:rsid w:val="00E20954"/>
    <w:rsid w:val="00E2124A"/>
    <w:rsid w:val="00E234F0"/>
    <w:rsid w:val="00E24670"/>
    <w:rsid w:val="00E24998"/>
    <w:rsid w:val="00E24D22"/>
    <w:rsid w:val="00E26115"/>
    <w:rsid w:val="00E30FD8"/>
    <w:rsid w:val="00E311E3"/>
    <w:rsid w:val="00E32874"/>
    <w:rsid w:val="00E32D4E"/>
    <w:rsid w:val="00E33C69"/>
    <w:rsid w:val="00E35C4C"/>
    <w:rsid w:val="00E36F55"/>
    <w:rsid w:val="00E375BC"/>
    <w:rsid w:val="00E40973"/>
    <w:rsid w:val="00E413BF"/>
    <w:rsid w:val="00E41AF7"/>
    <w:rsid w:val="00E42944"/>
    <w:rsid w:val="00E45974"/>
    <w:rsid w:val="00E45FEA"/>
    <w:rsid w:val="00E4667E"/>
    <w:rsid w:val="00E467D2"/>
    <w:rsid w:val="00E477DD"/>
    <w:rsid w:val="00E502CF"/>
    <w:rsid w:val="00E50581"/>
    <w:rsid w:val="00E521CB"/>
    <w:rsid w:val="00E54AE1"/>
    <w:rsid w:val="00E55011"/>
    <w:rsid w:val="00E55E98"/>
    <w:rsid w:val="00E579DA"/>
    <w:rsid w:val="00E621D6"/>
    <w:rsid w:val="00E629D7"/>
    <w:rsid w:val="00E62EF6"/>
    <w:rsid w:val="00E645D6"/>
    <w:rsid w:val="00E67C22"/>
    <w:rsid w:val="00E70B01"/>
    <w:rsid w:val="00E7105C"/>
    <w:rsid w:val="00E756D5"/>
    <w:rsid w:val="00E76D15"/>
    <w:rsid w:val="00E77F4D"/>
    <w:rsid w:val="00E80AF4"/>
    <w:rsid w:val="00E81D5D"/>
    <w:rsid w:val="00E836F2"/>
    <w:rsid w:val="00E842D3"/>
    <w:rsid w:val="00E8461D"/>
    <w:rsid w:val="00E84BDF"/>
    <w:rsid w:val="00E8719F"/>
    <w:rsid w:val="00E87CA8"/>
    <w:rsid w:val="00E909B1"/>
    <w:rsid w:val="00E91136"/>
    <w:rsid w:val="00E9272C"/>
    <w:rsid w:val="00E93A85"/>
    <w:rsid w:val="00E9453A"/>
    <w:rsid w:val="00EA00FC"/>
    <w:rsid w:val="00EA02FD"/>
    <w:rsid w:val="00EA036B"/>
    <w:rsid w:val="00EA2FD0"/>
    <w:rsid w:val="00EA4B59"/>
    <w:rsid w:val="00EA4D13"/>
    <w:rsid w:val="00EA5C20"/>
    <w:rsid w:val="00EB143A"/>
    <w:rsid w:val="00EB342B"/>
    <w:rsid w:val="00EB3439"/>
    <w:rsid w:val="00EB3975"/>
    <w:rsid w:val="00EB4235"/>
    <w:rsid w:val="00EB537E"/>
    <w:rsid w:val="00EB566B"/>
    <w:rsid w:val="00EB6ACC"/>
    <w:rsid w:val="00EC16D8"/>
    <w:rsid w:val="00EC26D1"/>
    <w:rsid w:val="00EC3830"/>
    <w:rsid w:val="00EC3882"/>
    <w:rsid w:val="00EC449F"/>
    <w:rsid w:val="00EC4BBA"/>
    <w:rsid w:val="00EC4BFC"/>
    <w:rsid w:val="00EC7C72"/>
    <w:rsid w:val="00ED20CD"/>
    <w:rsid w:val="00ED22FC"/>
    <w:rsid w:val="00ED3AA4"/>
    <w:rsid w:val="00ED41B5"/>
    <w:rsid w:val="00ED42AD"/>
    <w:rsid w:val="00ED4FB4"/>
    <w:rsid w:val="00ED52F7"/>
    <w:rsid w:val="00ED6DD8"/>
    <w:rsid w:val="00ED7D5A"/>
    <w:rsid w:val="00EE077A"/>
    <w:rsid w:val="00EE0CF3"/>
    <w:rsid w:val="00EE12CE"/>
    <w:rsid w:val="00EE22F3"/>
    <w:rsid w:val="00EE41F8"/>
    <w:rsid w:val="00EE458D"/>
    <w:rsid w:val="00EE51CB"/>
    <w:rsid w:val="00EE5357"/>
    <w:rsid w:val="00EE5EC4"/>
    <w:rsid w:val="00EE634B"/>
    <w:rsid w:val="00EF12C2"/>
    <w:rsid w:val="00EF155B"/>
    <w:rsid w:val="00EF1AE8"/>
    <w:rsid w:val="00EF2324"/>
    <w:rsid w:val="00EF2939"/>
    <w:rsid w:val="00EF5349"/>
    <w:rsid w:val="00EF592D"/>
    <w:rsid w:val="00EF6313"/>
    <w:rsid w:val="00EF7094"/>
    <w:rsid w:val="00F00899"/>
    <w:rsid w:val="00F012AF"/>
    <w:rsid w:val="00F016FA"/>
    <w:rsid w:val="00F023E9"/>
    <w:rsid w:val="00F04D7C"/>
    <w:rsid w:val="00F05253"/>
    <w:rsid w:val="00F07215"/>
    <w:rsid w:val="00F10A75"/>
    <w:rsid w:val="00F11708"/>
    <w:rsid w:val="00F123AD"/>
    <w:rsid w:val="00F1739C"/>
    <w:rsid w:val="00F1757B"/>
    <w:rsid w:val="00F20180"/>
    <w:rsid w:val="00F20754"/>
    <w:rsid w:val="00F222A5"/>
    <w:rsid w:val="00F23376"/>
    <w:rsid w:val="00F23636"/>
    <w:rsid w:val="00F23D65"/>
    <w:rsid w:val="00F24426"/>
    <w:rsid w:val="00F246F6"/>
    <w:rsid w:val="00F25DB9"/>
    <w:rsid w:val="00F26457"/>
    <w:rsid w:val="00F27238"/>
    <w:rsid w:val="00F320E3"/>
    <w:rsid w:val="00F36FC0"/>
    <w:rsid w:val="00F403B3"/>
    <w:rsid w:val="00F40563"/>
    <w:rsid w:val="00F40C81"/>
    <w:rsid w:val="00F421F5"/>
    <w:rsid w:val="00F4365A"/>
    <w:rsid w:val="00F443F4"/>
    <w:rsid w:val="00F45A96"/>
    <w:rsid w:val="00F45F35"/>
    <w:rsid w:val="00F4699E"/>
    <w:rsid w:val="00F479C5"/>
    <w:rsid w:val="00F47CCE"/>
    <w:rsid w:val="00F5007E"/>
    <w:rsid w:val="00F500BD"/>
    <w:rsid w:val="00F52031"/>
    <w:rsid w:val="00F520FD"/>
    <w:rsid w:val="00F5247A"/>
    <w:rsid w:val="00F529ED"/>
    <w:rsid w:val="00F53802"/>
    <w:rsid w:val="00F54CC5"/>
    <w:rsid w:val="00F556CC"/>
    <w:rsid w:val="00F559EA"/>
    <w:rsid w:val="00F55D0F"/>
    <w:rsid w:val="00F567A5"/>
    <w:rsid w:val="00F61020"/>
    <w:rsid w:val="00F64EEE"/>
    <w:rsid w:val="00F65BFB"/>
    <w:rsid w:val="00F66496"/>
    <w:rsid w:val="00F66C58"/>
    <w:rsid w:val="00F67BE3"/>
    <w:rsid w:val="00F73993"/>
    <w:rsid w:val="00F74983"/>
    <w:rsid w:val="00F750EB"/>
    <w:rsid w:val="00F75A2A"/>
    <w:rsid w:val="00F76AE2"/>
    <w:rsid w:val="00F77355"/>
    <w:rsid w:val="00F77F77"/>
    <w:rsid w:val="00F77FD8"/>
    <w:rsid w:val="00F807B4"/>
    <w:rsid w:val="00F81AD6"/>
    <w:rsid w:val="00F820F6"/>
    <w:rsid w:val="00F8488F"/>
    <w:rsid w:val="00F852D9"/>
    <w:rsid w:val="00F8641A"/>
    <w:rsid w:val="00F9247D"/>
    <w:rsid w:val="00F92566"/>
    <w:rsid w:val="00F938F1"/>
    <w:rsid w:val="00F94A4F"/>
    <w:rsid w:val="00FA0A4F"/>
    <w:rsid w:val="00FA3C71"/>
    <w:rsid w:val="00FA41E1"/>
    <w:rsid w:val="00FA4F7F"/>
    <w:rsid w:val="00FA542B"/>
    <w:rsid w:val="00FA6461"/>
    <w:rsid w:val="00FA7018"/>
    <w:rsid w:val="00FA7732"/>
    <w:rsid w:val="00FB138E"/>
    <w:rsid w:val="00FB472D"/>
    <w:rsid w:val="00FB5C0B"/>
    <w:rsid w:val="00FB76A4"/>
    <w:rsid w:val="00FC0873"/>
    <w:rsid w:val="00FC4FD2"/>
    <w:rsid w:val="00FC4FE8"/>
    <w:rsid w:val="00FC5945"/>
    <w:rsid w:val="00FC634A"/>
    <w:rsid w:val="00FC775E"/>
    <w:rsid w:val="00FD0B14"/>
    <w:rsid w:val="00FD0D9A"/>
    <w:rsid w:val="00FD5CB4"/>
    <w:rsid w:val="00FE0526"/>
    <w:rsid w:val="00FE0B77"/>
    <w:rsid w:val="00FE1404"/>
    <w:rsid w:val="00FE1DCD"/>
    <w:rsid w:val="00FE32E2"/>
    <w:rsid w:val="00FE533B"/>
    <w:rsid w:val="00FE6011"/>
    <w:rsid w:val="00FE6830"/>
    <w:rsid w:val="00FE6E82"/>
    <w:rsid w:val="00FE7029"/>
    <w:rsid w:val="00FF0243"/>
    <w:rsid w:val="00FF2A99"/>
    <w:rsid w:val="00FF2D02"/>
    <w:rsid w:val="00FF5DDD"/>
    <w:rsid w:val="00FF5F5D"/>
    <w:rsid w:val="00FF62F1"/>
    <w:rsid w:val="01188A23"/>
    <w:rsid w:val="014DD8D7"/>
    <w:rsid w:val="015E3A59"/>
    <w:rsid w:val="0168CD01"/>
    <w:rsid w:val="017959C1"/>
    <w:rsid w:val="0192818D"/>
    <w:rsid w:val="019F4FD8"/>
    <w:rsid w:val="01DEB721"/>
    <w:rsid w:val="01FD3C53"/>
    <w:rsid w:val="022B7001"/>
    <w:rsid w:val="024064AF"/>
    <w:rsid w:val="024BD62E"/>
    <w:rsid w:val="026F0BBA"/>
    <w:rsid w:val="02C91B7B"/>
    <w:rsid w:val="0301F3A0"/>
    <w:rsid w:val="0322D893"/>
    <w:rsid w:val="0368508C"/>
    <w:rsid w:val="03C219BA"/>
    <w:rsid w:val="03F436A8"/>
    <w:rsid w:val="042F04FB"/>
    <w:rsid w:val="0453424E"/>
    <w:rsid w:val="0453F241"/>
    <w:rsid w:val="0458BE4F"/>
    <w:rsid w:val="04E1C276"/>
    <w:rsid w:val="04F7FBE5"/>
    <w:rsid w:val="05100987"/>
    <w:rsid w:val="05274481"/>
    <w:rsid w:val="0528818C"/>
    <w:rsid w:val="0530D094"/>
    <w:rsid w:val="055B3262"/>
    <w:rsid w:val="056C88B0"/>
    <w:rsid w:val="0578CDC6"/>
    <w:rsid w:val="057D6B6C"/>
    <w:rsid w:val="05A83347"/>
    <w:rsid w:val="05C6E010"/>
    <w:rsid w:val="066EEAE7"/>
    <w:rsid w:val="06B9D2F2"/>
    <w:rsid w:val="06E2FF7C"/>
    <w:rsid w:val="072FF757"/>
    <w:rsid w:val="0730DED2"/>
    <w:rsid w:val="075C57AB"/>
    <w:rsid w:val="07AD1681"/>
    <w:rsid w:val="07CFB97C"/>
    <w:rsid w:val="07DB8F86"/>
    <w:rsid w:val="07FF8194"/>
    <w:rsid w:val="0808A314"/>
    <w:rsid w:val="08523DF3"/>
    <w:rsid w:val="0886A253"/>
    <w:rsid w:val="08CF6280"/>
    <w:rsid w:val="08F0E6A7"/>
    <w:rsid w:val="08F15D5C"/>
    <w:rsid w:val="0930C39C"/>
    <w:rsid w:val="0936EFB3"/>
    <w:rsid w:val="0949A91E"/>
    <w:rsid w:val="095EEDDA"/>
    <w:rsid w:val="09C0E962"/>
    <w:rsid w:val="09D1064B"/>
    <w:rsid w:val="09D56210"/>
    <w:rsid w:val="09F0AA3B"/>
    <w:rsid w:val="0A53C1F6"/>
    <w:rsid w:val="0A69F3EA"/>
    <w:rsid w:val="0A6D6888"/>
    <w:rsid w:val="0AA32C4C"/>
    <w:rsid w:val="0AA9BE08"/>
    <w:rsid w:val="0AD9F58C"/>
    <w:rsid w:val="0AFD2603"/>
    <w:rsid w:val="0B05373E"/>
    <w:rsid w:val="0B09F203"/>
    <w:rsid w:val="0B8258FF"/>
    <w:rsid w:val="0B86CAB8"/>
    <w:rsid w:val="0B899576"/>
    <w:rsid w:val="0B920972"/>
    <w:rsid w:val="0BB45D51"/>
    <w:rsid w:val="0BBE350A"/>
    <w:rsid w:val="0BE358EF"/>
    <w:rsid w:val="0C22F8BE"/>
    <w:rsid w:val="0C76EE73"/>
    <w:rsid w:val="0CC90DEE"/>
    <w:rsid w:val="0CF49C0B"/>
    <w:rsid w:val="0D2288B1"/>
    <w:rsid w:val="0D300327"/>
    <w:rsid w:val="0D352385"/>
    <w:rsid w:val="0D588A77"/>
    <w:rsid w:val="0D635E8C"/>
    <w:rsid w:val="0D96D36F"/>
    <w:rsid w:val="0DA79E4A"/>
    <w:rsid w:val="0DD47AAE"/>
    <w:rsid w:val="0E1E9919"/>
    <w:rsid w:val="0E1FE760"/>
    <w:rsid w:val="0E396362"/>
    <w:rsid w:val="0E42D823"/>
    <w:rsid w:val="0E8AA461"/>
    <w:rsid w:val="0E8BF28D"/>
    <w:rsid w:val="0E8F5FCE"/>
    <w:rsid w:val="0ECE26C7"/>
    <w:rsid w:val="0EE5FACB"/>
    <w:rsid w:val="0EEBE5F3"/>
    <w:rsid w:val="0EFE9797"/>
    <w:rsid w:val="0F0D1922"/>
    <w:rsid w:val="0F50B3BC"/>
    <w:rsid w:val="0F5CD8B0"/>
    <w:rsid w:val="0F7B8053"/>
    <w:rsid w:val="0F80C3E0"/>
    <w:rsid w:val="0FB107E2"/>
    <w:rsid w:val="0FB461B3"/>
    <w:rsid w:val="0FC77C93"/>
    <w:rsid w:val="0FDEA884"/>
    <w:rsid w:val="102B6748"/>
    <w:rsid w:val="108182BF"/>
    <w:rsid w:val="10FA89CD"/>
    <w:rsid w:val="10FBBA09"/>
    <w:rsid w:val="1112EB42"/>
    <w:rsid w:val="1126B060"/>
    <w:rsid w:val="11C34EBF"/>
    <w:rsid w:val="11D18AFD"/>
    <w:rsid w:val="11DFFB5F"/>
    <w:rsid w:val="120F68B4"/>
    <w:rsid w:val="121C8176"/>
    <w:rsid w:val="124A973A"/>
    <w:rsid w:val="124C0361"/>
    <w:rsid w:val="126AA55A"/>
    <w:rsid w:val="1286837E"/>
    <w:rsid w:val="1295D7E8"/>
    <w:rsid w:val="129ABE45"/>
    <w:rsid w:val="12A2FF70"/>
    <w:rsid w:val="12CCFC39"/>
    <w:rsid w:val="1306F03F"/>
    <w:rsid w:val="130B9306"/>
    <w:rsid w:val="1323755B"/>
    <w:rsid w:val="132E90EC"/>
    <w:rsid w:val="1356CE84"/>
    <w:rsid w:val="137A0F62"/>
    <w:rsid w:val="13A46509"/>
    <w:rsid w:val="13EE3320"/>
    <w:rsid w:val="140B7B44"/>
    <w:rsid w:val="145E9FA9"/>
    <w:rsid w:val="146846ED"/>
    <w:rsid w:val="146FD55F"/>
    <w:rsid w:val="14B2BE53"/>
    <w:rsid w:val="14E1C342"/>
    <w:rsid w:val="152D9A96"/>
    <w:rsid w:val="153870FB"/>
    <w:rsid w:val="15542238"/>
    <w:rsid w:val="15B2D1D2"/>
    <w:rsid w:val="15B90D4B"/>
    <w:rsid w:val="15BCE549"/>
    <w:rsid w:val="15C38115"/>
    <w:rsid w:val="15C514AC"/>
    <w:rsid w:val="15D3463F"/>
    <w:rsid w:val="15E726D0"/>
    <w:rsid w:val="160C6311"/>
    <w:rsid w:val="1636A476"/>
    <w:rsid w:val="16726EE8"/>
    <w:rsid w:val="168FD62C"/>
    <w:rsid w:val="16B2A495"/>
    <w:rsid w:val="16E14D2D"/>
    <w:rsid w:val="16F30319"/>
    <w:rsid w:val="16F6B5E9"/>
    <w:rsid w:val="16FE064A"/>
    <w:rsid w:val="17294C17"/>
    <w:rsid w:val="172D3488"/>
    <w:rsid w:val="173909D3"/>
    <w:rsid w:val="1747BCF1"/>
    <w:rsid w:val="174ABFAE"/>
    <w:rsid w:val="174C90DE"/>
    <w:rsid w:val="176B3A10"/>
    <w:rsid w:val="17986A63"/>
    <w:rsid w:val="17AA3CB2"/>
    <w:rsid w:val="17DE9E43"/>
    <w:rsid w:val="1800F5E9"/>
    <w:rsid w:val="18174C51"/>
    <w:rsid w:val="186C771F"/>
    <w:rsid w:val="1882AD34"/>
    <w:rsid w:val="18899DA0"/>
    <w:rsid w:val="18D2BC1C"/>
    <w:rsid w:val="18F4860B"/>
    <w:rsid w:val="18F8DA79"/>
    <w:rsid w:val="19134E20"/>
    <w:rsid w:val="191BAF6B"/>
    <w:rsid w:val="193EE8ED"/>
    <w:rsid w:val="19AA5282"/>
    <w:rsid w:val="19CFF4C5"/>
    <w:rsid w:val="19D7B34A"/>
    <w:rsid w:val="19DB4C13"/>
    <w:rsid w:val="1A0F09FF"/>
    <w:rsid w:val="1A185677"/>
    <w:rsid w:val="1A1951E1"/>
    <w:rsid w:val="1A2728D6"/>
    <w:rsid w:val="1A3BB7C7"/>
    <w:rsid w:val="1A9E056E"/>
    <w:rsid w:val="1AAF4204"/>
    <w:rsid w:val="1AF0ED3C"/>
    <w:rsid w:val="1B5E4F21"/>
    <w:rsid w:val="1C0B11E5"/>
    <w:rsid w:val="1C4AE504"/>
    <w:rsid w:val="1C59069F"/>
    <w:rsid w:val="1CB54A62"/>
    <w:rsid w:val="1CD99ED8"/>
    <w:rsid w:val="1CFBE83C"/>
    <w:rsid w:val="1CFE0A8F"/>
    <w:rsid w:val="1D8CBCCD"/>
    <w:rsid w:val="1DDE4889"/>
    <w:rsid w:val="1E028DEC"/>
    <w:rsid w:val="1E67E477"/>
    <w:rsid w:val="1EA10E34"/>
    <w:rsid w:val="1EBBFCF9"/>
    <w:rsid w:val="1EC480FC"/>
    <w:rsid w:val="1ED1A31E"/>
    <w:rsid w:val="1EED4A2F"/>
    <w:rsid w:val="1F1AF0CE"/>
    <w:rsid w:val="1F22780F"/>
    <w:rsid w:val="1F297338"/>
    <w:rsid w:val="1F2C5DD3"/>
    <w:rsid w:val="1F606D90"/>
    <w:rsid w:val="1F61AC87"/>
    <w:rsid w:val="1F68E632"/>
    <w:rsid w:val="1F6B9CE3"/>
    <w:rsid w:val="1FAE1B53"/>
    <w:rsid w:val="1FCD9CA4"/>
    <w:rsid w:val="1FCEB45D"/>
    <w:rsid w:val="1FD0D61A"/>
    <w:rsid w:val="20150C12"/>
    <w:rsid w:val="2042A10C"/>
    <w:rsid w:val="20778B19"/>
    <w:rsid w:val="2099CEF1"/>
    <w:rsid w:val="20E57374"/>
    <w:rsid w:val="210A4A24"/>
    <w:rsid w:val="211389EF"/>
    <w:rsid w:val="21235F9C"/>
    <w:rsid w:val="2123FBB1"/>
    <w:rsid w:val="2144CEB6"/>
    <w:rsid w:val="21B0BA73"/>
    <w:rsid w:val="21BB731D"/>
    <w:rsid w:val="21C044EA"/>
    <w:rsid w:val="21E4229E"/>
    <w:rsid w:val="220C6F14"/>
    <w:rsid w:val="2237E7F5"/>
    <w:rsid w:val="22575D78"/>
    <w:rsid w:val="2276358B"/>
    <w:rsid w:val="227BD3DA"/>
    <w:rsid w:val="227FB7B8"/>
    <w:rsid w:val="22D2E8C8"/>
    <w:rsid w:val="22F685E9"/>
    <w:rsid w:val="23155A4F"/>
    <w:rsid w:val="233CE931"/>
    <w:rsid w:val="235D1696"/>
    <w:rsid w:val="239074D3"/>
    <w:rsid w:val="23EE62F2"/>
    <w:rsid w:val="23F89AB7"/>
    <w:rsid w:val="240E9443"/>
    <w:rsid w:val="246151DE"/>
    <w:rsid w:val="2492564A"/>
    <w:rsid w:val="2492B016"/>
    <w:rsid w:val="24D1DFEB"/>
    <w:rsid w:val="250D3530"/>
    <w:rsid w:val="250E8A4B"/>
    <w:rsid w:val="257AEF16"/>
    <w:rsid w:val="257F4534"/>
    <w:rsid w:val="25817043"/>
    <w:rsid w:val="259DEC35"/>
    <w:rsid w:val="25A49299"/>
    <w:rsid w:val="25EA2CD6"/>
    <w:rsid w:val="266FB79F"/>
    <w:rsid w:val="2672F65C"/>
    <w:rsid w:val="26848941"/>
    <w:rsid w:val="26938A7A"/>
    <w:rsid w:val="26E35E0F"/>
    <w:rsid w:val="26EF5061"/>
    <w:rsid w:val="2726ED2D"/>
    <w:rsid w:val="272866F4"/>
    <w:rsid w:val="274867B7"/>
    <w:rsid w:val="27520373"/>
    <w:rsid w:val="2778A801"/>
    <w:rsid w:val="277E0A35"/>
    <w:rsid w:val="2783143B"/>
    <w:rsid w:val="27F2CD10"/>
    <w:rsid w:val="280380FC"/>
    <w:rsid w:val="28066B78"/>
    <w:rsid w:val="281021AC"/>
    <w:rsid w:val="28110E2F"/>
    <w:rsid w:val="284829C7"/>
    <w:rsid w:val="285CD800"/>
    <w:rsid w:val="28FA494E"/>
    <w:rsid w:val="2920BB4E"/>
    <w:rsid w:val="292FFDA4"/>
    <w:rsid w:val="2943E199"/>
    <w:rsid w:val="2960B362"/>
    <w:rsid w:val="2965CB54"/>
    <w:rsid w:val="29745D1B"/>
    <w:rsid w:val="29AA971E"/>
    <w:rsid w:val="29D66679"/>
    <w:rsid w:val="29FF1C1A"/>
    <w:rsid w:val="2A693DFC"/>
    <w:rsid w:val="2A84953B"/>
    <w:rsid w:val="2AE92EDF"/>
    <w:rsid w:val="2AECF860"/>
    <w:rsid w:val="2AF61F6E"/>
    <w:rsid w:val="2B080F97"/>
    <w:rsid w:val="2B5D08CB"/>
    <w:rsid w:val="2B9E6B0E"/>
    <w:rsid w:val="2BA122BF"/>
    <w:rsid w:val="2BB503C2"/>
    <w:rsid w:val="2BB5358B"/>
    <w:rsid w:val="2BBD81D1"/>
    <w:rsid w:val="2BC1AF14"/>
    <w:rsid w:val="2BFAFF01"/>
    <w:rsid w:val="2BFDEB20"/>
    <w:rsid w:val="2C596E5A"/>
    <w:rsid w:val="2C88C8C1"/>
    <w:rsid w:val="2CB73DFD"/>
    <w:rsid w:val="2D07FBB7"/>
    <w:rsid w:val="2D1C908D"/>
    <w:rsid w:val="2D5989EF"/>
    <w:rsid w:val="2D6E6C35"/>
    <w:rsid w:val="2D7FD9DD"/>
    <w:rsid w:val="2D8FB3EE"/>
    <w:rsid w:val="2DD92D7D"/>
    <w:rsid w:val="2E2F47F1"/>
    <w:rsid w:val="2E3BF03C"/>
    <w:rsid w:val="2E70A873"/>
    <w:rsid w:val="2EDBAB7D"/>
    <w:rsid w:val="2F1216FC"/>
    <w:rsid w:val="2F241FF9"/>
    <w:rsid w:val="2F71CB34"/>
    <w:rsid w:val="30108C87"/>
    <w:rsid w:val="30200089"/>
    <w:rsid w:val="30221E06"/>
    <w:rsid w:val="304162E1"/>
    <w:rsid w:val="3056061B"/>
    <w:rsid w:val="306853C4"/>
    <w:rsid w:val="309300B2"/>
    <w:rsid w:val="30AA95E6"/>
    <w:rsid w:val="30C80DF7"/>
    <w:rsid w:val="30DFAA99"/>
    <w:rsid w:val="30E16890"/>
    <w:rsid w:val="314A73F1"/>
    <w:rsid w:val="3165D0FA"/>
    <w:rsid w:val="3187933F"/>
    <w:rsid w:val="319072CD"/>
    <w:rsid w:val="3196397D"/>
    <w:rsid w:val="31A4E49E"/>
    <w:rsid w:val="31ADCB5A"/>
    <w:rsid w:val="31D16C77"/>
    <w:rsid w:val="32314E33"/>
    <w:rsid w:val="323FDB16"/>
    <w:rsid w:val="325F9E2D"/>
    <w:rsid w:val="32882AB2"/>
    <w:rsid w:val="32BCCFF6"/>
    <w:rsid w:val="32C95553"/>
    <w:rsid w:val="33070F32"/>
    <w:rsid w:val="33365B14"/>
    <w:rsid w:val="3339C398"/>
    <w:rsid w:val="3352978E"/>
    <w:rsid w:val="33882420"/>
    <w:rsid w:val="33C1A88D"/>
    <w:rsid w:val="33CBA994"/>
    <w:rsid w:val="33CC410C"/>
    <w:rsid w:val="33DC3989"/>
    <w:rsid w:val="33F869AD"/>
    <w:rsid w:val="341DC0A7"/>
    <w:rsid w:val="3420490F"/>
    <w:rsid w:val="344B9847"/>
    <w:rsid w:val="3456F838"/>
    <w:rsid w:val="346A24F9"/>
    <w:rsid w:val="3479F5BC"/>
    <w:rsid w:val="34D8FFDB"/>
    <w:rsid w:val="3503E4F4"/>
    <w:rsid w:val="351CABA0"/>
    <w:rsid w:val="35321166"/>
    <w:rsid w:val="355F1D30"/>
    <w:rsid w:val="356528FA"/>
    <w:rsid w:val="357CD819"/>
    <w:rsid w:val="36180B66"/>
    <w:rsid w:val="3642D341"/>
    <w:rsid w:val="36FA88EA"/>
    <w:rsid w:val="378ABC20"/>
    <w:rsid w:val="37A5E9ED"/>
    <w:rsid w:val="37AC53E3"/>
    <w:rsid w:val="37D7587B"/>
    <w:rsid w:val="37D9B707"/>
    <w:rsid w:val="37DE743A"/>
    <w:rsid w:val="3809CAB5"/>
    <w:rsid w:val="383D0B32"/>
    <w:rsid w:val="38519D26"/>
    <w:rsid w:val="386C4A7E"/>
    <w:rsid w:val="388522EE"/>
    <w:rsid w:val="38D0F4CD"/>
    <w:rsid w:val="38FA7A50"/>
    <w:rsid w:val="390118B4"/>
    <w:rsid w:val="3903FFA3"/>
    <w:rsid w:val="3907736C"/>
    <w:rsid w:val="3938F3B9"/>
    <w:rsid w:val="39411610"/>
    <w:rsid w:val="394FD9BC"/>
    <w:rsid w:val="3969D265"/>
    <w:rsid w:val="397521C6"/>
    <w:rsid w:val="39878B8D"/>
    <w:rsid w:val="399917CF"/>
    <w:rsid w:val="39F72319"/>
    <w:rsid w:val="3A189CA8"/>
    <w:rsid w:val="3A220E4D"/>
    <w:rsid w:val="3A952368"/>
    <w:rsid w:val="3A9C224F"/>
    <w:rsid w:val="3AACDF89"/>
    <w:rsid w:val="3AB0D005"/>
    <w:rsid w:val="3ABC53F8"/>
    <w:rsid w:val="3ABEBFC8"/>
    <w:rsid w:val="3ACC0CC0"/>
    <w:rsid w:val="3AD35146"/>
    <w:rsid w:val="3ADAD92A"/>
    <w:rsid w:val="3AE6C092"/>
    <w:rsid w:val="3AEDC967"/>
    <w:rsid w:val="3B0DACE6"/>
    <w:rsid w:val="3B1FA91E"/>
    <w:rsid w:val="3B97D00E"/>
    <w:rsid w:val="3B9C5739"/>
    <w:rsid w:val="3BABE906"/>
    <w:rsid w:val="3BB4C1A9"/>
    <w:rsid w:val="3BDF3F7C"/>
    <w:rsid w:val="3BE7856D"/>
    <w:rsid w:val="3BFA1820"/>
    <w:rsid w:val="3BFFE2FA"/>
    <w:rsid w:val="3C155879"/>
    <w:rsid w:val="3C277DF3"/>
    <w:rsid w:val="3C4CF506"/>
    <w:rsid w:val="3C8ACB75"/>
    <w:rsid w:val="3CB8D35B"/>
    <w:rsid w:val="3CBE469E"/>
    <w:rsid w:val="3D7CA48D"/>
    <w:rsid w:val="3D8C1621"/>
    <w:rsid w:val="3D8C18DE"/>
    <w:rsid w:val="3DAE9C1E"/>
    <w:rsid w:val="3E30C1B5"/>
    <w:rsid w:val="3E42AA72"/>
    <w:rsid w:val="3E5A16FF"/>
    <w:rsid w:val="3E733FDC"/>
    <w:rsid w:val="3F0B297A"/>
    <w:rsid w:val="3F1766B4"/>
    <w:rsid w:val="3F3F0761"/>
    <w:rsid w:val="3F5FB7A2"/>
    <w:rsid w:val="3F60986C"/>
    <w:rsid w:val="3F705A38"/>
    <w:rsid w:val="3F78B136"/>
    <w:rsid w:val="3FA06885"/>
    <w:rsid w:val="3FA65DC2"/>
    <w:rsid w:val="3FB337E3"/>
    <w:rsid w:val="3FB74772"/>
    <w:rsid w:val="3FBBCAE2"/>
    <w:rsid w:val="3FE861D1"/>
    <w:rsid w:val="3FF5E760"/>
    <w:rsid w:val="3FFC7E86"/>
    <w:rsid w:val="401297F6"/>
    <w:rsid w:val="40C1E236"/>
    <w:rsid w:val="40C345D4"/>
    <w:rsid w:val="40C6E0CE"/>
    <w:rsid w:val="40D06857"/>
    <w:rsid w:val="41629A91"/>
    <w:rsid w:val="416396B0"/>
    <w:rsid w:val="41A828F8"/>
    <w:rsid w:val="41D86F68"/>
    <w:rsid w:val="41F7204A"/>
    <w:rsid w:val="41F8FBB4"/>
    <w:rsid w:val="42230613"/>
    <w:rsid w:val="423C6141"/>
    <w:rsid w:val="423F3E67"/>
    <w:rsid w:val="426F63EC"/>
    <w:rsid w:val="42808DE7"/>
    <w:rsid w:val="429607F8"/>
    <w:rsid w:val="42ADA703"/>
    <w:rsid w:val="42B3C28E"/>
    <w:rsid w:val="42B98FFD"/>
    <w:rsid w:val="42C65CC0"/>
    <w:rsid w:val="430FA5C9"/>
    <w:rsid w:val="431A0BCE"/>
    <w:rsid w:val="43225BCB"/>
    <w:rsid w:val="43330D63"/>
    <w:rsid w:val="434F8C29"/>
    <w:rsid w:val="436266F6"/>
    <w:rsid w:val="439F0B05"/>
    <w:rsid w:val="43D2208D"/>
    <w:rsid w:val="4411AE24"/>
    <w:rsid w:val="441DFD7E"/>
    <w:rsid w:val="4439FBF4"/>
    <w:rsid w:val="4477A03E"/>
    <w:rsid w:val="448FB882"/>
    <w:rsid w:val="44EB9085"/>
    <w:rsid w:val="44F7286A"/>
    <w:rsid w:val="454C3C8F"/>
    <w:rsid w:val="454F3E7C"/>
    <w:rsid w:val="45729A09"/>
    <w:rsid w:val="457F812A"/>
    <w:rsid w:val="4587E4AD"/>
    <w:rsid w:val="460AAA2D"/>
    <w:rsid w:val="460D3439"/>
    <w:rsid w:val="4611F7D7"/>
    <w:rsid w:val="4634CF87"/>
    <w:rsid w:val="46503A80"/>
    <w:rsid w:val="466291F1"/>
    <w:rsid w:val="46A93F1C"/>
    <w:rsid w:val="46ADC7A0"/>
    <w:rsid w:val="46DB02F6"/>
    <w:rsid w:val="470174B3"/>
    <w:rsid w:val="47680700"/>
    <w:rsid w:val="47A19596"/>
    <w:rsid w:val="47F5CF1E"/>
    <w:rsid w:val="47F880A3"/>
    <w:rsid w:val="482B90C9"/>
    <w:rsid w:val="483144F0"/>
    <w:rsid w:val="483273E0"/>
    <w:rsid w:val="483CDC68"/>
    <w:rsid w:val="4873B704"/>
    <w:rsid w:val="48973094"/>
    <w:rsid w:val="48ABB2CC"/>
    <w:rsid w:val="48BB2AA8"/>
    <w:rsid w:val="48F6A8A0"/>
    <w:rsid w:val="490BA943"/>
    <w:rsid w:val="490D731D"/>
    <w:rsid w:val="49AD24C1"/>
    <w:rsid w:val="49AFF1E0"/>
    <w:rsid w:val="49F863A2"/>
    <w:rsid w:val="4A14A7CC"/>
    <w:rsid w:val="4A7AC99C"/>
    <w:rsid w:val="4A7B6114"/>
    <w:rsid w:val="4A85CFAE"/>
    <w:rsid w:val="4ACF9C5B"/>
    <w:rsid w:val="4ADCFF96"/>
    <w:rsid w:val="4AEF695D"/>
    <w:rsid w:val="4AFA93FA"/>
    <w:rsid w:val="4B171210"/>
    <w:rsid w:val="4B25E7FC"/>
    <w:rsid w:val="4B3CB279"/>
    <w:rsid w:val="4B6B956B"/>
    <w:rsid w:val="4B7E813F"/>
    <w:rsid w:val="4BA8028E"/>
    <w:rsid w:val="4BAB57C6"/>
    <w:rsid w:val="4BC5D059"/>
    <w:rsid w:val="4BC7C5FA"/>
    <w:rsid w:val="4BCB512B"/>
    <w:rsid w:val="4C57E006"/>
    <w:rsid w:val="4C65C420"/>
    <w:rsid w:val="4C6AA3A4"/>
    <w:rsid w:val="4C76894E"/>
    <w:rsid w:val="4C84E0CA"/>
    <w:rsid w:val="4C8C35DD"/>
    <w:rsid w:val="4C925CFB"/>
    <w:rsid w:val="4CAD9F65"/>
    <w:rsid w:val="4CF1FEDC"/>
    <w:rsid w:val="4D472827"/>
    <w:rsid w:val="4D56117A"/>
    <w:rsid w:val="4D7741FC"/>
    <w:rsid w:val="4D7E9FDF"/>
    <w:rsid w:val="4D941441"/>
    <w:rsid w:val="4D99DA2E"/>
    <w:rsid w:val="4DB5487F"/>
    <w:rsid w:val="4E1975D0"/>
    <w:rsid w:val="4E49A02B"/>
    <w:rsid w:val="4E6C873E"/>
    <w:rsid w:val="4E6CFE48"/>
    <w:rsid w:val="4E6EB293"/>
    <w:rsid w:val="4E7DC25B"/>
    <w:rsid w:val="4EA150BD"/>
    <w:rsid w:val="4EA4FE61"/>
    <w:rsid w:val="4EB6B979"/>
    <w:rsid w:val="4EBB3908"/>
    <w:rsid w:val="4EF2BC2B"/>
    <w:rsid w:val="4F02FAE3"/>
    <w:rsid w:val="4F03384C"/>
    <w:rsid w:val="4F1D4BC6"/>
    <w:rsid w:val="4F364152"/>
    <w:rsid w:val="4F500127"/>
    <w:rsid w:val="4F69DB9B"/>
    <w:rsid w:val="4F825B7E"/>
    <w:rsid w:val="4F82DBBF"/>
    <w:rsid w:val="4FF18270"/>
    <w:rsid w:val="5008579F"/>
    <w:rsid w:val="50435B27"/>
    <w:rsid w:val="504ABF77"/>
    <w:rsid w:val="50D73151"/>
    <w:rsid w:val="511CDB20"/>
    <w:rsid w:val="5125A76B"/>
    <w:rsid w:val="5127C79B"/>
    <w:rsid w:val="513CDB55"/>
    <w:rsid w:val="51622543"/>
    <w:rsid w:val="5193D395"/>
    <w:rsid w:val="51AD825D"/>
    <w:rsid w:val="51D4558F"/>
    <w:rsid w:val="51FB5562"/>
    <w:rsid w:val="5216CA96"/>
    <w:rsid w:val="521986BD"/>
    <w:rsid w:val="521D583C"/>
    <w:rsid w:val="5228B94F"/>
    <w:rsid w:val="5248236C"/>
    <w:rsid w:val="5250E0F0"/>
    <w:rsid w:val="5267D690"/>
    <w:rsid w:val="52A66992"/>
    <w:rsid w:val="52AA2040"/>
    <w:rsid w:val="52BE667D"/>
    <w:rsid w:val="52C60C4A"/>
    <w:rsid w:val="5327B670"/>
    <w:rsid w:val="533FF861"/>
    <w:rsid w:val="5352D817"/>
    <w:rsid w:val="537F5FF0"/>
    <w:rsid w:val="53FD4D07"/>
    <w:rsid w:val="54342650"/>
    <w:rsid w:val="544C4CEE"/>
    <w:rsid w:val="545FC26C"/>
    <w:rsid w:val="549EE614"/>
    <w:rsid w:val="54C7F3E3"/>
    <w:rsid w:val="54CB7457"/>
    <w:rsid w:val="54FA5085"/>
    <w:rsid w:val="551CF6B9"/>
    <w:rsid w:val="5523827E"/>
    <w:rsid w:val="5532F624"/>
    <w:rsid w:val="55618901"/>
    <w:rsid w:val="55A8F370"/>
    <w:rsid w:val="55B17C72"/>
    <w:rsid w:val="55BC2F68"/>
    <w:rsid w:val="55CE03B1"/>
    <w:rsid w:val="55CF7A06"/>
    <w:rsid w:val="55ECB5E9"/>
    <w:rsid w:val="561E9FC1"/>
    <w:rsid w:val="56301833"/>
    <w:rsid w:val="56693120"/>
    <w:rsid w:val="56790698"/>
    <w:rsid w:val="57136A98"/>
    <w:rsid w:val="572B8759"/>
    <w:rsid w:val="5732CF86"/>
    <w:rsid w:val="57617D02"/>
    <w:rsid w:val="57930AEE"/>
    <w:rsid w:val="57DD93A5"/>
    <w:rsid w:val="57FBBECA"/>
    <w:rsid w:val="58308AB9"/>
    <w:rsid w:val="58D18969"/>
    <w:rsid w:val="58F228A8"/>
    <w:rsid w:val="5944124E"/>
    <w:rsid w:val="59509564"/>
    <w:rsid w:val="598DF8DC"/>
    <w:rsid w:val="59D2755A"/>
    <w:rsid w:val="59F3E850"/>
    <w:rsid w:val="5A00E96C"/>
    <w:rsid w:val="5A3B9A90"/>
    <w:rsid w:val="5A56F3F4"/>
    <w:rsid w:val="5A6270EC"/>
    <w:rsid w:val="5A71928A"/>
    <w:rsid w:val="5AB97679"/>
    <w:rsid w:val="5AD59B48"/>
    <w:rsid w:val="5B2528D2"/>
    <w:rsid w:val="5B4360D9"/>
    <w:rsid w:val="5B454910"/>
    <w:rsid w:val="5B66F570"/>
    <w:rsid w:val="5B6C841B"/>
    <w:rsid w:val="5BCE4AD6"/>
    <w:rsid w:val="5BE51553"/>
    <w:rsid w:val="5BF18ACD"/>
    <w:rsid w:val="5C0905E3"/>
    <w:rsid w:val="5C8B0DA1"/>
    <w:rsid w:val="5C8BC1FB"/>
    <w:rsid w:val="5CB1135F"/>
    <w:rsid w:val="5CB4C36E"/>
    <w:rsid w:val="5CFA83AB"/>
    <w:rsid w:val="5D0491F6"/>
    <w:rsid w:val="5D07B5F3"/>
    <w:rsid w:val="5D091EC5"/>
    <w:rsid w:val="5D12A788"/>
    <w:rsid w:val="5D2CC77B"/>
    <w:rsid w:val="5DA07A4B"/>
    <w:rsid w:val="5DD91596"/>
    <w:rsid w:val="5E05EB72"/>
    <w:rsid w:val="5E176565"/>
    <w:rsid w:val="5E1A9CA1"/>
    <w:rsid w:val="5E273335"/>
    <w:rsid w:val="5E335E93"/>
    <w:rsid w:val="5E72569D"/>
    <w:rsid w:val="5E7CAD00"/>
    <w:rsid w:val="5E928396"/>
    <w:rsid w:val="5EABC2A6"/>
    <w:rsid w:val="5EE097C9"/>
    <w:rsid w:val="5EF01945"/>
    <w:rsid w:val="5EF40EB1"/>
    <w:rsid w:val="5EFFC210"/>
    <w:rsid w:val="5F315583"/>
    <w:rsid w:val="5F396906"/>
    <w:rsid w:val="5F50746D"/>
    <w:rsid w:val="5F546E3C"/>
    <w:rsid w:val="5F68BF3F"/>
    <w:rsid w:val="5F7E59FD"/>
    <w:rsid w:val="5FA903B6"/>
    <w:rsid w:val="60641B18"/>
    <w:rsid w:val="60833282"/>
    <w:rsid w:val="609D5B43"/>
    <w:rsid w:val="609E2A04"/>
    <w:rsid w:val="60AA70BF"/>
    <w:rsid w:val="60AA8E87"/>
    <w:rsid w:val="60B45D09"/>
    <w:rsid w:val="61046DD1"/>
    <w:rsid w:val="6110B658"/>
    <w:rsid w:val="616AD007"/>
    <w:rsid w:val="619CB79C"/>
    <w:rsid w:val="61A02DFE"/>
    <w:rsid w:val="61A6441A"/>
    <w:rsid w:val="61A82AE6"/>
    <w:rsid w:val="61AC6B38"/>
    <w:rsid w:val="61C9E4B0"/>
    <w:rsid w:val="622B5564"/>
    <w:rsid w:val="623D5989"/>
    <w:rsid w:val="62697CBB"/>
    <w:rsid w:val="62746FA0"/>
    <w:rsid w:val="62761E5F"/>
    <w:rsid w:val="6278D056"/>
    <w:rsid w:val="6284E02E"/>
    <w:rsid w:val="62B4A701"/>
    <w:rsid w:val="62B900ED"/>
    <w:rsid w:val="62C81C48"/>
    <w:rsid w:val="62EC3070"/>
    <w:rsid w:val="63054DEA"/>
    <w:rsid w:val="63152084"/>
    <w:rsid w:val="6347B428"/>
    <w:rsid w:val="63523D62"/>
    <w:rsid w:val="63659FB1"/>
    <w:rsid w:val="63865223"/>
    <w:rsid w:val="639429A8"/>
    <w:rsid w:val="639A70D0"/>
    <w:rsid w:val="63A36761"/>
    <w:rsid w:val="63A41A22"/>
    <w:rsid w:val="63AEE0D4"/>
    <w:rsid w:val="63D47AFB"/>
    <w:rsid w:val="63D6CD05"/>
    <w:rsid w:val="63ECCD39"/>
    <w:rsid w:val="63FA5B05"/>
    <w:rsid w:val="6441CE07"/>
    <w:rsid w:val="64639E3E"/>
    <w:rsid w:val="649C261D"/>
    <w:rsid w:val="64E19821"/>
    <w:rsid w:val="64F22ED5"/>
    <w:rsid w:val="65183CC0"/>
    <w:rsid w:val="6528F68D"/>
    <w:rsid w:val="654B9431"/>
    <w:rsid w:val="655D557E"/>
    <w:rsid w:val="656DCB3C"/>
    <w:rsid w:val="65751C1A"/>
    <w:rsid w:val="658211D5"/>
    <w:rsid w:val="659235AF"/>
    <w:rsid w:val="65A7AFAC"/>
    <w:rsid w:val="65D5E43B"/>
    <w:rsid w:val="65F8BA6E"/>
    <w:rsid w:val="66099236"/>
    <w:rsid w:val="661473AF"/>
    <w:rsid w:val="667D6882"/>
    <w:rsid w:val="66CF6B25"/>
    <w:rsid w:val="66E88D35"/>
    <w:rsid w:val="66EA981E"/>
    <w:rsid w:val="66F4D62B"/>
    <w:rsid w:val="66FDC7E7"/>
    <w:rsid w:val="67047D6B"/>
    <w:rsid w:val="672FBF5E"/>
    <w:rsid w:val="67C5A07F"/>
    <w:rsid w:val="67C81AB3"/>
    <w:rsid w:val="67EE8D6B"/>
    <w:rsid w:val="682344A7"/>
    <w:rsid w:val="6831DFC1"/>
    <w:rsid w:val="688A3BCD"/>
    <w:rsid w:val="68AAA2CF"/>
    <w:rsid w:val="68B3E34E"/>
    <w:rsid w:val="68DA2D9D"/>
    <w:rsid w:val="68E6E2EA"/>
    <w:rsid w:val="6901D0B4"/>
    <w:rsid w:val="69050375"/>
    <w:rsid w:val="69311D46"/>
    <w:rsid w:val="6957392C"/>
    <w:rsid w:val="69836180"/>
    <w:rsid w:val="698872E4"/>
    <w:rsid w:val="698E0AEA"/>
    <w:rsid w:val="6993E886"/>
    <w:rsid w:val="69ACF4C8"/>
    <w:rsid w:val="69AEC649"/>
    <w:rsid w:val="69C78904"/>
    <w:rsid w:val="6A1AE5E6"/>
    <w:rsid w:val="6A57168F"/>
    <w:rsid w:val="6AC71EC9"/>
    <w:rsid w:val="6AE89D52"/>
    <w:rsid w:val="6AEC558F"/>
    <w:rsid w:val="6B691B96"/>
    <w:rsid w:val="6B6F2030"/>
    <w:rsid w:val="6BAB4158"/>
    <w:rsid w:val="6BC2123E"/>
    <w:rsid w:val="6C094624"/>
    <w:rsid w:val="6C15C96E"/>
    <w:rsid w:val="6C4B4F58"/>
    <w:rsid w:val="6C583A67"/>
    <w:rsid w:val="6C624BAB"/>
    <w:rsid w:val="6CD8963A"/>
    <w:rsid w:val="6CF4F05D"/>
    <w:rsid w:val="6D04EBF7"/>
    <w:rsid w:val="6D0CA5F7"/>
    <w:rsid w:val="6D3C6093"/>
    <w:rsid w:val="6D6C9630"/>
    <w:rsid w:val="6DAFB5A0"/>
    <w:rsid w:val="6DBC3C44"/>
    <w:rsid w:val="6DBF5716"/>
    <w:rsid w:val="6DC17F8B"/>
    <w:rsid w:val="6DEC0C54"/>
    <w:rsid w:val="6DF1BDC9"/>
    <w:rsid w:val="6E2C36E3"/>
    <w:rsid w:val="6E396008"/>
    <w:rsid w:val="6E3BEFBE"/>
    <w:rsid w:val="6E4EAE25"/>
    <w:rsid w:val="6E637F3F"/>
    <w:rsid w:val="6E830D84"/>
    <w:rsid w:val="6EB2AA87"/>
    <w:rsid w:val="6EF7E9BA"/>
    <w:rsid w:val="6F3F7BC0"/>
    <w:rsid w:val="6F67E6B6"/>
    <w:rsid w:val="6F947F4B"/>
    <w:rsid w:val="6FAA7464"/>
    <w:rsid w:val="6FD6F6D1"/>
    <w:rsid w:val="6FF7B1ED"/>
    <w:rsid w:val="702CB2EE"/>
    <w:rsid w:val="703AC134"/>
    <w:rsid w:val="7046B4A0"/>
    <w:rsid w:val="704EF6C6"/>
    <w:rsid w:val="7061E0CE"/>
    <w:rsid w:val="706D9697"/>
    <w:rsid w:val="7090A3BD"/>
    <w:rsid w:val="70919FDC"/>
    <w:rsid w:val="709B103C"/>
    <w:rsid w:val="709FD64F"/>
    <w:rsid w:val="70B8DF85"/>
    <w:rsid w:val="70E26C80"/>
    <w:rsid w:val="714BB848"/>
    <w:rsid w:val="7197584A"/>
    <w:rsid w:val="719A350E"/>
    <w:rsid w:val="71BF7536"/>
    <w:rsid w:val="71C2D452"/>
    <w:rsid w:val="71C4EB1E"/>
    <w:rsid w:val="71C883BC"/>
    <w:rsid w:val="71CBF7ED"/>
    <w:rsid w:val="720689D2"/>
    <w:rsid w:val="72219336"/>
    <w:rsid w:val="722CCA39"/>
    <w:rsid w:val="7234A387"/>
    <w:rsid w:val="72431DE9"/>
    <w:rsid w:val="72458EA7"/>
    <w:rsid w:val="724836BB"/>
    <w:rsid w:val="725510EA"/>
    <w:rsid w:val="72747C10"/>
    <w:rsid w:val="72D47185"/>
    <w:rsid w:val="72DD5478"/>
    <w:rsid w:val="72F8C935"/>
    <w:rsid w:val="73135F6F"/>
    <w:rsid w:val="731763DA"/>
    <w:rsid w:val="732058E0"/>
    <w:rsid w:val="732E1F62"/>
    <w:rsid w:val="733EBC43"/>
    <w:rsid w:val="73450502"/>
    <w:rsid w:val="735029EB"/>
    <w:rsid w:val="738417D9"/>
    <w:rsid w:val="738F3725"/>
    <w:rsid w:val="73A49FE1"/>
    <w:rsid w:val="73CB5ADD"/>
    <w:rsid w:val="73D5AB0B"/>
    <w:rsid w:val="73F445E2"/>
    <w:rsid w:val="7432308F"/>
    <w:rsid w:val="7463B0C3"/>
    <w:rsid w:val="7479DDA2"/>
    <w:rsid w:val="7491CC77"/>
    <w:rsid w:val="750D7E73"/>
    <w:rsid w:val="759B9A36"/>
    <w:rsid w:val="75A4B5B1"/>
    <w:rsid w:val="75B4DECD"/>
    <w:rsid w:val="75BDB713"/>
    <w:rsid w:val="760B0A68"/>
    <w:rsid w:val="765B2E8C"/>
    <w:rsid w:val="7686AE87"/>
    <w:rsid w:val="76B917E3"/>
    <w:rsid w:val="76C2118F"/>
    <w:rsid w:val="76D512CE"/>
    <w:rsid w:val="76E9D342"/>
    <w:rsid w:val="779ED734"/>
    <w:rsid w:val="77E037B6"/>
    <w:rsid w:val="7801DFD6"/>
    <w:rsid w:val="780B8159"/>
    <w:rsid w:val="786DBC01"/>
    <w:rsid w:val="78770693"/>
    <w:rsid w:val="787EA89F"/>
    <w:rsid w:val="78A7D10D"/>
    <w:rsid w:val="78AC250B"/>
    <w:rsid w:val="78B2D15B"/>
    <w:rsid w:val="78D705A8"/>
    <w:rsid w:val="78FA8D6C"/>
    <w:rsid w:val="7909F743"/>
    <w:rsid w:val="790DAA13"/>
    <w:rsid w:val="79A1884D"/>
    <w:rsid w:val="7A2FB01B"/>
    <w:rsid w:val="7A539D4E"/>
    <w:rsid w:val="7A89F923"/>
    <w:rsid w:val="7AA5C7A4"/>
    <w:rsid w:val="7AB433D7"/>
    <w:rsid w:val="7B2CDC8D"/>
    <w:rsid w:val="7B47C2BB"/>
    <w:rsid w:val="7BF75A3A"/>
    <w:rsid w:val="7C1986DB"/>
    <w:rsid w:val="7C239F70"/>
    <w:rsid w:val="7C31A615"/>
    <w:rsid w:val="7C37EF6F"/>
    <w:rsid w:val="7C419805"/>
    <w:rsid w:val="7C5489E9"/>
    <w:rsid w:val="7C697885"/>
    <w:rsid w:val="7C6C176E"/>
    <w:rsid w:val="7C7A8A7D"/>
    <w:rsid w:val="7C973253"/>
    <w:rsid w:val="7CAD986C"/>
    <w:rsid w:val="7CF38D1E"/>
    <w:rsid w:val="7D257511"/>
    <w:rsid w:val="7D53C9BC"/>
    <w:rsid w:val="7D54A050"/>
    <w:rsid w:val="7D80C73E"/>
    <w:rsid w:val="7D94BE32"/>
    <w:rsid w:val="7D9CEE90"/>
    <w:rsid w:val="7DCAB65B"/>
    <w:rsid w:val="7DCC21B9"/>
    <w:rsid w:val="7DD5EC14"/>
    <w:rsid w:val="7DE010D3"/>
    <w:rsid w:val="7E2CBE67"/>
    <w:rsid w:val="7E733308"/>
    <w:rsid w:val="7EF1F5CF"/>
    <w:rsid w:val="7F1B6924"/>
    <w:rsid w:val="7F76E172"/>
    <w:rsid w:val="7FACE354"/>
    <w:rsid w:val="7FDA32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16492"/>
  <w15:chartTrackingRefBased/>
  <w15:docId w15:val="{9EF252E6-9CD7-4CA6-BDC4-7620372D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379C"/>
    <w:pPr>
      <w:spacing w:line="480" w:lineRule="auto"/>
      <w:ind w:firstLine="720"/>
    </w:pPr>
    <w:rPr>
      <w:rFonts w:ascii="Times New Roman" w:hAnsi="Times New Roman" w:cs="Times New Roman"/>
      <w:sz w:val="24"/>
    </w:rPr>
  </w:style>
  <w:style w:type="paragraph" w:styleId="Heading1">
    <w:name w:val="heading 1"/>
    <w:basedOn w:val="Normal"/>
    <w:next w:val="Normal"/>
    <w:link w:val="Heading1Char"/>
    <w:uiPriority w:val="9"/>
    <w:qFormat/>
    <w:rsid w:val="00C4379C"/>
    <w:pPr>
      <w:spacing w:before="3840"/>
      <w:jc w:val="center"/>
      <w:outlineLvl w:val="0"/>
    </w:pPr>
  </w:style>
  <w:style w:type="paragraph" w:styleId="Heading2">
    <w:name w:val="heading 2"/>
    <w:basedOn w:val="Normal"/>
    <w:next w:val="Normal"/>
    <w:link w:val="Heading2Char"/>
    <w:uiPriority w:val="9"/>
    <w:unhideWhenUsed/>
    <w:qFormat/>
    <w:rsid w:val="008752D8"/>
    <w:pPr>
      <w:ind w:firstLine="0"/>
      <w:jc w:val="center"/>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76B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876BF1"/>
  </w:style>
  <w:style w:type="paragraph" w:styleId="Footer">
    <w:name w:val="footer"/>
    <w:basedOn w:val="Normal"/>
    <w:link w:val="FooterChar"/>
    <w:uiPriority w:val="99"/>
    <w:unhideWhenUsed/>
    <w:rsid w:val="00876B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76BF1"/>
  </w:style>
  <w:style w:type="character" w:styleId="Hyperlink">
    <w:name w:val="Hyperlink"/>
    <w:basedOn w:val="DefaultParagraphFont"/>
    <w:uiPriority w:val="99"/>
    <w:unhideWhenUsed/>
    <w:rsid w:val="002E077C"/>
    <w:rPr>
      <w:color w:val="0563C1" w:themeColor="hyperlink"/>
      <w:u w:val="single"/>
    </w:rPr>
  </w:style>
  <w:style w:type="character" w:styleId="Heading1Char" w:customStyle="1">
    <w:name w:val="Heading 1 Char"/>
    <w:basedOn w:val="DefaultParagraphFont"/>
    <w:link w:val="Heading1"/>
    <w:uiPriority w:val="9"/>
    <w:rsid w:val="00C4379C"/>
    <w:rPr>
      <w:rFonts w:ascii="Times New Roman" w:hAnsi="Times New Roman" w:cs="Times New Roman"/>
      <w:sz w:val="24"/>
    </w:rPr>
  </w:style>
  <w:style w:type="character" w:styleId="Heading2Char" w:customStyle="1">
    <w:name w:val="Heading 2 Char"/>
    <w:basedOn w:val="DefaultParagraphFont"/>
    <w:link w:val="Heading2"/>
    <w:uiPriority w:val="9"/>
    <w:rsid w:val="008752D8"/>
    <w:rPr>
      <w:rFonts w:ascii="Times New Roman" w:hAnsi="Times New Roman" w:cs="Times New Roman"/>
      <w:b/>
      <w:sz w:val="24"/>
    </w:rPr>
  </w:style>
  <w:style w:type="paragraph" w:styleId="NoSpacing">
    <w:name w:val="No Spacing"/>
    <w:basedOn w:val="Normal"/>
    <w:uiPriority w:val="1"/>
    <w:qFormat/>
    <w:rsid w:val="00C4379C"/>
  </w:style>
  <w:style w:type="paragraph" w:styleId="Quote">
    <w:name w:val="Quote"/>
    <w:basedOn w:val="Normal"/>
    <w:next w:val="Normal"/>
    <w:link w:val="QuoteChar"/>
    <w:uiPriority w:val="29"/>
    <w:qFormat/>
    <w:rsid w:val="00501369"/>
    <w:pPr>
      <w:ind w:left="720" w:firstLine="0"/>
    </w:pPr>
  </w:style>
  <w:style w:type="character" w:styleId="QuoteChar" w:customStyle="1">
    <w:name w:val="Quote Char"/>
    <w:basedOn w:val="DefaultParagraphFont"/>
    <w:link w:val="Quote"/>
    <w:uiPriority w:val="29"/>
    <w:rsid w:val="00501369"/>
    <w:rPr>
      <w:rFonts w:ascii="Times New Roman" w:hAnsi="Times New Roman" w:cs="Times New Roman"/>
      <w:sz w:val="24"/>
    </w:rPr>
  </w:style>
  <w:style w:type="paragraph" w:styleId="paragraph" w:customStyle="1">
    <w:name w:val="paragraph"/>
    <w:basedOn w:val="Normal"/>
    <w:rsid w:val="008F4712"/>
    <w:pPr>
      <w:spacing w:before="100" w:beforeAutospacing="1" w:after="100" w:afterAutospacing="1" w:line="240" w:lineRule="auto"/>
      <w:ind w:firstLine="0"/>
    </w:pPr>
    <w:rPr>
      <w:rFonts w:eastAsia="Times New Roman"/>
      <w:szCs w:val="24"/>
    </w:rPr>
  </w:style>
  <w:style w:type="character" w:styleId="normaltextrun" w:customStyle="1">
    <w:name w:val="normaltextrun"/>
    <w:basedOn w:val="DefaultParagraphFont"/>
    <w:rsid w:val="008F4712"/>
  </w:style>
  <w:style w:type="character" w:styleId="eop" w:customStyle="1">
    <w:name w:val="eop"/>
    <w:basedOn w:val="DefaultParagraphFont"/>
    <w:rsid w:val="008F4712"/>
  </w:style>
  <w:style w:type="character" w:styleId="findhit" w:customStyle="1">
    <w:name w:val="findhit"/>
    <w:basedOn w:val="DefaultParagraphFont"/>
    <w:rsid w:val="008F4712"/>
  </w:style>
  <w:style w:type="character" w:styleId="tabchar" w:customStyle="1">
    <w:name w:val="tabchar"/>
    <w:basedOn w:val="DefaultParagraphFont"/>
    <w:rsid w:val="008F4712"/>
  </w:style>
  <w:style w:type="character" w:styleId="UnresolvedMention">
    <w:name w:val="Unresolved Mention"/>
    <w:basedOn w:val="DefaultParagraphFont"/>
    <w:uiPriority w:val="99"/>
    <w:semiHidden/>
    <w:unhideWhenUsed/>
    <w:rsid w:val="0063066B"/>
    <w:rPr>
      <w:color w:val="605E5C"/>
      <w:shd w:val="clear" w:color="auto" w:fill="E1DFDD"/>
    </w:rPr>
  </w:style>
  <w:style w:type="table" w:styleId="TableGrid">
    <w:name w:val="Table Grid"/>
    <w:basedOn w:val="TableNormal"/>
    <w:uiPriority w:val="59"/>
    <w:rsid w:val="00BB17C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98963">
      <w:bodyDiv w:val="1"/>
      <w:marLeft w:val="0"/>
      <w:marRight w:val="0"/>
      <w:marTop w:val="0"/>
      <w:marBottom w:val="0"/>
      <w:divBdr>
        <w:top w:val="none" w:sz="0" w:space="0" w:color="auto"/>
        <w:left w:val="none" w:sz="0" w:space="0" w:color="auto"/>
        <w:bottom w:val="none" w:sz="0" w:space="0" w:color="auto"/>
        <w:right w:val="none" w:sz="0" w:space="0" w:color="auto"/>
      </w:divBdr>
      <w:divsChild>
        <w:div w:id="1327632545">
          <w:marLeft w:val="0"/>
          <w:marRight w:val="0"/>
          <w:marTop w:val="0"/>
          <w:marBottom w:val="0"/>
          <w:divBdr>
            <w:top w:val="none" w:sz="0" w:space="0" w:color="auto"/>
            <w:left w:val="none" w:sz="0" w:space="0" w:color="auto"/>
            <w:bottom w:val="none" w:sz="0" w:space="0" w:color="auto"/>
            <w:right w:val="none" w:sz="0" w:space="0" w:color="auto"/>
          </w:divBdr>
          <w:divsChild>
            <w:div w:id="128062293">
              <w:marLeft w:val="0"/>
              <w:marRight w:val="0"/>
              <w:marTop w:val="0"/>
              <w:marBottom w:val="0"/>
              <w:divBdr>
                <w:top w:val="none" w:sz="0" w:space="0" w:color="auto"/>
                <w:left w:val="none" w:sz="0" w:space="0" w:color="auto"/>
                <w:bottom w:val="none" w:sz="0" w:space="0" w:color="auto"/>
                <w:right w:val="none" w:sz="0" w:space="0" w:color="auto"/>
              </w:divBdr>
            </w:div>
            <w:div w:id="293680660">
              <w:marLeft w:val="0"/>
              <w:marRight w:val="0"/>
              <w:marTop w:val="0"/>
              <w:marBottom w:val="0"/>
              <w:divBdr>
                <w:top w:val="none" w:sz="0" w:space="0" w:color="auto"/>
                <w:left w:val="none" w:sz="0" w:space="0" w:color="auto"/>
                <w:bottom w:val="none" w:sz="0" w:space="0" w:color="auto"/>
                <w:right w:val="none" w:sz="0" w:space="0" w:color="auto"/>
              </w:divBdr>
            </w:div>
            <w:div w:id="332294175">
              <w:marLeft w:val="0"/>
              <w:marRight w:val="0"/>
              <w:marTop w:val="0"/>
              <w:marBottom w:val="0"/>
              <w:divBdr>
                <w:top w:val="none" w:sz="0" w:space="0" w:color="auto"/>
                <w:left w:val="none" w:sz="0" w:space="0" w:color="auto"/>
                <w:bottom w:val="none" w:sz="0" w:space="0" w:color="auto"/>
                <w:right w:val="none" w:sz="0" w:space="0" w:color="auto"/>
              </w:divBdr>
            </w:div>
            <w:div w:id="387581421">
              <w:marLeft w:val="0"/>
              <w:marRight w:val="0"/>
              <w:marTop w:val="0"/>
              <w:marBottom w:val="0"/>
              <w:divBdr>
                <w:top w:val="none" w:sz="0" w:space="0" w:color="auto"/>
                <w:left w:val="none" w:sz="0" w:space="0" w:color="auto"/>
                <w:bottom w:val="none" w:sz="0" w:space="0" w:color="auto"/>
                <w:right w:val="none" w:sz="0" w:space="0" w:color="auto"/>
              </w:divBdr>
            </w:div>
            <w:div w:id="452215063">
              <w:marLeft w:val="0"/>
              <w:marRight w:val="0"/>
              <w:marTop w:val="0"/>
              <w:marBottom w:val="0"/>
              <w:divBdr>
                <w:top w:val="none" w:sz="0" w:space="0" w:color="auto"/>
                <w:left w:val="none" w:sz="0" w:space="0" w:color="auto"/>
                <w:bottom w:val="none" w:sz="0" w:space="0" w:color="auto"/>
                <w:right w:val="none" w:sz="0" w:space="0" w:color="auto"/>
              </w:divBdr>
            </w:div>
            <w:div w:id="569660914">
              <w:marLeft w:val="0"/>
              <w:marRight w:val="0"/>
              <w:marTop w:val="0"/>
              <w:marBottom w:val="0"/>
              <w:divBdr>
                <w:top w:val="none" w:sz="0" w:space="0" w:color="auto"/>
                <w:left w:val="none" w:sz="0" w:space="0" w:color="auto"/>
                <w:bottom w:val="none" w:sz="0" w:space="0" w:color="auto"/>
                <w:right w:val="none" w:sz="0" w:space="0" w:color="auto"/>
              </w:divBdr>
            </w:div>
            <w:div w:id="580141848">
              <w:marLeft w:val="0"/>
              <w:marRight w:val="0"/>
              <w:marTop w:val="0"/>
              <w:marBottom w:val="0"/>
              <w:divBdr>
                <w:top w:val="none" w:sz="0" w:space="0" w:color="auto"/>
                <w:left w:val="none" w:sz="0" w:space="0" w:color="auto"/>
                <w:bottom w:val="none" w:sz="0" w:space="0" w:color="auto"/>
                <w:right w:val="none" w:sz="0" w:space="0" w:color="auto"/>
              </w:divBdr>
            </w:div>
            <w:div w:id="594870777">
              <w:marLeft w:val="0"/>
              <w:marRight w:val="0"/>
              <w:marTop w:val="0"/>
              <w:marBottom w:val="0"/>
              <w:divBdr>
                <w:top w:val="none" w:sz="0" w:space="0" w:color="auto"/>
                <w:left w:val="none" w:sz="0" w:space="0" w:color="auto"/>
                <w:bottom w:val="none" w:sz="0" w:space="0" w:color="auto"/>
                <w:right w:val="none" w:sz="0" w:space="0" w:color="auto"/>
              </w:divBdr>
            </w:div>
            <w:div w:id="614098893">
              <w:marLeft w:val="0"/>
              <w:marRight w:val="0"/>
              <w:marTop w:val="0"/>
              <w:marBottom w:val="0"/>
              <w:divBdr>
                <w:top w:val="none" w:sz="0" w:space="0" w:color="auto"/>
                <w:left w:val="none" w:sz="0" w:space="0" w:color="auto"/>
                <w:bottom w:val="none" w:sz="0" w:space="0" w:color="auto"/>
                <w:right w:val="none" w:sz="0" w:space="0" w:color="auto"/>
              </w:divBdr>
            </w:div>
            <w:div w:id="675885572">
              <w:marLeft w:val="0"/>
              <w:marRight w:val="0"/>
              <w:marTop w:val="0"/>
              <w:marBottom w:val="0"/>
              <w:divBdr>
                <w:top w:val="none" w:sz="0" w:space="0" w:color="auto"/>
                <w:left w:val="none" w:sz="0" w:space="0" w:color="auto"/>
                <w:bottom w:val="none" w:sz="0" w:space="0" w:color="auto"/>
                <w:right w:val="none" w:sz="0" w:space="0" w:color="auto"/>
              </w:divBdr>
            </w:div>
            <w:div w:id="737509228">
              <w:marLeft w:val="0"/>
              <w:marRight w:val="0"/>
              <w:marTop w:val="0"/>
              <w:marBottom w:val="0"/>
              <w:divBdr>
                <w:top w:val="none" w:sz="0" w:space="0" w:color="auto"/>
                <w:left w:val="none" w:sz="0" w:space="0" w:color="auto"/>
                <w:bottom w:val="none" w:sz="0" w:space="0" w:color="auto"/>
                <w:right w:val="none" w:sz="0" w:space="0" w:color="auto"/>
              </w:divBdr>
            </w:div>
            <w:div w:id="841045231">
              <w:marLeft w:val="0"/>
              <w:marRight w:val="0"/>
              <w:marTop w:val="0"/>
              <w:marBottom w:val="0"/>
              <w:divBdr>
                <w:top w:val="none" w:sz="0" w:space="0" w:color="auto"/>
                <w:left w:val="none" w:sz="0" w:space="0" w:color="auto"/>
                <w:bottom w:val="none" w:sz="0" w:space="0" w:color="auto"/>
                <w:right w:val="none" w:sz="0" w:space="0" w:color="auto"/>
              </w:divBdr>
            </w:div>
            <w:div w:id="889611593">
              <w:marLeft w:val="0"/>
              <w:marRight w:val="0"/>
              <w:marTop w:val="0"/>
              <w:marBottom w:val="0"/>
              <w:divBdr>
                <w:top w:val="none" w:sz="0" w:space="0" w:color="auto"/>
                <w:left w:val="none" w:sz="0" w:space="0" w:color="auto"/>
                <w:bottom w:val="none" w:sz="0" w:space="0" w:color="auto"/>
                <w:right w:val="none" w:sz="0" w:space="0" w:color="auto"/>
              </w:divBdr>
            </w:div>
            <w:div w:id="949700753">
              <w:marLeft w:val="0"/>
              <w:marRight w:val="0"/>
              <w:marTop w:val="0"/>
              <w:marBottom w:val="0"/>
              <w:divBdr>
                <w:top w:val="none" w:sz="0" w:space="0" w:color="auto"/>
                <w:left w:val="none" w:sz="0" w:space="0" w:color="auto"/>
                <w:bottom w:val="none" w:sz="0" w:space="0" w:color="auto"/>
                <w:right w:val="none" w:sz="0" w:space="0" w:color="auto"/>
              </w:divBdr>
            </w:div>
            <w:div w:id="957375213">
              <w:marLeft w:val="0"/>
              <w:marRight w:val="0"/>
              <w:marTop w:val="0"/>
              <w:marBottom w:val="0"/>
              <w:divBdr>
                <w:top w:val="none" w:sz="0" w:space="0" w:color="auto"/>
                <w:left w:val="none" w:sz="0" w:space="0" w:color="auto"/>
                <w:bottom w:val="none" w:sz="0" w:space="0" w:color="auto"/>
                <w:right w:val="none" w:sz="0" w:space="0" w:color="auto"/>
              </w:divBdr>
            </w:div>
            <w:div w:id="958488643">
              <w:marLeft w:val="0"/>
              <w:marRight w:val="0"/>
              <w:marTop w:val="0"/>
              <w:marBottom w:val="0"/>
              <w:divBdr>
                <w:top w:val="none" w:sz="0" w:space="0" w:color="auto"/>
                <w:left w:val="none" w:sz="0" w:space="0" w:color="auto"/>
                <w:bottom w:val="none" w:sz="0" w:space="0" w:color="auto"/>
                <w:right w:val="none" w:sz="0" w:space="0" w:color="auto"/>
              </w:divBdr>
            </w:div>
            <w:div w:id="995376538">
              <w:marLeft w:val="0"/>
              <w:marRight w:val="0"/>
              <w:marTop w:val="0"/>
              <w:marBottom w:val="0"/>
              <w:divBdr>
                <w:top w:val="none" w:sz="0" w:space="0" w:color="auto"/>
                <w:left w:val="none" w:sz="0" w:space="0" w:color="auto"/>
                <w:bottom w:val="none" w:sz="0" w:space="0" w:color="auto"/>
                <w:right w:val="none" w:sz="0" w:space="0" w:color="auto"/>
              </w:divBdr>
            </w:div>
            <w:div w:id="997272637">
              <w:marLeft w:val="0"/>
              <w:marRight w:val="0"/>
              <w:marTop w:val="0"/>
              <w:marBottom w:val="0"/>
              <w:divBdr>
                <w:top w:val="none" w:sz="0" w:space="0" w:color="auto"/>
                <w:left w:val="none" w:sz="0" w:space="0" w:color="auto"/>
                <w:bottom w:val="none" w:sz="0" w:space="0" w:color="auto"/>
                <w:right w:val="none" w:sz="0" w:space="0" w:color="auto"/>
              </w:divBdr>
            </w:div>
            <w:div w:id="1114128830">
              <w:marLeft w:val="0"/>
              <w:marRight w:val="0"/>
              <w:marTop w:val="0"/>
              <w:marBottom w:val="0"/>
              <w:divBdr>
                <w:top w:val="none" w:sz="0" w:space="0" w:color="auto"/>
                <w:left w:val="none" w:sz="0" w:space="0" w:color="auto"/>
                <w:bottom w:val="none" w:sz="0" w:space="0" w:color="auto"/>
                <w:right w:val="none" w:sz="0" w:space="0" w:color="auto"/>
              </w:divBdr>
            </w:div>
            <w:div w:id="1140153014">
              <w:marLeft w:val="0"/>
              <w:marRight w:val="0"/>
              <w:marTop w:val="0"/>
              <w:marBottom w:val="0"/>
              <w:divBdr>
                <w:top w:val="none" w:sz="0" w:space="0" w:color="auto"/>
                <w:left w:val="none" w:sz="0" w:space="0" w:color="auto"/>
                <w:bottom w:val="none" w:sz="0" w:space="0" w:color="auto"/>
                <w:right w:val="none" w:sz="0" w:space="0" w:color="auto"/>
              </w:divBdr>
            </w:div>
            <w:div w:id="1216312758">
              <w:marLeft w:val="0"/>
              <w:marRight w:val="0"/>
              <w:marTop w:val="0"/>
              <w:marBottom w:val="0"/>
              <w:divBdr>
                <w:top w:val="none" w:sz="0" w:space="0" w:color="auto"/>
                <w:left w:val="none" w:sz="0" w:space="0" w:color="auto"/>
                <w:bottom w:val="none" w:sz="0" w:space="0" w:color="auto"/>
                <w:right w:val="none" w:sz="0" w:space="0" w:color="auto"/>
              </w:divBdr>
            </w:div>
            <w:div w:id="1225874201">
              <w:marLeft w:val="0"/>
              <w:marRight w:val="0"/>
              <w:marTop w:val="0"/>
              <w:marBottom w:val="0"/>
              <w:divBdr>
                <w:top w:val="none" w:sz="0" w:space="0" w:color="auto"/>
                <w:left w:val="none" w:sz="0" w:space="0" w:color="auto"/>
                <w:bottom w:val="none" w:sz="0" w:space="0" w:color="auto"/>
                <w:right w:val="none" w:sz="0" w:space="0" w:color="auto"/>
              </w:divBdr>
            </w:div>
            <w:div w:id="1280792959">
              <w:marLeft w:val="0"/>
              <w:marRight w:val="0"/>
              <w:marTop w:val="0"/>
              <w:marBottom w:val="0"/>
              <w:divBdr>
                <w:top w:val="none" w:sz="0" w:space="0" w:color="auto"/>
                <w:left w:val="none" w:sz="0" w:space="0" w:color="auto"/>
                <w:bottom w:val="none" w:sz="0" w:space="0" w:color="auto"/>
                <w:right w:val="none" w:sz="0" w:space="0" w:color="auto"/>
              </w:divBdr>
            </w:div>
            <w:div w:id="1386492228">
              <w:marLeft w:val="0"/>
              <w:marRight w:val="0"/>
              <w:marTop w:val="0"/>
              <w:marBottom w:val="0"/>
              <w:divBdr>
                <w:top w:val="none" w:sz="0" w:space="0" w:color="auto"/>
                <w:left w:val="none" w:sz="0" w:space="0" w:color="auto"/>
                <w:bottom w:val="none" w:sz="0" w:space="0" w:color="auto"/>
                <w:right w:val="none" w:sz="0" w:space="0" w:color="auto"/>
              </w:divBdr>
            </w:div>
            <w:div w:id="1396276450">
              <w:marLeft w:val="0"/>
              <w:marRight w:val="0"/>
              <w:marTop w:val="0"/>
              <w:marBottom w:val="0"/>
              <w:divBdr>
                <w:top w:val="none" w:sz="0" w:space="0" w:color="auto"/>
                <w:left w:val="none" w:sz="0" w:space="0" w:color="auto"/>
                <w:bottom w:val="none" w:sz="0" w:space="0" w:color="auto"/>
                <w:right w:val="none" w:sz="0" w:space="0" w:color="auto"/>
              </w:divBdr>
            </w:div>
            <w:div w:id="1487159673">
              <w:marLeft w:val="0"/>
              <w:marRight w:val="0"/>
              <w:marTop w:val="0"/>
              <w:marBottom w:val="0"/>
              <w:divBdr>
                <w:top w:val="none" w:sz="0" w:space="0" w:color="auto"/>
                <w:left w:val="none" w:sz="0" w:space="0" w:color="auto"/>
                <w:bottom w:val="none" w:sz="0" w:space="0" w:color="auto"/>
                <w:right w:val="none" w:sz="0" w:space="0" w:color="auto"/>
              </w:divBdr>
            </w:div>
            <w:div w:id="1517427762">
              <w:marLeft w:val="0"/>
              <w:marRight w:val="0"/>
              <w:marTop w:val="0"/>
              <w:marBottom w:val="0"/>
              <w:divBdr>
                <w:top w:val="none" w:sz="0" w:space="0" w:color="auto"/>
                <w:left w:val="none" w:sz="0" w:space="0" w:color="auto"/>
                <w:bottom w:val="none" w:sz="0" w:space="0" w:color="auto"/>
                <w:right w:val="none" w:sz="0" w:space="0" w:color="auto"/>
              </w:divBdr>
            </w:div>
            <w:div w:id="1591887269">
              <w:marLeft w:val="0"/>
              <w:marRight w:val="0"/>
              <w:marTop w:val="0"/>
              <w:marBottom w:val="0"/>
              <w:divBdr>
                <w:top w:val="none" w:sz="0" w:space="0" w:color="auto"/>
                <w:left w:val="none" w:sz="0" w:space="0" w:color="auto"/>
                <w:bottom w:val="none" w:sz="0" w:space="0" w:color="auto"/>
                <w:right w:val="none" w:sz="0" w:space="0" w:color="auto"/>
              </w:divBdr>
            </w:div>
            <w:div w:id="1606814401">
              <w:marLeft w:val="0"/>
              <w:marRight w:val="0"/>
              <w:marTop w:val="0"/>
              <w:marBottom w:val="0"/>
              <w:divBdr>
                <w:top w:val="none" w:sz="0" w:space="0" w:color="auto"/>
                <w:left w:val="none" w:sz="0" w:space="0" w:color="auto"/>
                <w:bottom w:val="none" w:sz="0" w:space="0" w:color="auto"/>
                <w:right w:val="none" w:sz="0" w:space="0" w:color="auto"/>
              </w:divBdr>
            </w:div>
            <w:div w:id="1666011637">
              <w:marLeft w:val="0"/>
              <w:marRight w:val="0"/>
              <w:marTop w:val="0"/>
              <w:marBottom w:val="0"/>
              <w:divBdr>
                <w:top w:val="none" w:sz="0" w:space="0" w:color="auto"/>
                <w:left w:val="none" w:sz="0" w:space="0" w:color="auto"/>
                <w:bottom w:val="none" w:sz="0" w:space="0" w:color="auto"/>
                <w:right w:val="none" w:sz="0" w:space="0" w:color="auto"/>
              </w:divBdr>
            </w:div>
            <w:div w:id="1672440985">
              <w:marLeft w:val="0"/>
              <w:marRight w:val="0"/>
              <w:marTop w:val="0"/>
              <w:marBottom w:val="0"/>
              <w:divBdr>
                <w:top w:val="none" w:sz="0" w:space="0" w:color="auto"/>
                <w:left w:val="none" w:sz="0" w:space="0" w:color="auto"/>
                <w:bottom w:val="none" w:sz="0" w:space="0" w:color="auto"/>
                <w:right w:val="none" w:sz="0" w:space="0" w:color="auto"/>
              </w:divBdr>
            </w:div>
            <w:div w:id="1723671085">
              <w:marLeft w:val="0"/>
              <w:marRight w:val="0"/>
              <w:marTop w:val="0"/>
              <w:marBottom w:val="0"/>
              <w:divBdr>
                <w:top w:val="none" w:sz="0" w:space="0" w:color="auto"/>
                <w:left w:val="none" w:sz="0" w:space="0" w:color="auto"/>
                <w:bottom w:val="none" w:sz="0" w:space="0" w:color="auto"/>
                <w:right w:val="none" w:sz="0" w:space="0" w:color="auto"/>
              </w:divBdr>
            </w:div>
            <w:div w:id="1833910397">
              <w:marLeft w:val="0"/>
              <w:marRight w:val="0"/>
              <w:marTop w:val="0"/>
              <w:marBottom w:val="0"/>
              <w:divBdr>
                <w:top w:val="none" w:sz="0" w:space="0" w:color="auto"/>
                <w:left w:val="none" w:sz="0" w:space="0" w:color="auto"/>
                <w:bottom w:val="none" w:sz="0" w:space="0" w:color="auto"/>
                <w:right w:val="none" w:sz="0" w:space="0" w:color="auto"/>
              </w:divBdr>
            </w:div>
            <w:div w:id="1891530188">
              <w:marLeft w:val="0"/>
              <w:marRight w:val="0"/>
              <w:marTop w:val="0"/>
              <w:marBottom w:val="0"/>
              <w:divBdr>
                <w:top w:val="none" w:sz="0" w:space="0" w:color="auto"/>
                <w:left w:val="none" w:sz="0" w:space="0" w:color="auto"/>
                <w:bottom w:val="none" w:sz="0" w:space="0" w:color="auto"/>
                <w:right w:val="none" w:sz="0" w:space="0" w:color="auto"/>
              </w:divBdr>
            </w:div>
            <w:div w:id="2030254173">
              <w:marLeft w:val="0"/>
              <w:marRight w:val="0"/>
              <w:marTop w:val="0"/>
              <w:marBottom w:val="0"/>
              <w:divBdr>
                <w:top w:val="none" w:sz="0" w:space="0" w:color="auto"/>
                <w:left w:val="none" w:sz="0" w:space="0" w:color="auto"/>
                <w:bottom w:val="none" w:sz="0" w:space="0" w:color="auto"/>
                <w:right w:val="none" w:sz="0" w:space="0" w:color="auto"/>
              </w:divBdr>
            </w:div>
            <w:div w:id="2044354772">
              <w:marLeft w:val="0"/>
              <w:marRight w:val="0"/>
              <w:marTop w:val="0"/>
              <w:marBottom w:val="0"/>
              <w:divBdr>
                <w:top w:val="none" w:sz="0" w:space="0" w:color="auto"/>
                <w:left w:val="none" w:sz="0" w:space="0" w:color="auto"/>
                <w:bottom w:val="none" w:sz="0" w:space="0" w:color="auto"/>
                <w:right w:val="none" w:sz="0" w:space="0" w:color="auto"/>
              </w:divBdr>
            </w:div>
            <w:div w:id="20958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2289">
      <w:bodyDiv w:val="1"/>
      <w:marLeft w:val="0"/>
      <w:marRight w:val="0"/>
      <w:marTop w:val="0"/>
      <w:marBottom w:val="0"/>
      <w:divBdr>
        <w:top w:val="none" w:sz="0" w:space="0" w:color="auto"/>
        <w:left w:val="none" w:sz="0" w:space="0" w:color="auto"/>
        <w:bottom w:val="none" w:sz="0" w:space="0" w:color="auto"/>
        <w:right w:val="none" w:sz="0" w:space="0" w:color="auto"/>
      </w:divBdr>
      <w:divsChild>
        <w:div w:id="38626298">
          <w:marLeft w:val="0"/>
          <w:marRight w:val="0"/>
          <w:marTop w:val="0"/>
          <w:marBottom w:val="0"/>
          <w:divBdr>
            <w:top w:val="none" w:sz="0" w:space="0" w:color="auto"/>
            <w:left w:val="none" w:sz="0" w:space="0" w:color="auto"/>
            <w:bottom w:val="none" w:sz="0" w:space="0" w:color="auto"/>
            <w:right w:val="none" w:sz="0" w:space="0" w:color="auto"/>
          </w:divBdr>
        </w:div>
        <w:div w:id="59913652">
          <w:marLeft w:val="0"/>
          <w:marRight w:val="0"/>
          <w:marTop w:val="0"/>
          <w:marBottom w:val="0"/>
          <w:divBdr>
            <w:top w:val="none" w:sz="0" w:space="0" w:color="auto"/>
            <w:left w:val="none" w:sz="0" w:space="0" w:color="auto"/>
            <w:bottom w:val="none" w:sz="0" w:space="0" w:color="auto"/>
            <w:right w:val="none" w:sz="0" w:space="0" w:color="auto"/>
          </w:divBdr>
        </w:div>
        <w:div w:id="84767325">
          <w:marLeft w:val="0"/>
          <w:marRight w:val="0"/>
          <w:marTop w:val="0"/>
          <w:marBottom w:val="0"/>
          <w:divBdr>
            <w:top w:val="none" w:sz="0" w:space="0" w:color="auto"/>
            <w:left w:val="none" w:sz="0" w:space="0" w:color="auto"/>
            <w:bottom w:val="none" w:sz="0" w:space="0" w:color="auto"/>
            <w:right w:val="none" w:sz="0" w:space="0" w:color="auto"/>
          </w:divBdr>
        </w:div>
        <w:div w:id="156115460">
          <w:marLeft w:val="0"/>
          <w:marRight w:val="0"/>
          <w:marTop w:val="0"/>
          <w:marBottom w:val="0"/>
          <w:divBdr>
            <w:top w:val="none" w:sz="0" w:space="0" w:color="auto"/>
            <w:left w:val="none" w:sz="0" w:space="0" w:color="auto"/>
            <w:bottom w:val="none" w:sz="0" w:space="0" w:color="auto"/>
            <w:right w:val="none" w:sz="0" w:space="0" w:color="auto"/>
          </w:divBdr>
        </w:div>
        <w:div w:id="161118171">
          <w:marLeft w:val="0"/>
          <w:marRight w:val="0"/>
          <w:marTop w:val="0"/>
          <w:marBottom w:val="0"/>
          <w:divBdr>
            <w:top w:val="none" w:sz="0" w:space="0" w:color="auto"/>
            <w:left w:val="none" w:sz="0" w:space="0" w:color="auto"/>
            <w:bottom w:val="none" w:sz="0" w:space="0" w:color="auto"/>
            <w:right w:val="none" w:sz="0" w:space="0" w:color="auto"/>
          </w:divBdr>
        </w:div>
        <w:div w:id="365715986">
          <w:marLeft w:val="0"/>
          <w:marRight w:val="0"/>
          <w:marTop w:val="0"/>
          <w:marBottom w:val="0"/>
          <w:divBdr>
            <w:top w:val="none" w:sz="0" w:space="0" w:color="auto"/>
            <w:left w:val="none" w:sz="0" w:space="0" w:color="auto"/>
            <w:bottom w:val="none" w:sz="0" w:space="0" w:color="auto"/>
            <w:right w:val="none" w:sz="0" w:space="0" w:color="auto"/>
          </w:divBdr>
        </w:div>
        <w:div w:id="381099331">
          <w:marLeft w:val="0"/>
          <w:marRight w:val="0"/>
          <w:marTop w:val="0"/>
          <w:marBottom w:val="0"/>
          <w:divBdr>
            <w:top w:val="none" w:sz="0" w:space="0" w:color="auto"/>
            <w:left w:val="none" w:sz="0" w:space="0" w:color="auto"/>
            <w:bottom w:val="none" w:sz="0" w:space="0" w:color="auto"/>
            <w:right w:val="none" w:sz="0" w:space="0" w:color="auto"/>
          </w:divBdr>
        </w:div>
        <w:div w:id="562066827">
          <w:marLeft w:val="0"/>
          <w:marRight w:val="0"/>
          <w:marTop w:val="0"/>
          <w:marBottom w:val="0"/>
          <w:divBdr>
            <w:top w:val="none" w:sz="0" w:space="0" w:color="auto"/>
            <w:left w:val="none" w:sz="0" w:space="0" w:color="auto"/>
            <w:bottom w:val="none" w:sz="0" w:space="0" w:color="auto"/>
            <w:right w:val="none" w:sz="0" w:space="0" w:color="auto"/>
          </w:divBdr>
        </w:div>
        <w:div w:id="562180470">
          <w:marLeft w:val="0"/>
          <w:marRight w:val="0"/>
          <w:marTop w:val="0"/>
          <w:marBottom w:val="0"/>
          <w:divBdr>
            <w:top w:val="none" w:sz="0" w:space="0" w:color="auto"/>
            <w:left w:val="none" w:sz="0" w:space="0" w:color="auto"/>
            <w:bottom w:val="none" w:sz="0" w:space="0" w:color="auto"/>
            <w:right w:val="none" w:sz="0" w:space="0" w:color="auto"/>
          </w:divBdr>
        </w:div>
        <w:div w:id="579171798">
          <w:marLeft w:val="0"/>
          <w:marRight w:val="0"/>
          <w:marTop w:val="0"/>
          <w:marBottom w:val="0"/>
          <w:divBdr>
            <w:top w:val="none" w:sz="0" w:space="0" w:color="auto"/>
            <w:left w:val="none" w:sz="0" w:space="0" w:color="auto"/>
            <w:bottom w:val="none" w:sz="0" w:space="0" w:color="auto"/>
            <w:right w:val="none" w:sz="0" w:space="0" w:color="auto"/>
          </w:divBdr>
        </w:div>
        <w:div w:id="622463654">
          <w:marLeft w:val="0"/>
          <w:marRight w:val="0"/>
          <w:marTop w:val="0"/>
          <w:marBottom w:val="0"/>
          <w:divBdr>
            <w:top w:val="none" w:sz="0" w:space="0" w:color="auto"/>
            <w:left w:val="none" w:sz="0" w:space="0" w:color="auto"/>
            <w:bottom w:val="none" w:sz="0" w:space="0" w:color="auto"/>
            <w:right w:val="none" w:sz="0" w:space="0" w:color="auto"/>
          </w:divBdr>
        </w:div>
        <w:div w:id="640573505">
          <w:marLeft w:val="0"/>
          <w:marRight w:val="0"/>
          <w:marTop w:val="0"/>
          <w:marBottom w:val="0"/>
          <w:divBdr>
            <w:top w:val="none" w:sz="0" w:space="0" w:color="auto"/>
            <w:left w:val="none" w:sz="0" w:space="0" w:color="auto"/>
            <w:bottom w:val="none" w:sz="0" w:space="0" w:color="auto"/>
            <w:right w:val="none" w:sz="0" w:space="0" w:color="auto"/>
          </w:divBdr>
        </w:div>
        <w:div w:id="769590258">
          <w:marLeft w:val="0"/>
          <w:marRight w:val="0"/>
          <w:marTop w:val="0"/>
          <w:marBottom w:val="0"/>
          <w:divBdr>
            <w:top w:val="none" w:sz="0" w:space="0" w:color="auto"/>
            <w:left w:val="none" w:sz="0" w:space="0" w:color="auto"/>
            <w:bottom w:val="none" w:sz="0" w:space="0" w:color="auto"/>
            <w:right w:val="none" w:sz="0" w:space="0" w:color="auto"/>
          </w:divBdr>
        </w:div>
        <w:div w:id="795560693">
          <w:marLeft w:val="0"/>
          <w:marRight w:val="0"/>
          <w:marTop w:val="0"/>
          <w:marBottom w:val="0"/>
          <w:divBdr>
            <w:top w:val="none" w:sz="0" w:space="0" w:color="auto"/>
            <w:left w:val="none" w:sz="0" w:space="0" w:color="auto"/>
            <w:bottom w:val="none" w:sz="0" w:space="0" w:color="auto"/>
            <w:right w:val="none" w:sz="0" w:space="0" w:color="auto"/>
          </w:divBdr>
        </w:div>
        <w:div w:id="813108865">
          <w:marLeft w:val="0"/>
          <w:marRight w:val="0"/>
          <w:marTop w:val="0"/>
          <w:marBottom w:val="0"/>
          <w:divBdr>
            <w:top w:val="none" w:sz="0" w:space="0" w:color="auto"/>
            <w:left w:val="none" w:sz="0" w:space="0" w:color="auto"/>
            <w:bottom w:val="none" w:sz="0" w:space="0" w:color="auto"/>
            <w:right w:val="none" w:sz="0" w:space="0" w:color="auto"/>
          </w:divBdr>
        </w:div>
        <w:div w:id="1029179781">
          <w:marLeft w:val="0"/>
          <w:marRight w:val="0"/>
          <w:marTop w:val="0"/>
          <w:marBottom w:val="0"/>
          <w:divBdr>
            <w:top w:val="none" w:sz="0" w:space="0" w:color="auto"/>
            <w:left w:val="none" w:sz="0" w:space="0" w:color="auto"/>
            <w:bottom w:val="none" w:sz="0" w:space="0" w:color="auto"/>
            <w:right w:val="none" w:sz="0" w:space="0" w:color="auto"/>
          </w:divBdr>
        </w:div>
        <w:div w:id="1034186554">
          <w:marLeft w:val="0"/>
          <w:marRight w:val="0"/>
          <w:marTop w:val="0"/>
          <w:marBottom w:val="0"/>
          <w:divBdr>
            <w:top w:val="none" w:sz="0" w:space="0" w:color="auto"/>
            <w:left w:val="none" w:sz="0" w:space="0" w:color="auto"/>
            <w:bottom w:val="none" w:sz="0" w:space="0" w:color="auto"/>
            <w:right w:val="none" w:sz="0" w:space="0" w:color="auto"/>
          </w:divBdr>
        </w:div>
        <w:div w:id="1036586315">
          <w:marLeft w:val="0"/>
          <w:marRight w:val="0"/>
          <w:marTop w:val="0"/>
          <w:marBottom w:val="0"/>
          <w:divBdr>
            <w:top w:val="none" w:sz="0" w:space="0" w:color="auto"/>
            <w:left w:val="none" w:sz="0" w:space="0" w:color="auto"/>
            <w:bottom w:val="none" w:sz="0" w:space="0" w:color="auto"/>
            <w:right w:val="none" w:sz="0" w:space="0" w:color="auto"/>
          </w:divBdr>
        </w:div>
        <w:div w:id="1128008485">
          <w:marLeft w:val="0"/>
          <w:marRight w:val="0"/>
          <w:marTop w:val="0"/>
          <w:marBottom w:val="0"/>
          <w:divBdr>
            <w:top w:val="none" w:sz="0" w:space="0" w:color="auto"/>
            <w:left w:val="none" w:sz="0" w:space="0" w:color="auto"/>
            <w:bottom w:val="none" w:sz="0" w:space="0" w:color="auto"/>
            <w:right w:val="none" w:sz="0" w:space="0" w:color="auto"/>
          </w:divBdr>
        </w:div>
        <w:div w:id="1162354302">
          <w:marLeft w:val="0"/>
          <w:marRight w:val="0"/>
          <w:marTop w:val="0"/>
          <w:marBottom w:val="0"/>
          <w:divBdr>
            <w:top w:val="none" w:sz="0" w:space="0" w:color="auto"/>
            <w:left w:val="none" w:sz="0" w:space="0" w:color="auto"/>
            <w:bottom w:val="none" w:sz="0" w:space="0" w:color="auto"/>
            <w:right w:val="none" w:sz="0" w:space="0" w:color="auto"/>
          </w:divBdr>
        </w:div>
        <w:div w:id="1206676539">
          <w:marLeft w:val="0"/>
          <w:marRight w:val="0"/>
          <w:marTop w:val="0"/>
          <w:marBottom w:val="0"/>
          <w:divBdr>
            <w:top w:val="none" w:sz="0" w:space="0" w:color="auto"/>
            <w:left w:val="none" w:sz="0" w:space="0" w:color="auto"/>
            <w:bottom w:val="none" w:sz="0" w:space="0" w:color="auto"/>
            <w:right w:val="none" w:sz="0" w:space="0" w:color="auto"/>
          </w:divBdr>
        </w:div>
        <w:div w:id="1234663369">
          <w:marLeft w:val="0"/>
          <w:marRight w:val="0"/>
          <w:marTop w:val="0"/>
          <w:marBottom w:val="0"/>
          <w:divBdr>
            <w:top w:val="none" w:sz="0" w:space="0" w:color="auto"/>
            <w:left w:val="none" w:sz="0" w:space="0" w:color="auto"/>
            <w:bottom w:val="none" w:sz="0" w:space="0" w:color="auto"/>
            <w:right w:val="none" w:sz="0" w:space="0" w:color="auto"/>
          </w:divBdr>
        </w:div>
        <w:div w:id="1270314296">
          <w:marLeft w:val="0"/>
          <w:marRight w:val="0"/>
          <w:marTop w:val="0"/>
          <w:marBottom w:val="0"/>
          <w:divBdr>
            <w:top w:val="none" w:sz="0" w:space="0" w:color="auto"/>
            <w:left w:val="none" w:sz="0" w:space="0" w:color="auto"/>
            <w:bottom w:val="none" w:sz="0" w:space="0" w:color="auto"/>
            <w:right w:val="none" w:sz="0" w:space="0" w:color="auto"/>
          </w:divBdr>
        </w:div>
        <w:div w:id="1282809573">
          <w:marLeft w:val="0"/>
          <w:marRight w:val="0"/>
          <w:marTop w:val="0"/>
          <w:marBottom w:val="0"/>
          <w:divBdr>
            <w:top w:val="none" w:sz="0" w:space="0" w:color="auto"/>
            <w:left w:val="none" w:sz="0" w:space="0" w:color="auto"/>
            <w:bottom w:val="none" w:sz="0" w:space="0" w:color="auto"/>
            <w:right w:val="none" w:sz="0" w:space="0" w:color="auto"/>
          </w:divBdr>
        </w:div>
        <w:div w:id="1319650865">
          <w:marLeft w:val="0"/>
          <w:marRight w:val="0"/>
          <w:marTop w:val="0"/>
          <w:marBottom w:val="0"/>
          <w:divBdr>
            <w:top w:val="none" w:sz="0" w:space="0" w:color="auto"/>
            <w:left w:val="none" w:sz="0" w:space="0" w:color="auto"/>
            <w:bottom w:val="none" w:sz="0" w:space="0" w:color="auto"/>
            <w:right w:val="none" w:sz="0" w:space="0" w:color="auto"/>
          </w:divBdr>
        </w:div>
        <w:div w:id="1401977753">
          <w:marLeft w:val="0"/>
          <w:marRight w:val="0"/>
          <w:marTop w:val="0"/>
          <w:marBottom w:val="0"/>
          <w:divBdr>
            <w:top w:val="none" w:sz="0" w:space="0" w:color="auto"/>
            <w:left w:val="none" w:sz="0" w:space="0" w:color="auto"/>
            <w:bottom w:val="none" w:sz="0" w:space="0" w:color="auto"/>
            <w:right w:val="none" w:sz="0" w:space="0" w:color="auto"/>
          </w:divBdr>
        </w:div>
        <w:div w:id="1502429737">
          <w:marLeft w:val="0"/>
          <w:marRight w:val="0"/>
          <w:marTop w:val="0"/>
          <w:marBottom w:val="0"/>
          <w:divBdr>
            <w:top w:val="none" w:sz="0" w:space="0" w:color="auto"/>
            <w:left w:val="none" w:sz="0" w:space="0" w:color="auto"/>
            <w:bottom w:val="none" w:sz="0" w:space="0" w:color="auto"/>
            <w:right w:val="none" w:sz="0" w:space="0" w:color="auto"/>
          </w:divBdr>
        </w:div>
        <w:div w:id="1543708169">
          <w:marLeft w:val="0"/>
          <w:marRight w:val="0"/>
          <w:marTop w:val="0"/>
          <w:marBottom w:val="0"/>
          <w:divBdr>
            <w:top w:val="none" w:sz="0" w:space="0" w:color="auto"/>
            <w:left w:val="none" w:sz="0" w:space="0" w:color="auto"/>
            <w:bottom w:val="none" w:sz="0" w:space="0" w:color="auto"/>
            <w:right w:val="none" w:sz="0" w:space="0" w:color="auto"/>
          </w:divBdr>
        </w:div>
        <w:div w:id="1668359027">
          <w:marLeft w:val="0"/>
          <w:marRight w:val="0"/>
          <w:marTop w:val="0"/>
          <w:marBottom w:val="0"/>
          <w:divBdr>
            <w:top w:val="none" w:sz="0" w:space="0" w:color="auto"/>
            <w:left w:val="none" w:sz="0" w:space="0" w:color="auto"/>
            <w:bottom w:val="none" w:sz="0" w:space="0" w:color="auto"/>
            <w:right w:val="none" w:sz="0" w:space="0" w:color="auto"/>
          </w:divBdr>
        </w:div>
        <w:div w:id="1677536614">
          <w:marLeft w:val="0"/>
          <w:marRight w:val="0"/>
          <w:marTop w:val="0"/>
          <w:marBottom w:val="0"/>
          <w:divBdr>
            <w:top w:val="none" w:sz="0" w:space="0" w:color="auto"/>
            <w:left w:val="none" w:sz="0" w:space="0" w:color="auto"/>
            <w:bottom w:val="none" w:sz="0" w:space="0" w:color="auto"/>
            <w:right w:val="none" w:sz="0" w:space="0" w:color="auto"/>
          </w:divBdr>
        </w:div>
        <w:div w:id="1755593326">
          <w:marLeft w:val="0"/>
          <w:marRight w:val="0"/>
          <w:marTop w:val="0"/>
          <w:marBottom w:val="0"/>
          <w:divBdr>
            <w:top w:val="none" w:sz="0" w:space="0" w:color="auto"/>
            <w:left w:val="none" w:sz="0" w:space="0" w:color="auto"/>
            <w:bottom w:val="none" w:sz="0" w:space="0" w:color="auto"/>
            <w:right w:val="none" w:sz="0" w:space="0" w:color="auto"/>
          </w:divBdr>
        </w:div>
        <w:div w:id="1781678800">
          <w:marLeft w:val="0"/>
          <w:marRight w:val="0"/>
          <w:marTop w:val="0"/>
          <w:marBottom w:val="0"/>
          <w:divBdr>
            <w:top w:val="none" w:sz="0" w:space="0" w:color="auto"/>
            <w:left w:val="none" w:sz="0" w:space="0" w:color="auto"/>
            <w:bottom w:val="none" w:sz="0" w:space="0" w:color="auto"/>
            <w:right w:val="none" w:sz="0" w:space="0" w:color="auto"/>
          </w:divBdr>
        </w:div>
        <w:div w:id="1918248449">
          <w:marLeft w:val="0"/>
          <w:marRight w:val="0"/>
          <w:marTop w:val="0"/>
          <w:marBottom w:val="0"/>
          <w:divBdr>
            <w:top w:val="none" w:sz="0" w:space="0" w:color="auto"/>
            <w:left w:val="none" w:sz="0" w:space="0" w:color="auto"/>
            <w:bottom w:val="none" w:sz="0" w:space="0" w:color="auto"/>
            <w:right w:val="none" w:sz="0" w:space="0" w:color="auto"/>
          </w:divBdr>
        </w:div>
        <w:div w:id="1944536944">
          <w:marLeft w:val="0"/>
          <w:marRight w:val="0"/>
          <w:marTop w:val="0"/>
          <w:marBottom w:val="0"/>
          <w:divBdr>
            <w:top w:val="none" w:sz="0" w:space="0" w:color="auto"/>
            <w:left w:val="none" w:sz="0" w:space="0" w:color="auto"/>
            <w:bottom w:val="none" w:sz="0" w:space="0" w:color="auto"/>
            <w:right w:val="none" w:sz="0" w:space="0" w:color="auto"/>
          </w:divBdr>
        </w:div>
        <w:div w:id="1959871356">
          <w:marLeft w:val="0"/>
          <w:marRight w:val="0"/>
          <w:marTop w:val="0"/>
          <w:marBottom w:val="0"/>
          <w:divBdr>
            <w:top w:val="none" w:sz="0" w:space="0" w:color="auto"/>
            <w:left w:val="none" w:sz="0" w:space="0" w:color="auto"/>
            <w:bottom w:val="none" w:sz="0" w:space="0" w:color="auto"/>
            <w:right w:val="none" w:sz="0" w:space="0" w:color="auto"/>
          </w:divBdr>
        </w:div>
        <w:div w:id="1990788964">
          <w:marLeft w:val="0"/>
          <w:marRight w:val="0"/>
          <w:marTop w:val="0"/>
          <w:marBottom w:val="0"/>
          <w:divBdr>
            <w:top w:val="none" w:sz="0" w:space="0" w:color="auto"/>
            <w:left w:val="none" w:sz="0" w:space="0" w:color="auto"/>
            <w:bottom w:val="none" w:sz="0" w:space="0" w:color="auto"/>
            <w:right w:val="none" w:sz="0" w:space="0" w:color="auto"/>
          </w:divBdr>
        </w:div>
        <w:div w:id="2048211941">
          <w:marLeft w:val="0"/>
          <w:marRight w:val="0"/>
          <w:marTop w:val="0"/>
          <w:marBottom w:val="0"/>
          <w:divBdr>
            <w:top w:val="none" w:sz="0" w:space="0" w:color="auto"/>
            <w:left w:val="none" w:sz="0" w:space="0" w:color="auto"/>
            <w:bottom w:val="none" w:sz="0" w:space="0" w:color="auto"/>
            <w:right w:val="none" w:sz="0" w:space="0" w:color="auto"/>
          </w:divBdr>
        </w:div>
        <w:div w:id="2093700517">
          <w:marLeft w:val="0"/>
          <w:marRight w:val="0"/>
          <w:marTop w:val="0"/>
          <w:marBottom w:val="0"/>
          <w:divBdr>
            <w:top w:val="none" w:sz="0" w:space="0" w:color="auto"/>
            <w:left w:val="none" w:sz="0" w:space="0" w:color="auto"/>
            <w:bottom w:val="none" w:sz="0" w:space="0" w:color="auto"/>
            <w:right w:val="none" w:sz="0" w:space="0" w:color="auto"/>
          </w:divBdr>
        </w:div>
      </w:divsChild>
    </w:div>
    <w:div w:id="604311659">
      <w:bodyDiv w:val="1"/>
      <w:marLeft w:val="0"/>
      <w:marRight w:val="0"/>
      <w:marTop w:val="0"/>
      <w:marBottom w:val="0"/>
      <w:divBdr>
        <w:top w:val="none" w:sz="0" w:space="0" w:color="auto"/>
        <w:left w:val="none" w:sz="0" w:space="0" w:color="auto"/>
        <w:bottom w:val="none" w:sz="0" w:space="0" w:color="auto"/>
        <w:right w:val="none" w:sz="0" w:space="0" w:color="auto"/>
      </w:divBdr>
      <w:divsChild>
        <w:div w:id="2360587">
          <w:marLeft w:val="0"/>
          <w:marRight w:val="0"/>
          <w:marTop w:val="0"/>
          <w:marBottom w:val="0"/>
          <w:divBdr>
            <w:top w:val="none" w:sz="0" w:space="0" w:color="auto"/>
            <w:left w:val="none" w:sz="0" w:space="0" w:color="auto"/>
            <w:bottom w:val="none" w:sz="0" w:space="0" w:color="auto"/>
            <w:right w:val="none" w:sz="0" w:space="0" w:color="auto"/>
          </w:divBdr>
        </w:div>
        <w:div w:id="13465705">
          <w:marLeft w:val="0"/>
          <w:marRight w:val="0"/>
          <w:marTop w:val="0"/>
          <w:marBottom w:val="0"/>
          <w:divBdr>
            <w:top w:val="none" w:sz="0" w:space="0" w:color="auto"/>
            <w:left w:val="none" w:sz="0" w:space="0" w:color="auto"/>
            <w:bottom w:val="none" w:sz="0" w:space="0" w:color="auto"/>
            <w:right w:val="none" w:sz="0" w:space="0" w:color="auto"/>
          </w:divBdr>
        </w:div>
        <w:div w:id="95903523">
          <w:marLeft w:val="0"/>
          <w:marRight w:val="0"/>
          <w:marTop w:val="0"/>
          <w:marBottom w:val="0"/>
          <w:divBdr>
            <w:top w:val="none" w:sz="0" w:space="0" w:color="auto"/>
            <w:left w:val="none" w:sz="0" w:space="0" w:color="auto"/>
            <w:bottom w:val="none" w:sz="0" w:space="0" w:color="auto"/>
            <w:right w:val="none" w:sz="0" w:space="0" w:color="auto"/>
          </w:divBdr>
        </w:div>
        <w:div w:id="108739690">
          <w:marLeft w:val="0"/>
          <w:marRight w:val="0"/>
          <w:marTop w:val="0"/>
          <w:marBottom w:val="0"/>
          <w:divBdr>
            <w:top w:val="none" w:sz="0" w:space="0" w:color="auto"/>
            <w:left w:val="none" w:sz="0" w:space="0" w:color="auto"/>
            <w:bottom w:val="none" w:sz="0" w:space="0" w:color="auto"/>
            <w:right w:val="none" w:sz="0" w:space="0" w:color="auto"/>
          </w:divBdr>
        </w:div>
        <w:div w:id="113713736">
          <w:marLeft w:val="0"/>
          <w:marRight w:val="0"/>
          <w:marTop w:val="0"/>
          <w:marBottom w:val="0"/>
          <w:divBdr>
            <w:top w:val="none" w:sz="0" w:space="0" w:color="auto"/>
            <w:left w:val="none" w:sz="0" w:space="0" w:color="auto"/>
            <w:bottom w:val="none" w:sz="0" w:space="0" w:color="auto"/>
            <w:right w:val="none" w:sz="0" w:space="0" w:color="auto"/>
          </w:divBdr>
        </w:div>
        <w:div w:id="311059228">
          <w:marLeft w:val="0"/>
          <w:marRight w:val="0"/>
          <w:marTop w:val="0"/>
          <w:marBottom w:val="0"/>
          <w:divBdr>
            <w:top w:val="none" w:sz="0" w:space="0" w:color="auto"/>
            <w:left w:val="none" w:sz="0" w:space="0" w:color="auto"/>
            <w:bottom w:val="none" w:sz="0" w:space="0" w:color="auto"/>
            <w:right w:val="none" w:sz="0" w:space="0" w:color="auto"/>
          </w:divBdr>
        </w:div>
        <w:div w:id="322971491">
          <w:marLeft w:val="0"/>
          <w:marRight w:val="0"/>
          <w:marTop w:val="0"/>
          <w:marBottom w:val="0"/>
          <w:divBdr>
            <w:top w:val="none" w:sz="0" w:space="0" w:color="auto"/>
            <w:left w:val="none" w:sz="0" w:space="0" w:color="auto"/>
            <w:bottom w:val="none" w:sz="0" w:space="0" w:color="auto"/>
            <w:right w:val="none" w:sz="0" w:space="0" w:color="auto"/>
          </w:divBdr>
        </w:div>
        <w:div w:id="351535486">
          <w:marLeft w:val="0"/>
          <w:marRight w:val="0"/>
          <w:marTop w:val="0"/>
          <w:marBottom w:val="0"/>
          <w:divBdr>
            <w:top w:val="none" w:sz="0" w:space="0" w:color="auto"/>
            <w:left w:val="none" w:sz="0" w:space="0" w:color="auto"/>
            <w:bottom w:val="none" w:sz="0" w:space="0" w:color="auto"/>
            <w:right w:val="none" w:sz="0" w:space="0" w:color="auto"/>
          </w:divBdr>
        </w:div>
        <w:div w:id="413822063">
          <w:marLeft w:val="0"/>
          <w:marRight w:val="0"/>
          <w:marTop w:val="0"/>
          <w:marBottom w:val="0"/>
          <w:divBdr>
            <w:top w:val="none" w:sz="0" w:space="0" w:color="auto"/>
            <w:left w:val="none" w:sz="0" w:space="0" w:color="auto"/>
            <w:bottom w:val="none" w:sz="0" w:space="0" w:color="auto"/>
            <w:right w:val="none" w:sz="0" w:space="0" w:color="auto"/>
          </w:divBdr>
        </w:div>
        <w:div w:id="424693362">
          <w:marLeft w:val="0"/>
          <w:marRight w:val="0"/>
          <w:marTop w:val="0"/>
          <w:marBottom w:val="0"/>
          <w:divBdr>
            <w:top w:val="none" w:sz="0" w:space="0" w:color="auto"/>
            <w:left w:val="none" w:sz="0" w:space="0" w:color="auto"/>
            <w:bottom w:val="none" w:sz="0" w:space="0" w:color="auto"/>
            <w:right w:val="none" w:sz="0" w:space="0" w:color="auto"/>
          </w:divBdr>
        </w:div>
        <w:div w:id="455755211">
          <w:marLeft w:val="0"/>
          <w:marRight w:val="0"/>
          <w:marTop w:val="0"/>
          <w:marBottom w:val="0"/>
          <w:divBdr>
            <w:top w:val="none" w:sz="0" w:space="0" w:color="auto"/>
            <w:left w:val="none" w:sz="0" w:space="0" w:color="auto"/>
            <w:bottom w:val="none" w:sz="0" w:space="0" w:color="auto"/>
            <w:right w:val="none" w:sz="0" w:space="0" w:color="auto"/>
          </w:divBdr>
        </w:div>
        <w:div w:id="615217727">
          <w:marLeft w:val="0"/>
          <w:marRight w:val="0"/>
          <w:marTop w:val="0"/>
          <w:marBottom w:val="0"/>
          <w:divBdr>
            <w:top w:val="none" w:sz="0" w:space="0" w:color="auto"/>
            <w:left w:val="none" w:sz="0" w:space="0" w:color="auto"/>
            <w:bottom w:val="none" w:sz="0" w:space="0" w:color="auto"/>
            <w:right w:val="none" w:sz="0" w:space="0" w:color="auto"/>
          </w:divBdr>
        </w:div>
        <w:div w:id="630526373">
          <w:marLeft w:val="0"/>
          <w:marRight w:val="0"/>
          <w:marTop w:val="0"/>
          <w:marBottom w:val="0"/>
          <w:divBdr>
            <w:top w:val="none" w:sz="0" w:space="0" w:color="auto"/>
            <w:left w:val="none" w:sz="0" w:space="0" w:color="auto"/>
            <w:bottom w:val="none" w:sz="0" w:space="0" w:color="auto"/>
            <w:right w:val="none" w:sz="0" w:space="0" w:color="auto"/>
          </w:divBdr>
        </w:div>
        <w:div w:id="632291804">
          <w:marLeft w:val="0"/>
          <w:marRight w:val="0"/>
          <w:marTop w:val="0"/>
          <w:marBottom w:val="0"/>
          <w:divBdr>
            <w:top w:val="none" w:sz="0" w:space="0" w:color="auto"/>
            <w:left w:val="none" w:sz="0" w:space="0" w:color="auto"/>
            <w:bottom w:val="none" w:sz="0" w:space="0" w:color="auto"/>
            <w:right w:val="none" w:sz="0" w:space="0" w:color="auto"/>
          </w:divBdr>
        </w:div>
        <w:div w:id="639650969">
          <w:marLeft w:val="0"/>
          <w:marRight w:val="0"/>
          <w:marTop w:val="0"/>
          <w:marBottom w:val="0"/>
          <w:divBdr>
            <w:top w:val="none" w:sz="0" w:space="0" w:color="auto"/>
            <w:left w:val="none" w:sz="0" w:space="0" w:color="auto"/>
            <w:bottom w:val="none" w:sz="0" w:space="0" w:color="auto"/>
            <w:right w:val="none" w:sz="0" w:space="0" w:color="auto"/>
          </w:divBdr>
        </w:div>
        <w:div w:id="664208236">
          <w:marLeft w:val="0"/>
          <w:marRight w:val="0"/>
          <w:marTop w:val="0"/>
          <w:marBottom w:val="0"/>
          <w:divBdr>
            <w:top w:val="none" w:sz="0" w:space="0" w:color="auto"/>
            <w:left w:val="none" w:sz="0" w:space="0" w:color="auto"/>
            <w:bottom w:val="none" w:sz="0" w:space="0" w:color="auto"/>
            <w:right w:val="none" w:sz="0" w:space="0" w:color="auto"/>
          </w:divBdr>
        </w:div>
        <w:div w:id="731931314">
          <w:marLeft w:val="0"/>
          <w:marRight w:val="0"/>
          <w:marTop w:val="0"/>
          <w:marBottom w:val="0"/>
          <w:divBdr>
            <w:top w:val="none" w:sz="0" w:space="0" w:color="auto"/>
            <w:left w:val="none" w:sz="0" w:space="0" w:color="auto"/>
            <w:bottom w:val="none" w:sz="0" w:space="0" w:color="auto"/>
            <w:right w:val="none" w:sz="0" w:space="0" w:color="auto"/>
          </w:divBdr>
        </w:div>
        <w:div w:id="845286457">
          <w:marLeft w:val="0"/>
          <w:marRight w:val="0"/>
          <w:marTop w:val="0"/>
          <w:marBottom w:val="0"/>
          <w:divBdr>
            <w:top w:val="none" w:sz="0" w:space="0" w:color="auto"/>
            <w:left w:val="none" w:sz="0" w:space="0" w:color="auto"/>
            <w:bottom w:val="none" w:sz="0" w:space="0" w:color="auto"/>
            <w:right w:val="none" w:sz="0" w:space="0" w:color="auto"/>
          </w:divBdr>
        </w:div>
        <w:div w:id="1039476843">
          <w:marLeft w:val="0"/>
          <w:marRight w:val="0"/>
          <w:marTop w:val="0"/>
          <w:marBottom w:val="0"/>
          <w:divBdr>
            <w:top w:val="none" w:sz="0" w:space="0" w:color="auto"/>
            <w:left w:val="none" w:sz="0" w:space="0" w:color="auto"/>
            <w:bottom w:val="none" w:sz="0" w:space="0" w:color="auto"/>
            <w:right w:val="none" w:sz="0" w:space="0" w:color="auto"/>
          </w:divBdr>
        </w:div>
        <w:div w:id="1204756113">
          <w:marLeft w:val="0"/>
          <w:marRight w:val="0"/>
          <w:marTop w:val="0"/>
          <w:marBottom w:val="0"/>
          <w:divBdr>
            <w:top w:val="none" w:sz="0" w:space="0" w:color="auto"/>
            <w:left w:val="none" w:sz="0" w:space="0" w:color="auto"/>
            <w:bottom w:val="none" w:sz="0" w:space="0" w:color="auto"/>
            <w:right w:val="none" w:sz="0" w:space="0" w:color="auto"/>
          </w:divBdr>
        </w:div>
        <w:div w:id="1258059328">
          <w:marLeft w:val="0"/>
          <w:marRight w:val="0"/>
          <w:marTop w:val="0"/>
          <w:marBottom w:val="0"/>
          <w:divBdr>
            <w:top w:val="none" w:sz="0" w:space="0" w:color="auto"/>
            <w:left w:val="none" w:sz="0" w:space="0" w:color="auto"/>
            <w:bottom w:val="none" w:sz="0" w:space="0" w:color="auto"/>
            <w:right w:val="none" w:sz="0" w:space="0" w:color="auto"/>
          </w:divBdr>
        </w:div>
        <w:div w:id="1288200977">
          <w:marLeft w:val="0"/>
          <w:marRight w:val="0"/>
          <w:marTop w:val="0"/>
          <w:marBottom w:val="0"/>
          <w:divBdr>
            <w:top w:val="none" w:sz="0" w:space="0" w:color="auto"/>
            <w:left w:val="none" w:sz="0" w:space="0" w:color="auto"/>
            <w:bottom w:val="none" w:sz="0" w:space="0" w:color="auto"/>
            <w:right w:val="none" w:sz="0" w:space="0" w:color="auto"/>
          </w:divBdr>
        </w:div>
        <w:div w:id="1365593775">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
        <w:div w:id="1386367983">
          <w:marLeft w:val="0"/>
          <w:marRight w:val="0"/>
          <w:marTop w:val="0"/>
          <w:marBottom w:val="0"/>
          <w:divBdr>
            <w:top w:val="none" w:sz="0" w:space="0" w:color="auto"/>
            <w:left w:val="none" w:sz="0" w:space="0" w:color="auto"/>
            <w:bottom w:val="none" w:sz="0" w:space="0" w:color="auto"/>
            <w:right w:val="none" w:sz="0" w:space="0" w:color="auto"/>
          </w:divBdr>
        </w:div>
        <w:div w:id="1439450517">
          <w:marLeft w:val="0"/>
          <w:marRight w:val="0"/>
          <w:marTop w:val="0"/>
          <w:marBottom w:val="0"/>
          <w:divBdr>
            <w:top w:val="none" w:sz="0" w:space="0" w:color="auto"/>
            <w:left w:val="none" w:sz="0" w:space="0" w:color="auto"/>
            <w:bottom w:val="none" w:sz="0" w:space="0" w:color="auto"/>
            <w:right w:val="none" w:sz="0" w:space="0" w:color="auto"/>
          </w:divBdr>
        </w:div>
        <w:div w:id="1474980922">
          <w:marLeft w:val="0"/>
          <w:marRight w:val="0"/>
          <w:marTop w:val="0"/>
          <w:marBottom w:val="0"/>
          <w:divBdr>
            <w:top w:val="none" w:sz="0" w:space="0" w:color="auto"/>
            <w:left w:val="none" w:sz="0" w:space="0" w:color="auto"/>
            <w:bottom w:val="none" w:sz="0" w:space="0" w:color="auto"/>
            <w:right w:val="none" w:sz="0" w:space="0" w:color="auto"/>
          </w:divBdr>
        </w:div>
        <w:div w:id="1556813834">
          <w:marLeft w:val="0"/>
          <w:marRight w:val="0"/>
          <w:marTop w:val="0"/>
          <w:marBottom w:val="0"/>
          <w:divBdr>
            <w:top w:val="none" w:sz="0" w:space="0" w:color="auto"/>
            <w:left w:val="none" w:sz="0" w:space="0" w:color="auto"/>
            <w:bottom w:val="none" w:sz="0" w:space="0" w:color="auto"/>
            <w:right w:val="none" w:sz="0" w:space="0" w:color="auto"/>
          </w:divBdr>
        </w:div>
        <w:div w:id="1619599949">
          <w:marLeft w:val="0"/>
          <w:marRight w:val="0"/>
          <w:marTop w:val="0"/>
          <w:marBottom w:val="0"/>
          <w:divBdr>
            <w:top w:val="none" w:sz="0" w:space="0" w:color="auto"/>
            <w:left w:val="none" w:sz="0" w:space="0" w:color="auto"/>
            <w:bottom w:val="none" w:sz="0" w:space="0" w:color="auto"/>
            <w:right w:val="none" w:sz="0" w:space="0" w:color="auto"/>
          </w:divBdr>
        </w:div>
        <w:div w:id="1640643324">
          <w:marLeft w:val="0"/>
          <w:marRight w:val="0"/>
          <w:marTop w:val="0"/>
          <w:marBottom w:val="0"/>
          <w:divBdr>
            <w:top w:val="none" w:sz="0" w:space="0" w:color="auto"/>
            <w:left w:val="none" w:sz="0" w:space="0" w:color="auto"/>
            <w:bottom w:val="none" w:sz="0" w:space="0" w:color="auto"/>
            <w:right w:val="none" w:sz="0" w:space="0" w:color="auto"/>
          </w:divBdr>
        </w:div>
        <w:div w:id="1651783904">
          <w:marLeft w:val="0"/>
          <w:marRight w:val="0"/>
          <w:marTop w:val="0"/>
          <w:marBottom w:val="0"/>
          <w:divBdr>
            <w:top w:val="none" w:sz="0" w:space="0" w:color="auto"/>
            <w:left w:val="none" w:sz="0" w:space="0" w:color="auto"/>
            <w:bottom w:val="none" w:sz="0" w:space="0" w:color="auto"/>
            <w:right w:val="none" w:sz="0" w:space="0" w:color="auto"/>
          </w:divBdr>
        </w:div>
        <w:div w:id="1751346233">
          <w:marLeft w:val="0"/>
          <w:marRight w:val="0"/>
          <w:marTop w:val="0"/>
          <w:marBottom w:val="0"/>
          <w:divBdr>
            <w:top w:val="none" w:sz="0" w:space="0" w:color="auto"/>
            <w:left w:val="none" w:sz="0" w:space="0" w:color="auto"/>
            <w:bottom w:val="none" w:sz="0" w:space="0" w:color="auto"/>
            <w:right w:val="none" w:sz="0" w:space="0" w:color="auto"/>
          </w:divBdr>
        </w:div>
        <w:div w:id="1925524860">
          <w:marLeft w:val="0"/>
          <w:marRight w:val="0"/>
          <w:marTop w:val="0"/>
          <w:marBottom w:val="0"/>
          <w:divBdr>
            <w:top w:val="none" w:sz="0" w:space="0" w:color="auto"/>
            <w:left w:val="none" w:sz="0" w:space="0" w:color="auto"/>
            <w:bottom w:val="none" w:sz="0" w:space="0" w:color="auto"/>
            <w:right w:val="none" w:sz="0" w:space="0" w:color="auto"/>
          </w:divBdr>
        </w:div>
        <w:div w:id="2011255460">
          <w:marLeft w:val="0"/>
          <w:marRight w:val="0"/>
          <w:marTop w:val="0"/>
          <w:marBottom w:val="0"/>
          <w:divBdr>
            <w:top w:val="none" w:sz="0" w:space="0" w:color="auto"/>
            <w:left w:val="none" w:sz="0" w:space="0" w:color="auto"/>
            <w:bottom w:val="none" w:sz="0" w:space="0" w:color="auto"/>
            <w:right w:val="none" w:sz="0" w:space="0" w:color="auto"/>
          </w:divBdr>
        </w:div>
        <w:div w:id="2030715352">
          <w:marLeft w:val="0"/>
          <w:marRight w:val="0"/>
          <w:marTop w:val="0"/>
          <w:marBottom w:val="0"/>
          <w:divBdr>
            <w:top w:val="none" w:sz="0" w:space="0" w:color="auto"/>
            <w:left w:val="none" w:sz="0" w:space="0" w:color="auto"/>
            <w:bottom w:val="none" w:sz="0" w:space="0" w:color="auto"/>
            <w:right w:val="none" w:sz="0" w:space="0" w:color="auto"/>
          </w:divBdr>
        </w:div>
        <w:div w:id="2038503766">
          <w:marLeft w:val="0"/>
          <w:marRight w:val="0"/>
          <w:marTop w:val="0"/>
          <w:marBottom w:val="0"/>
          <w:divBdr>
            <w:top w:val="none" w:sz="0" w:space="0" w:color="auto"/>
            <w:left w:val="none" w:sz="0" w:space="0" w:color="auto"/>
            <w:bottom w:val="none" w:sz="0" w:space="0" w:color="auto"/>
            <w:right w:val="none" w:sz="0" w:space="0" w:color="auto"/>
          </w:divBdr>
        </w:div>
        <w:div w:id="2044865848">
          <w:marLeft w:val="0"/>
          <w:marRight w:val="0"/>
          <w:marTop w:val="0"/>
          <w:marBottom w:val="0"/>
          <w:divBdr>
            <w:top w:val="none" w:sz="0" w:space="0" w:color="auto"/>
            <w:left w:val="none" w:sz="0" w:space="0" w:color="auto"/>
            <w:bottom w:val="none" w:sz="0" w:space="0" w:color="auto"/>
            <w:right w:val="none" w:sz="0" w:space="0" w:color="auto"/>
          </w:divBdr>
        </w:div>
        <w:div w:id="2074422675">
          <w:marLeft w:val="0"/>
          <w:marRight w:val="0"/>
          <w:marTop w:val="0"/>
          <w:marBottom w:val="0"/>
          <w:divBdr>
            <w:top w:val="none" w:sz="0" w:space="0" w:color="auto"/>
            <w:left w:val="none" w:sz="0" w:space="0" w:color="auto"/>
            <w:bottom w:val="none" w:sz="0" w:space="0" w:color="auto"/>
            <w:right w:val="none" w:sz="0" w:space="0" w:color="auto"/>
          </w:divBdr>
        </w:div>
        <w:div w:id="2078820871">
          <w:marLeft w:val="0"/>
          <w:marRight w:val="0"/>
          <w:marTop w:val="0"/>
          <w:marBottom w:val="0"/>
          <w:divBdr>
            <w:top w:val="none" w:sz="0" w:space="0" w:color="auto"/>
            <w:left w:val="none" w:sz="0" w:space="0" w:color="auto"/>
            <w:bottom w:val="none" w:sz="0" w:space="0" w:color="auto"/>
            <w:right w:val="none" w:sz="0" w:space="0" w:color="auto"/>
          </w:divBdr>
        </w:div>
        <w:div w:id="2100783357">
          <w:marLeft w:val="0"/>
          <w:marRight w:val="0"/>
          <w:marTop w:val="0"/>
          <w:marBottom w:val="0"/>
          <w:divBdr>
            <w:top w:val="none" w:sz="0" w:space="0" w:color="auto"/>
            <w:left w:val="none" w:sz="0" w:space="0" w:color="auto"/>
            <w:bottom w:val="none" w:sz="0" w:space="0" w:color="auto"/>
            <w:right w:val="none" w:sz="0" w:space="0" w:color="auto"/>
          </w:divBdr>
        </w:div>
      </w:divsChild>
    </w:div>
    <w:div w:id="824972436">
      <w:bodyDiv w:val="1"/>
      <w:marLeft w:val="0"/>
      <w:marRight w:val="0"/>
      <w:marTop w:val="0"/>
      <w:marBottom w:val="0"/>
      <w:divBdr>
        <w:top w:val="none" w:sz="0" w:space="0" w:color="auto"/>
        <w:left w:val="none" w:sz="0" w:space="0" w:color="auto"/>
        <w:bottom w:val="none" w:sz="0" w:space="0" w:color="auto"/>
        <w:right w:val="none" w:sz="0" w:space="0" w:color="auto"/>
      </w:divBdr>
      <w:divsChild>
        <w:div w:id="84421865">
          <w:marLeft w:val="0"/>
          <w:marRight w:val="0"/>
          <w:marTop w:val="0"/>
          <w:marBottom w:val="0"/>
          <w:divBdr>
            <w:top w:val="none" w:sz="0" w:space="0" w:color="auto"/>
            <w:left w:val="none" w:sz="0" w:space="0" w:color="auto"/>
            <w:bottom w:val="none" w:sz="0" w:space="0" w:color="auto"/>
            <w:right w:val="none" w:sz="0" w:space="0" w:color="auto"/>
          </w:divBdr>
        </w:div>
        <w:div w:id="208996089">
          <w:marLeft w:val="0"/>
          <w:marRight w:val="0"/>
          <w:marTop w:val="0"/>
          <w:marBottom w:val="0"/>
          <w:divBdr>
            <w:top w:val="none" w:sz="0" w:space="0" w:color="auto"/>
            <w:left w:val="none" w:sz="0" w:space="0" w:color="auto"/>
            <w:bottom w:val="none" w:sz="0" w:space="0" w:color="auto"/>
            <w:right w:val="none" w:sz="0" w:space="0" w:color="auto"/>
          </w:divBdr>
        </w:div>
        <w:div w:id="243031886">
          <w:marLeft w:val="0"/>
          <w:marRight w:val="0"/>
          <w:marTop w:val="0"/>
          <w:marBottom w:val="0"/>
          <w:divBdr>
            <w:top w:val="none" w:sz="0" w:space="0" w:color="auto"/>
            <w:left w:val="none" w:sz="0" w:space="0" w:color="auto"/>
            <w:bottom w:val="none" w:sz="0" w:space="0" w:color="auto"/>
            <w:right w:val="none" w:sz="0" w:space="0" w:color="auto"/>
          </w:divBdr>
        </w:div>
        <w:div w:id="285239272">
          <w:marLeft w:val="0"/>
          <w:marRight w:val="0"/>
          <w:marTop w:val="0"/>
          <w:marBottom w:val="0"/>
          <w:divBdr>
            <w:top w:val="none" w:sz="0" w:space="0" w:color="auto"/>
            <w:left w:val="none" w:sz="0" w:space="0" w:color="auto"/>
            <w:bottom w:val="none" w:sz="0" w:space="0" w:color="auto"/>
            <w:right w:val="none" w:sz="0" w:space="0" w:color="auto"/>
          </w:divBdr>
        </w:div>
        <w:div w:id="353843722">
          <w:marLeft w:val="0"/>
          <w:marRight w:val="0"/>
          <w:marTop w:val="0"/>
          <w:marBottom w:val="0"/>
          <w:divBdr>
            <w:top w:val="none" w:sz="0" w:space="0" w:color="auto"/>
            <w:left w:val="none" w:sz="0" w:space="0" w:color="auto"/>
            <w:bottom w:val="none" w:sz="0" w:space="0" w:color="auto"/>
            <w:right w:val="none" w:sz="0" w:space="0" w:color="auto"/>
          </w:divBdr>
        </w:div>
        <w:div w:id="497381925">
          <w:marLeft w:val="0"/>
          <w:marRight w:val="0"/>
          <w:marTop w:val="0"/>
          <w:marBottom w:val="0"/>
          <w:divBdr>
            <w:top w:val="none" w:sz="0" w:space="0" w:color="auto"/>
            <w:left w:val="none" w:sz="0" w:space="0" w:color="auto"/>
            <w:bottom w:val="none" w:sz="0" w:space="0" w:color="auto"/>
            <w:right w:val="none" w:sz="0" w:space="0" w:color="auto"/>
          </w:divBdr>
        </w:div>
        <w:div w:id="589893858">
          <w:marLeft w:val="0"/>
          <w:marRight w:val="0"/>
          <w:marTop w:val="0"/>
          <w:marBottom w:val="0"/>
          <w:divBdr>
            <w:top w:val="none" w:sz="0" w:space="0" w:color="auto"/>
            <w:left w:val="none" w:sz="0" w:space="0" w:color="auto"/>
            <w:bottom w:val="none" w:sz="0" w:space="0" w:color="auto"/>
            <w:right w:val="none" w:sz="0" w:space="0" w:color="auto"/>
          </w:divBdr>
        </w:div>
        <w:div w:id="658119313">
          <w:marLeft w:val="0"/>
          <w:marRight w:val="0"/>
          <w:marTop w:val="0"/>
          <w:marBottom w:val="0"/>
          <w:divBdr>
            <w:top w:val="none" w:sz="0" w:space="0" w:color="auto"/>
            <w:left w:val="none" w:sz="0" w:space="0" w:color="auto"/>
            <w:bottom w:val="none" w:sz="0" w:space="0" w:color="auto"/>
            <w:right w:val="none" w:sz="0" w:space="0" w:color="auto"/>
          </w:divBdr>
        </w:div>
        <w:div w:id="703409347">
          <w:marLeft w:val="0"/>
          <w:marRight w:val="0"/>
          <w:marTop w:val="0"/>
          <w:marBottom w:val="0"/>
          <w:divBdr>
            <w:top w:val="none" w:sz="0" w:space="0" w:color="auto"/>
            <w:left w:val="none" w:sz="0" w:space="0" w:color="auto"/>
            <w:bottom w:val="none" w:sz="0" w:space="0" w:color="auto"/>
            <w:right w:val="none" w:sz="0" w:space="0" w:color="auto"/>
          </w:divBdr>
        </w:div>
        <w:div w:id="792136931">
          <w:marLeft w:val="0"/>
          <w:marRight w:val="0"/>
          <w:marTop w:val="0"/>
          <w:marBottom w:val="0"/>
          <w:divBdr>
            <w:top w:val="none" w:sz="0" w:space="0" w:color="auto"/>
            <w:left w:val="none" w:sz="0" w:space="0" w:color="auto"/>
            <w:bottom w:val="none" w:sz="0" w:space="0" w:color="auto"/>
            <w:right w:val="none" w:sz="0" w:space="0" w:color="auto"/>
          </w:divBdr>
        </w:div>
        <w:div w:id="815297219">
          <w:marLeft w:val="0"/>
          <w:marRight w:val="0"/>
          <w:marTop w:val="0"/>
          <w:marBottom w:val="0"/>
          <w:divBdr>
            <w:top w:val="none" w:sz="0" w:space="0" w:color="auto"/>
            <w:left w:val="none" w:sz="0" w:space="0" w:color="auto"/>
            <w:bottom w:val="none" w:sz="0" w:space="0" w:color="auto"/>
            <w:right w:val="none" w:sz="0" w:space="0" w:color="auto"/>
          </w:divBdr>
        </w:div>
        <w:div w:id="954101409">
          <w:marLeft w:val="0"/>
          <w:marRight w:val="0"/>
          <w:marTop w:val="0"/>
          <w:marBottom w:val="0"/>
          <w:divBdr>
            <w:top w:val="none" w:sz="0" w:space="0" w:color="auto"/>
            <w:left w:val="none" w:sz="0" w:space="0" w:color="auto"/>
            <w:bottom w:val="none" w:sz="0" w:space="0" w:color="auto"/>
            <w:right w:val="none" w:sz="0" w:space="0" w:color="auto"/>
          </w:divBdr>
        </w:div>
        <w:div w:id="989484977">
          <w:marLeft w:val="0"/>
          <w:marRight w:val="0"/>
          <w:marTop w:val="0"/>
          <w:marBottom w:val="0"/>
          <w:divBdr>
            <w:top w:val="none" w:sz="0" w:space="0" w:color="auto"/>
            <w:left w:val="none" w:sz="0" w:space="0" w:color="auto"/>
            <w:bottom w:val="none" w:sz="0" w:space="0" w:color="auto"/>
            <w:right w:val="none" w:sz="0" w:space="0" w:color="auto"/>
          </w:divBdr>
        </w:div>
        <w:div w:id="990060251">
          <w:marLeft w:val="0"/>
          <w:marRight w:val="0"/>
          <w:marTop w:val="0"/>
          <w:marBottom w:val="0"/>
          <w:divBdr>
            <w:top w:val="none" w:sz="0" w:space="0" w:color="auto"/>
            <w:left w:val="none" w:sz="0" w:space="0" w:color="auto"/>
            <w:bottom w:val="none" w:sz="0" w:space="0" w:color="auto"/>
            <w:right w:val="none" w:sz="0" w:space="0" w:color="auto"/>
          </w:divBdr>
        </w:div>
        <w:div w:id="1022901836">
          <w:marLeft w:val="0"/>
          <w:marRight w:val="0"/>
          <w:marTop w:val="0"/>
          <w:marBottom w:val="0"/>
          <w:divBdr>
            <w:top w:val="none" w:sz="0" w:space="0" w:color="auto"/>
            <w:left w:val="none" w:sz="0" w:space="0" w:color="auto"/>
            <w:bottom w:val="none" w:sz="0" w:space="0" w:color="auto"/>
            <w:right w:val="none" w:sz="0" w:space="0" w:color="auto"/>
          </w:divBdr>
        </w:div>
        <w:div w:id="1034231703">
          <w:marLeft w:val="0"/>
          <w:marRight w:val="0"/>
          <w:marTop w:val="0"/>
          <w:marBottom w:val="0"/>
          <w:divBdr>
            <w:top w:val="none" w:sz="0" w:space="0" w:color="auto"/>
            <w:left w:val="none" w:sz="0" w:space="0" w:color="auto"/>
            <w:bottom w:val="none" w:sz="0" w:space="0" w:color="auto"/>
            <w:right w:val="none" w:sz="0" w:space="0" w:color="auto"/>
          </w:divBdr>
        </w:div>
        <w:div w:id="1129279501">
          <w:marLeft w:val="0"/>
          <w:marRight w:val="0"/>
          <w:marTop w:val="0"/>
          <w:marBottom w:val="0"/>
          <w:divBdr>
            <w:top w:val="none" w:sz="0" w:space="0" w:color="auto"/>
            <w:left w:val="none" w:sz="0" w:space="0" w:color="auto"/>
            <w:bottom w:val="none" w:sz="0" w:space="0" w:color="auto"/>
            <w:right w:val="none" w:sz="0" w:space="0" w:color="auto"/>
          </w:divBdr>
        </w:div>
        <w:div w:id="1170951295">
          <w:marLeft w:val="0"/>
          <w:marRight w:val="0"/>
          <w:marTop w:val="0"/>
          <w:marBottom w:val="0"/>
          <w:divBdr>
            <w:top w:val="none" w:sz="0" w:space="0" w:color="auto"/>
            <w:left w:val="none" w:sz="0" w:space="0" w:color="auto"/>
            <w:bottom w:val="none" w:sz="0" w:space="0" w:color="auto"/>
            <w:right w:val="none" w:sz="0" w:space="0" w:color="auto"/>
          </w:divBdr>
        </w:div>
        <w:div w:id="1218856369">
          <w:marLeft w:val="0"/>
          <w:marRight w:val="0"/>
          <w:marTop w:val="0"/>
          <w:marBottom w:val="0"/>
          <w:divBdr>
            <w:top w:val="none" w:sz="0" w:space="0" w:color="auto"/>
            <w:left w:val="none" w:sz="0" w:space="0" w:color="auto"/>
            <w:bottom w:val="none" w:sz="0" w:space="0" w:color="auto"/>
            <w:right w:val="none" w:sz="0" w:space="0" w:color="auto"/>
          </w:divBdr>
        </w:div>
        <w:div w:id="1240672074">
          <w:marLeft w:val="0"/>
          <w:marRight w:val="0"/>
          <w:marTop w:val="0"/>
          <w:marBottom w:val="0"/>
          <w:divBdr>
            <w:top w:val="none" w:sz="0" w:space="0" w:color="auto"/>
            <w:left w:val="none" w:sz="0" w:space="0" w:color="auto"/>
            <w:bottom w:val="none" w:sz="0" w:space="0" w:color="auto"/>
            <w:right w:val="none" w:sz="0" w:space="0" w:color="auto"/>
          </w:divBdr>
        </w:div>
        <w:div w:id="1357006022">
          <w:marLeft w:val="0"/>
          <w:marRight w:val="0"/>
          <w:marTop w:val="0"/>
          <w:marBottom w:val="0"/>
          <w:divBdr>
            <w:top w:val="none" w:sz="0" w:space="0" w:color="auto"/>
            <w:left w:val="none" w:sz="0" w:space="0" w:color="auto"/>
            <w:bottom w:val="none" w:sz="0" w:space="0" w:color="auto"/>
            <w:right w:val="none" w:sz="0" w:space="0" w:color="auto"/>
          </w:divBdr>
        </w:div>
        <w:div w:id="1364284499">
          <w:marLeft w:val="0"/>
          <w:marRight w:val="0"/>
          <w:marTop w:val="0"/>
          <w:marBottom w:val="0"/>
          <w:divBdr>
            <w:top w:val="none" w:sz="0" w:space="0" w:color="auto"/>
            <w:left w:val="none" w:sz="0" w:space="0" w:color="auto"/>
            <w:bottom w:val="none" w:sz="0" w:space="0" w:color="auto"/>
            <w:right w:val="none" w:sz="0" w:space="0" w:color="auto"/>
          </w:divBdr>
        </w:div>
        <w:div w:id="1382366956">
          <w:marLeft w:val="0"/>
          <w:marRight w:val="0"/>
          <w:marTop w:val="0"/>
          <w:marBottom w:val="0"/>
          <w:divBdr>
            <w:top w:val="none" w:sz="0" w:space="0" w:color="auto"/>
            <w:left w:val="none" w:sz="0" w:space="0" w:color="auto"/>
            <w:bottom w:val="none" w:sz="0" w:space="0" w:color="auto"/>
            <w:right w:val="none" w:sz="0" w:space="0" w:color="auto"/>
          </w:divBdr>
        </w:div>
        <w:div w:id="1386833375">
          <w:marLeft w:val="0"/>
          <w:marRight w:val="0"/>
          <w:marTop w:val="0"/>
          <w:marBottom w:val="0"/>
          <w:divBdr>
            <w:top w:val="none" w:sz="0" w:space="0" w:color="auto"/>
            <w:left w:val="none" w:sz="0" w:space="0" w:color="auto"/>
            <w:bottom w:val="none" w:sz="0" w:space="0" w:color="auto"/>
            <w:right w:val="none" w:sz="0" w:space="0" w:color="auto"/>
          </w:divBdr>
        </w:div>
        <w:div w:id="1408766253">
          <w:marLeft w:val="0"/>
          <w:marRight w:val="0"/>
          <w:marTop w:val="0"/>
          <w:marBottom w:val="0"/>
          <w:divBdr>
            <w:top w:val="none" w:sz="0" w:space="0" w:color="auto"/>
            <w:left w:val="none" w:sz="0" w:space="0" w:color="auto"/>
            <w:bottom w:val="none" w:sz="0" w:space="0" w:color="auto"/>
            <w:right w:val="none" w:sz="0" w:space="0" w:color="auto"/>
          </w:divBdr>
        </w:div>
        <w:div w:id="1478645676">
          <w:marLeft w:val="0"/>
          <w:marRight w:val="0"/>
          <w:marTop w:val="0"/>
          <w:marBottom w:val="0"/>
          <w:divBdr>
            <w:top w:val="none" w:sz="0" w:space="0" w:color="auto"/>
            <w:left w:val="none" w:sz="0" w:space="0" w:color="auto"/>
            <w:bottom w:val="none" w:sz="0" w:space="0" w:color="auto"/>
            <w:right w:val="none" w:sz="0" w:space="0" w:color="auto"/>
          </w:divBdr>
        </w:div>
        <w:div w:id="1562056993">
          <w:marLeft w:val="0"/>
          <w:marRight w:val="0"/>
          <w:marTop w:val="0"/>
          <w:marBottom w:val="0"/>
          <w:divBdr>
            <w:top w:val="none" w:sz="0" w:space="0" w:color="auto"/>
            <w:left w:val="none" w:sz="0" w:space="0" w:color="auto"/>
            <w:bottom w:val="none" w:sz="0" w:space="0" w:color="auto"/>
            <w:right w:val="none" w:sz="0" w:space="0" w:color="auto"/>
          </w:divBdr>
        </w:div>
        <w:div w:id="1578633312">
          <w:marLeft w:val="0"/>
          <w:marRight w:val="0"/>
          <w:marTop w:val="0"/>
          <w:marBottom w:val="0"/>
          <w:divBdr>
            <w:top w:val="none" w:sz="0" w:space="0" w:color="auto"/>
            <w:left w:val="none" w:sz="0" w:space="0" w:color="auto"/>
            <w:bottom w:val="none" w:sz="0" w:space="0" w:color="auto"/>
            <w:right w:val="none" w:sz="0" w:space="0" w:color="auto"/>
          </w:divBdr>
        </w:div>
        <w:div w:id="1583222675">
          <w:marLeft w:val="0"/>
          <w:marRight w:val="0"/>
          <w:marTop w:val="0"/>
          <w:marBottom w:val="0"/>
          <w:divBdr>
            <w:top w:val="none" w:sz="0" w:space="0" w:color="auto"/>
            <w:left w:val="none" w:sz="0" w:space="0" w:color="auto"/>
            <w:bottom w:val="none" w:sz="0" w:space="0" w:color="auto"/>
            <w:right w:val="none" w:sz="0" w:space="0" w:color="auto"/>
          </w:divBdr>
        </w:div>
        <w:div w:id="1676573800">
          <w:marLeft w:val="0"/>
          <w:marRight w:val="0"/>
          <w:marTop w:val="0"/>
          <w:marBottom w:val="0"/>
          <w:divBdr>
            <w:top w:val="none" w:sz="0" w:space="0" w:color="auto"/>
            <w:left w:val="none" w:sz="0" w:space="0" w:color="auto"/>
            <w:bottom w:val="none" w:sz="0" w:space="0" w:color="auto"/>
            <w:right w:val="none" w:sz="0" w:space="0" w:color="auto"/>
          </w:divBdr>
        </w:div>
        <w:div w:id="1681931328">
          <w:marLeft w:val="0"/>
          <w:marRight w:val="0"/>
          <w:marTop w:val="0"/>
          <w:marBottom w:val="0"/>
          <w:divBdr>
            <w:top w:val="none" w:sz="0" w:space="0" w:color="auto"/>
            <w:left w:val="none" w:sz="0" w:space="0" w:color="auto"/>
            <w:bottom w:val="none" w:sz="0" w:space="0" w:color="auto"/>
            <w:right w:val="none" w:sz="0" w:space="0" w:color="auto"/>
          </w:divBdr>
        </w:div>
        <w:div w:id="1819876347">
          <w:marLeft w:val="0"/>
          <w:marRight w:val="0"/>
          <w:marTop w:val="0"/>
          <w:marBottom w:val="0"/>
          <w:divBdr>
            <w:top w:val="none" w:sz="0" w:space="0" w:color="auto"/>
            <w:left w:val="none" w:sz="0" w:space="0" w:color="auto"/>
            <w:bottom w:val="none" w:sz="0" w:space="0" w:color="auto"/>
            <w:right w:val="none" w:sz="0" w:space="0" w:color="auto"/>
          </w:divBdr>
        </w:div>
        <w:div w:id="1822842891">
          <w:marLeft w:val="0"/>
          <w:marRight w:val="0"/>
          <w:marTop w:val="0"/>
          <w:marBottom w:val="0"/>
          <w:divBdr>
            <w:top w:val="none" w:sz="0" w:space="0" w:color="auto"/>
            <w:left w:val="none" w:sz="0" w:space="0" w:color="auto"/>
            <w:bottom w:val="none" w:sz="0" w:space="0" w:color="auto"/>
            <w:right w:val="none" w:sz="0" w:space="0" w:color="auto"/>
          </w:divBdr>
        </w:div>
        <w:div w:id="1840539887">
          <w:marLeft w:val="0"/>
          <w:marRight w:val="0"/>
          <w:marTop w:val="0"/>
          <w:marBottom w:val="0"/>
          <w:divBdr>
            <w:top w:val="none" w:sz="0" w:space="0" w:color="auto"/>
            <w:left w:val="none" w:sz="0" w:space="0" w:color="auto"/>
            <w:bottom w:val="none" w:sz="0" w:space="0" w:color="auto"/>
            <w:right w:val="none" w:sz="0" w:space="0" w:color="auto"/>
          </w:divBdr>
        </w:div>
        <w:div w:id="1907379388">
          <w:marLeft w:val="0"/>
          <w:marRight w:val="0"/>
          <w:marTop w:val="0"/>
          <w:marBottom w:val="0"/>
          <w:divBdr>
            <w:top w:val="none" w:sz="0" w:space="0" w:color="auto"/>
            <w:left w:val="none" w:sz="0" w:space="0" w:color="auto"/>
            <w:bottom w:val="none" w:sz="0" w:space="0" w:color="auto"/>
            <w:right w:val="none" w:sz="0" w:space="0" w:color="auto"/>
          </w:divBdr>
        </w:div>
        <w:div w:id="1928735261">
          <w:marLeft w:val="0"/>
          <w:marRight w:val="0"/>
          <w:marTop w:val="0"/>
          <w:marBottom w:val="0"/>
          <w:divBdr>
            <w:top w:val="none" w:sz="0" w:space="0" w:color="auto"/>
            <w:left w:val="none" w:sz="0" w:space="0" w:color="auto"/>
            <w:bottom w:val="none" w:sz="0" w:space="0" w:color="auto"/>
            <w:right w:val="none" w:sz="0" w:space="0" w:color="auto"/>
          </w:divBdr>
        </w:div>
        <w:div w:id="1993439329">
          <w:marLeft w:val="0"/>
          <w:marRight w:val="0"/>
          <w:marTop w:val="0"/>
          <w:marBottom w:val="0"/>
          <w:divBdr>
            <w:top w:val="none" w:sz="0" w:space="0" w:color="auto"/>
            <w:left w:val="none" w:sz="0" w:space="0" w:color="auto"/>
            <w:bottom w:val="none" w:sz="0" w:space="0" w:color="auto"/>
            <w:right w:val="none" w:sz="0" w:space="0" w:color="auto"/>
          </w:divBdr>
        </w:div>
        <w:div w:id="2039506393">
          <w:marLeft w:val="0"/>
          <w:marRight w:val="0"/>
          <w:marTop w:val="0"/>
          <w:marBottom w:val="0"/>
          <w:divBdr>
            <w:top w:val="none" w:sz="0" w:space="0" w:color="auto"/>
            <w:left w:val="none" w:sz="0" w:space="0" w:color="auto"/>
            <w:bottom w:val="none" w:sz="0" w:space="0" w:color="auto"/>
            <w:right w:val="none" w:sz="0" w:space="0" w:color="auto"/>
          </w:divBdr>
        </w:div>
        <w:div w:id="2070761068">
          <w:marLeft w:val="0"/>
          <w:marRight w:val="0"/>
          <w:marTop w:val="0"/>
          <w:marBottom w:val="0"/>
          <w:divBdr>
            <w:top w:val="none" w:sz="0" w:space="0" w:color="auto"/>
            <w:left w:val="none" w:sz="0" w:space="0" w:color="auto"/>
            <w:bottom w:val="none" w:sz="0" w:space="0" w:color="auto"/>
            <w:right w:val="none" w:sz="0" w:space="0" w:color="auto"/>
          </w:divBdr>
        </w:div>
        <w:div w:id="2108499566">
          <w:marLeft w:val="0"/>
          <w:marRight w:val="0"/>
          <w:marTop w:val="0"/>
          <w:marBottom w:val="0"/>
          <w:divBdr>
            <w:top w:val="none" w:sz="0" w:space="0" w:color="auto"/>
            <w:left w:val="none" w:sz="0" w:space="0" w:color="auto"/>
            <w:bottom w:val="none" w:sz="0" w:space="0" w:color="auto"/>
            <w:right w:val="none" w:sz="0" w:space="0" w:color="auto"/>
          </w:divBdr>
        </w:div>
      </w:divsChild>
    </w:div>
    <w:div w:id="846334175">
      <w:bodyDiv w:val="1"/>
      <w:marLeft w:val="0"/>
      <w:marRight w:val="0"/>
      <w:marTop w:val="0"/>
      <w:marBottom w:val="0"/>
      <w:divBdr>
        <w:top w:val="none" w:sz="0" w:space="0" w:color="auto"/>
        <w:left w:val="none" w:sz="0" w:space="0" w:color="auto"/>
        <w:bottom w:val="none" w:sz="0" w:space="0" w:color="auto"/>
        <w:right w:val="none" w:sz="0" w:space="0" w:color="auto"/>
      </w:divBdr>
      <w:divsChild>
        <w:div w:id="1501192453">
          <w:marLeft w:val="0"/>
          <w:marRight w:val="0"/>
          <w:marTop w:val="0"/>
          <w:marBottom w:val="0"/>
          <w:divBdr>
            <w:top w:val="none" w:sz="0" w:space="0" w:color="auto"/>
            <w:left w:val="none" w:sz="0" w:space="0" w:color="auto"/>
            <w:bottom w:val="none" w:sz="0" w:space="0" w:color="auto"/>
            <w:right w:val="none" w:sz="0" w:space="0" w:color="auto"/>
          </w:divBdr>
          <w:divsChild>
            <w:div w:id="39785923">
              <w:marLeft w:val="0"/>
              <w:marRight w:val="0"/>
              <w:marTop w:val="0"/>
              <w:marBottom w:val="0"/>
              <w:divBdr>
                <w:top w:val="none" w:sz="0" w:space="0" w:color="auto"/>
                <w:left w:val="none" w:sz="0" w:space="0" w:color="auto"/>
                <w:bottom w:val="none" w:sz="0" w:space="0" w:color="auto"/>
                <w:right w:val="none" w:sz="0" w:space="0" w:color="auto"/>
              </w:divBdr>
            </w:div>
            <w:div w:id="58670202">
              <w:marLeft w:val="0"/>
              <w:marRight w:val="0"/>
              <w:marTop w:val="0"/>
              <w:marBottom w:val="0"/>
              <w:divBdr>
                <w:top w:val="none" w:sz="0" w:space="0" w:color="auto"/>
                <w:left w:val="none" w:sz="0" w:space="0" w:color="auto"/>
                <w:bottom w:val="none" w:sz="0" w:space="0" w:color="auto"/>
                <w:right w:val="none" w:sz="0" w:space="0" w:color="auto"/>
              </w:divBdr>
            </w:div>
            <w:div w:id="68310424">
              <w:marLeft w:val="0"/>
              <w:marRight w:val="0"/>
              <w:marTop w:val="0"/>
              <w:marBottom w:val="0"/>
              <w:divBdr>
                <w:top w:val="none" w:sz="0" w:space="0" w:color="auto"/>
                <w:left w:val="none" w:sz="0" w:space="0" w:color="auto"/>
                <w:bottom w:val="none" w:sz="0" w:space="0" w:color="auto"/>
                <w:right w:val="none" w:sz="0" w:space="0" w:color="auto"/>
              </w:divBdr>
            </w:div>
            <w:div w:id="69468663">
              <w:marLeft w:val="0"/>
              <w:marRight w:val="0"/>
              <w:marTop w:val="0"/>
              <w:marBottom w:val="0"/>
              <w:divBdr>
                <w:top w:val="none" w:sz="0" w:space="0" w:color="auto"/>
                <w:left w:val="none" w:sz="0" w:space="0" w:color="auto"/>
                <w:bottom w:val="none" w:sz="0" w:space="0" w:color="auto"/>
                <w:right w:val="none" w:sz="0" w:space="0" w:color="auto"/>
              </w:divBdr>
            </w:div>
            <w:div w:id="107939148">
              <w:marLeft w:val="0"/>
              <w:marRight w:val="0"/>
              <w:marTop w:val="0"/>
              <w:marBottom w:val="0"/>
              <w:divBdr>
                <w:top w:val="none" w:sz="0" w:space="0" w:color="auto"/>
                <w:left w:val="none" w:sz="0" w:space="0" w:color="auto"/>
                <w:bottom w:val="none" w:sz="0" w:space="0" w:color="auto"/>
                <w:right w:val="none" w:sz="0" w:space="0" w:color="auto"/>
              </w:divBdr>
            </w:div>
            <w:div w:id="178399714">
              <w:marLeft w:val="0"/>
              <w:marRight w:val="0"/>
              <w:marTop w:val="0"/>
              <w:marBottom w:val="0"/>
              <w:divBdr>
                <w:top w:val="none" w:sz="0" w:space="0" w:color="auto"/>
                <w:left w:val="none" w:sz="0" w:space="0" w:color="auto"/>
                <w:bottom w:val="none" w:sz="0" w:space="0" w:color="auto"/>
                <w:right w:val="none" w:sz="0" w:space="0" w:color="auto"/>
              </w:divBdr>
            </w:div>
            <w:div w:id="190803122">
              <w:marLeft w:val="0"/>
              <w:marRight w:val="0"/>
              <w:marTop w:val="0"/>
              <w:marBottom w:val="0"/>
              <w:divBdr>
                <w:top w:val="none" w:sz="0" w:space="0" w:color="auto"/>
                <w:left w:val="none" w:sz="0" w:space="0" w:color="auto"/>
                <w:bottom w:val="none" w:sz="0" w:space="0" w:color="auto"/>
                <w:right w:val="none" w:sz="0" w:space="0" w:color="auto"/>
              </w:divBdr>
            </w:div>
            <w:div w:id="223375923">
              <w:marLeft w:val="0"/>
              <w:marRight w:val="0"/>
              <w:marTop w:val="0"/>
              <w:marBottom w:val="0"/>
              <w:divBdr>
                <w:top w:val="none" w:sz="0" w:space="0" w:color="auto"/>
                <w:left w:val="none" w:sz="0" w:space="0" w:color="auto"/>
                <w:bottom w:val="none" w:sz="0" w:space="0" w:color="auto"/>
                <w:right w:val="none" w:sz="0" w:space="0" w:color="auto"/>
              </w:divBdr>
            </w:div>
            <w:div w:id="387263230">
              <w:marLeft w:val="0"/>
              <w:marRight w:val="0"/>
              <w:marTop w:val="0"/>
              <w:marBottom w:val="0"/>
              <w:divBdr>
                <w:top w:val="none" w:sz="0" w:space="0" w:color="auto"/>
                <w:left w:val="none" w:sz="0" w:space="0" w:color="auto"/>
                <w:bottom w:val="none" w:sz="0" w:space="0" w:color="auto"/>
                <w:right w:val="none" w:sz="0" w:space="0" w:color="auto"/>
              </w:divBdr>
            </w:div>
            <w:div w:id="404299282">
              <w:marLeft w:val="0"/>
              <w:marRight w:val="0"/>
              <w:marTop w:val="0"/>
              <w:marBottom w:val="0"/>
              <w:divBdr>
                <w:top w:val="none" w:sz="0" w:space="0" w:color="auto"/>
                <w:left w:val="none" w:sz="0" w:space="0" w:color="auto"/>
                <w:bottom w:val="none" w:sz="0" w:space="0" w:color="auto"/>
                <w:right w:val="none" w:sz="0" w:space="0" w:color="auto"/>
              </w:divBdr>
            </w:div>
            <w:div w:id="420222799">
              <w:marLeft w:val="0"/>
              <w:marRight w:val="0"/>
              <w:marTop w:val="0"/>
              <w:marBottom w:val="0"/>
              <w:divBdr>
                <w:top w:val="none" w:sz="0" w:space="0" w:color="auto"/>
                <w:left w:val="none" w:sz="0" w:space="0" w:color="auto"/>
                <w:bottom w:val="none" w:sz="0" w:space="0" w:color="auto"/>
                <w:right w:val="none" w:sz="0" w:space="0" w:color="auto"/>
              </w:divBdr>
            </w:div>
            <w:div w:id="479661695">
              <w:marLeft w:val="0"/>
              <w:marRight w:val="0"/>
              <w:marTop w:val="0"/>
              <w:marBottom w:val="0"/>
              <w:divBdr>
                <w:top w:val="none" w:sz="0" w:space="0" w:color="auto"/>
                <w:left w:val="none" w:sz="0" w:space="0" w:color="auto"/>
                <w:bottom w:val="none" w:sz="0" w:space="0" w:color="auto"/>
                <w:right w:val="none" w:sz="0" w:space="0" w:color="auto"/>
              </w:divBdr>
            </w:div>
            <w:div w:id="490945073">
              <w:marLeft w:val="0"/>
              <w:marRight w:val="0"/>
              <w:marTop w:val="0"/>
              <w:marBottom w:val="0"/>
              <w:divBdr>
                <w:top w:val="none" w:sz="0" w:space="0" w:color="auto"/>
                <w:left w:val="none" w:sz="0" w:space="0" w:color="auto"/>
                <w:bottom w:val="none" w:sz="0" w:space="0" w:color="auto"/>
                <w:right w:val="none" w:sz="0" w:space="0" w:color="auto"/>
              </w:divBdr>
            </w:div>
            <w:div w:id="507256253">
              <w:marLeft w:val="0"/>
              <w:marRight w:val="0"/>
              <w:marTop w:val="0"/>
              <w:marBottom w:val="0"/>
              <w:divBdr>
                <w:top w:val="none" w:sz="0" w:space="0" w:color="auto"/>
                <w:left w:val="none" w:sz="0" w:space="0" w:color="auto"/>
                <w:bottom w:val="none" w:sz="0" w:space="0" w:color="auto"/>
                <w:right w:val="none" w:sz="0" w:space="0" w:color="auto"/>
              </w:divBdr>
            </w:div>
            <w:div w:id="580287279">
              <w:marLeft w:val="0"/>
              <w:marRight w:val="0"/>
              <w:marTop w:val="0"/>
              <w:marBottom w:val="0"/>
              <w:divBdr>
                <w:top w:val="none" w:sz="0" w:space="0" w:color="auto"/>
                <w:left w:val="none" w:sz="0" w:space="0" w:color="auto"/>
                <w:bottom w:val="none" w:sz="0" w:space="0" w:color="auto"/>
                <w:right w:val="none" w:sz="0" w:space="0" w:color="auto"/>
              </w:divBdr>
            </w:div>
            <w:div w:id="601496938">
              <w:marLeft w:val="0"/>
              <w:marRight w:val="0"/>
              <w:marTop w:val="0"/>
              <w:marBottom w:val="0"/>
              <w:divBdr>
                <w:top w:val="none" w:sz="0" w:space="0" w:color="auto"/>
                <w:left w:val="none" w:sz="0" w:space="0" w:color="auto"/>
                <w:bottom w:val="none" w:sz="0" w:space="0" w:color="auto"/>
                <w:right w:val="none" w:sz="0" w:space="0" w:color="auto"/>
              </w:divBdr>
            </w:div>
            <w:div w:id="616061947">
              <w:marLeft w:val="0"/>
              <w:marRight w:val="0"/>
              <w:marTop w:val="0"/>
              <w:marBottom w:val="0"/>
              <w:divBdr>
                <w:top w:val="none" w:sz="0" w:space="0" w:color="auto"/>
                <w:left w:val="none" w:sz="0" w:space="0" w:color="auto"/>
                <w:bottom w:val="none" w:sz="0" w:space="0" w:color="auto"/>
                <w:right w:val="none" w:sz="0" w:space="0" w:color="auto"/>
              </w:divBdr>
            </w:div>
            <w:div w:id="686753248">
              <w:marLeft w:val="0"/>
              <w:marRight w:val="0"/>
              <w:marTop w:val="0"/>
              <w:marBottom w:val="0"/>
              <w:divBdr>
                <w:top w:val="none" w:sz="0" w:space="0" w:color="auto"/>
                <w:left w:val="none" w:sz="0" w:space="0" w:color="auto"/>
                <w:bottom w:val="none" w:sz="0" w:space="0" w:color="auto"/>
                <w:right w:val="none" w:sz="0" w:space="0" w:color="auto"/>
              </w:divBdr>
            </w:div>
            <w:div w:id="724960181">
              <w:marLeft w:val="0"/>
              <w:marRight w:val="0"/>
              <w:marTop w:val="0"/>
              <w:marBottom w:val="0"/>
              <w:divBdr>
                <w:top w:val="none" w:sz="0" w:space="0" w:color="auto"/>
                <w:left w:val="none" w:sz="0" w:space="0" w:color="auto"/>
                <w:bottom w:val="none" w:sz="0" w:space="0" w:color="auto"/>
                <w:right w:val="none" w:sz="0" w:space="0" w:color="auto"/>
              </w:divBdr>
            </w:div>
            <w:div w:id="780151094">
              <w:marLeft w:val="0"/>
              <w:marRight w:val="0"/>
              <w:marTop w:val="0"/>
              <w:marBottom w:val="0"/>
              <w:divBdr>
                <w:top w:val="none" w:sz="0" w:space="0" w:color="auto"/>
                <w:left w:val="none" w:sz="0" w:space="0" w:color="auto"/>
                <w:bottom w:val="none" w:sz="0" w:space="0" w:color="auto"/>
                <w:right w:val="none" w:sz="0" w:space="0" w:color="auto"/>
              </w:divBdr>
            </w:div>
            <w:div w:id="809789669">
              <w:marLeft w:val="0"/>
              <w:marRight w:val="0"/>
              <w:marTop w:val="0"/>
              <w:marBottom w:val="0"/>
              <w:divBdr>
                <w:top w:val="none" w:sz="0" w:space="0" w:color="auto"/>
                <w:left w:val="none" w:sz="0" w:space="0" w:color="auto"/>
                <w:bottom w:val="none" w:sz="0" w:space="0" w:color="auto"/>
                <w:right w:val="none" w:sz="0" w:space="0" w:color="auto"/>
              </w:divBdr>
            </w:div>
            <w:div w:id="815998284">
              <w:marLeft w:val="0"/>
              <w:marRight w:val="0"/>
              <w:marTop w:val="0"/>
              <w:marBottom w:val="0"/>
              <w:divBdr>
                <w:top w:val="none" w:sz="0" w:space="0" w:color="auto"/>
                <w:left w:val="none" w:sz="0" w:space="0" w:color="auto"/>
                <w:bottom w:val="none" w:sz="0" w:space="0" w:color="auto"/>
                <w:right w:val="none" w:sz="0" w:space="0" w:color="auto"/>
              </w:divBdr>
            </w:div>
            <w:div w:id="849221105">
              <w:marLeft w:val="0"/>
              <w:marRight w:val="0"/>
              <w:marTop w:val="0"/>
              <w:marBottom w:val="0"/>
              <w:divBdr>
                <w:top w:val="none" w:sz="0" w:space="0" w:color="auto"/>
                <w:left w:val="none" w:sz="0" w:space="0" w:color="auto"/>
                <w:bottom w:val="none" w:sz="0" w:space="0" w:color="auto"/>
                <w:right w:val="none" w:sz="0" w:space="0" w:color="auto"/>
              </w:divBdr>
            </w:div>
            <w:div w:id="862674102">
              <w:marLeft w:val="0"/>
              <w:marRight w:val="0"/>
              <w:marTop w:val="0"/>
              <w:marBottom w:val="0"/>
              <w:divBdr>
                <w:top w:val="none" w:sz="0" w:space="0" w:color="auto"/>
                <w:left w:val="none" w:sz="0" w:space="0" w:color="auto"/>
                <w:bottom w:val="none" w:sz="0" w:space="0" w:color="auto"/>
                <w:right w:val="none" w:sz="0" w:space="0" w:color="auto"/>
              </w:divBdr>
            </w:div>
            <w:div w:id="883519308">
              <w:marLeft w:val="0"/>
              <w:marRight w:val="0"/>
              <w:marTop w:val="0"/>
              <w:marBottom w:val="0"/>
              <w:divBdr>
                <w:top w:val="none" w:sz="0" w:space="0" w:color="auto"/>
                <w:left w:val="none" w:sz="0" w:space="0" w:color="auto"/>
                <w:bottom w:val="none" w:sz="0" w:space="0" w:color="auto"/>
                <w:right w:val="none" w:sz="0" w:space="0" w:color="auto"/>
              </w:divBdr>
            </w:div>
            <w:div w:id="893470406">
              <w:marLeft w:val="0"/>
              <w:marRight w:val="0"/>
              <w:marTop w:val="0"/>
              <w:marBottom w:val="0"/>
              <w:divBdr>
                <w:top w:val="none" w:sz="0" w:space="0" w:color="auto"/>
                <w:left w:val="none" w:sz="0" w:space="0" w:color="auto"/>
                <w:bottom w:val="none" w:sz="0" w:space="0" w:color="auto"/>
                <w:right w:val="none" w:sz="0" w:space="0" w:color="auto"/>
              </w:divBdr>
            </w:div>
            <w:div w:id="952244511">
              <w:marLeft w:val="0"/>
              <w:marRight w:val="0"/>
              <w:marTop w:val="0"/>
              <w:marBottom w:val="0"/>
              <w:divBdr>
                <w:top w:val="none" w:sz="0" w:space="0" w:color="auto"/>
                <w:left w:val="none" w:sz="0" w:space="0" w:color="auto"/>
                <w:bottom w:val="none" w:sz="0" w:space="0" w:color="auto"/>
                <w:right w:val="none" w:sz="0" w:space="0" w:color="auto"/>
              </w:divBdr>
            </w:div>
            <w:div w:id="992877413">
              <w:marLeft w:val="0"/>
              <w:marRight w:val="0"/>
              <w:marTop w:val="0"/>
              <w:marBottom w:val="0"/>
              <w:divBdr>
                <w:top w:val="none" w:sz="0" w:space="0" w:color="auto"/>
                <w:left w:val="none" w:sz="0" w:space="0" w:color="auto"/>
                <w:bottom w:val="none" w:sz="0" w:space="0" w:color="auto"/>
                <w:right w:val="none" w:sz="0" w:space="0" w:color="auto"/>
              </w:divBdr>
            </w:div>
            <w:div w:id="1005592024">
              <w:marLeft w:val="0"/>
              <w:marRight w:val="0"/>
              <w:marTop w:val="0"/>
              <w:marBottom w:val="0"/>
              <w:divBdr>
                <w:top w:val="none" w:sz="0" w:space="0" w:color="auto"/>
                <w:left w:val="none" w:sz="0" w:space="0" w:color="auto"/>
                <w:bottom w:val="none" w:sz="0" w:space="0" w:color="auto"/>
                <w:right w:val="none" w:sz="0" w:space="0" w:color="auto"/>
              </w:divBdr>
            </w:div>
            <w:div w:id="1104573253">
              <w:marLeft w:val="0"/>
              <w:marRight w:val="0"/>
              <w:marTop w:val="0"/>
              <w:marBottom w:val="0"/>
              <w:divBdr>
                <w:top w:val="none" w:sz="0" w:space="0" w:color="auto"/>
                <w:left w:val="none" w:sz="0" w:space="0" w:color="auto"/>
                <w:bottom w:val="none" w:sz="0" w:space="0" w:color="auto"/>
                <w:right w:val="none" w:sz="0" w:space="0" w:color="auto"/>
              </w:divBdr>
            </w:div>
            <w:div w:id="1135829188">
              <w:marLeft w:val="0"/>
              <w:marRight w:val="0"/>
              <w:marTop w:val="0"/>
              <w:marBottom w:val="0"/>
              <w:divBdr>
                <w:top w:val="none" w:sz="0" w:space="0" w:color="auto"/>
                <w:left w:val="none" w:sz="0" w:space="0" w:color="auto"/>
                <w:bottom w:val="none" w:sz="0" w:space="0" w:color="auto"/>
                <w:right w:val="none" w:sz="0" w:space="0" w:color="auto"/>
              </w:divBdr>
            </w:div>
            <w:div w:id="1205093150">
              <w:marLeft w:val="0"/>
              <w:marRight w:val="0"/>
              <w:marTop w:val="0"/>
              <w:marBottom w:val="0"/>
              <w:divBdr>
                <w:top w:val="none" w:sz="0" w:space="0" w:color="auto"/>
                <w:left w:val="none" w:sz="0" w:space="0" w:color="auto"/>
                <w:bottom w:val="none" w:sz="0" w:space="0" w:color="auto"/>
                <w:right w:val="none" w:sz="0" w:space="0" w:color="auto"/>
              </w:divBdr>
            </w:div>
            <w:div w:id="1207717909">
              <w:marLeft w:val="0"/>
              <w:marRight w:val="0"/>
              <w:marTop w:val="0"/>
              <w:marBottom w:val="0"/>
              <w:divBdr>
                <w:top w:val="none" w:sz="0" w:space="0" w:color="auto"/>
                <w:left w:val="none" w:sz="0" w:space="0" w:color="auto"/>
                <w:bottom w:val="none" w:sz="0" w:space="0" w:color="auto"/>
                <w:right w:val="none" w:sz="0" w:space="0" w:color="auto"/>
              </w:divBdr>
            </w:div>
            <w:div w:id="1245214976">
              <w:marLeft w:val="0"/>
              <w:marRight w:val="0"/>
              <w:marTop w:val="0"/>
              <w:marBottom w:val="0"/>
              <w:divBdr>
                <w:top w:val="none" w:sz="0" w:space="0" w:color="auto"/>
                <w:left w:val="none" w:sz="0" w:space="0" w:color="auto"/>
                <w:bottom w:val="none" w:sz="0" w:space="0" w:color="auto"/>
                <w:right w:val="none" w:sz="0" w:space="0" w:color="auto"/>
              </w:divBdr>
            </w:div>
            <w:div w:id="1248805232">
              <w:marLeft w:val="0"/>
              <w:marRight w:val="0"/>
              <w:marTop w:val="0"/>
              <w:marBottom w:val="0"/>
              <w:divBdr>
                <w:top w:val="none" w:sz="0" w:space="0" w:color="auto"/>
                <w:left w:val="none" w:sz="0" w:space="0" w:color="auto"/>
                <w:bottom w:val="none" w:sz="0" w:space="0" w:color="auto"/>
                <w:right w:val="none" w:sz="0" w:space="0" w:color="auto"/>
              </w:divBdr>
            </w:div>
            <w:div w:id="1317952918">
              <w:marLeft w:val="0"/>
              <w:marRight w:val="0"/>
              <w:marTop w:val="0"/>
              <w:marBottom w:val="0"/>
              <w:divBdr>
                <w:top w:val="none" w:sz="0" w:space="0" w:color="auto"/>
                <w:left w:val="none" w:sz="0" w:space="0" w:color="auto"/>
                <w:bottom w:val="none" w:sz="0" w:space="0" w:color="auto"/>
                <w:right w:val="none" w:sz="0" w:space="0" w:color="auto"/>
              </w:divBdr>
            </w:div>
            <w:div w:id="1370489373">
              <w:marLeft w:val="0"/>
              <w:marRight w:val="0"/>
              <w:marTop w:val="0"/>
              <w:marBottom w:val="0"/>
              <w:divBdr>
                <w:top w:val="none" w:sz="0" w:space="0" w:color="auto"/>
                <w:left w:val="none" w:sz="0" w:space="0" w:color="auto"/>
                <w:bottom w:val="none" w:sz="0" w:space="0" w:color="auto"/>
                <w:right w:val="none" w:sz="0" w:space="0" w:color="auto"/>
              </w:divBdr>
            </w:div>
            <w:div w:id="1387097160">
              <w:marLeft w:val="0"/>
              <w:marRight w:val="0"/>
              <w:marTop w:val="0"/>
              <w:marBottom w:val="0"/>
              <w:divBdr>
                <w:top w:val="none" w:sz="0" w:space="0" w:color="auto"/>
                <w:left w:val="none" w:sz="0" w:space="0" w:color="auto"/>
                <w:bottom w:val="none" w:sz="0" w:space="0" w:color="auto"/>
                <w:right w:val="none" w:sz="0" w:space="0" w:color="auto"/>
              </w:divBdr>
            </w:div>
            <w:div w:id="1418404214">
              <w:marLeft w:val="0"/>
              <w:marRight w:val="0"/>
              <w:marTop w:val="0"/>
              <w:marBottom w:val="0"/>
              <w:divBdr>
                <w:top w:val="none" w:sz="0" w:space="0" w:color="auto"/>
                <w:left w:val="none" w:sz="0" w:space="0" w:color="auto"/>
                <w:bottom w:val="none" w:sz="0" w:space="0" w:color="auto"/>
                <w:right w:val="none" w:sz="0" w:space="0" w:color="auto"/>
              </w:divBdr>
            </w:div>
            <w:div w:id="1468737734">
              <w:marLeft w:val="0"/>
              <w:marRight w:val="0"/>
              <w:marTop w:val="0"/>
              <w:marBottom w:val="0"/>
              <w:divBdr>
                <w:top w:val="none" w:sz="0" w:space="0" w:color="auto"/>
                <w:left w:val="none" w:sz="0" w:space="0" w:color="auto"/>
                <w:bottom w:val="none" w:sz="0" w:space="0" w:color="auto"/>
                <w:right w:val="none" w:sz="0" w:space="0" w:color="auto"/>
              </w:divBdr>
            </w:div>
            <w:div w:id="1477451110">
              <w:marLeft w:val="0"/>
              <w:marRight w:val="0"/>
              <w:marTop w:val="0"/>
              <w:marBottom w:val="0"/>
              <w:divBdr>
                <w:top w:val="none" w:sz="0" w:space="0" w:color="auto"/>
                <w:left w:val="none" w:sz="0" w:space="0" w:color="auto"/>
                <w:bottom w:val="none" w:sz="0" w:space="0" w:color="auto"/>
                <w:right w:val="none" w:sz="0" w:space="0" w:color="auto"/>
              </w:divBdr>
            </w:div>
            <w:div w:id="1540045263">
              <w:marLeft w:val="0"/>
              <w:marRight w:val="0"/>
              <w:marTop w:val="0"/>
              <w:marBottom w:val="0"/>
              <w:divBdr>
                <w:top w:val="none" w:sz="0" w:space="0" w:color="auto"/>
                <w:left w:val="none" w:sz="0" w:space="0" w:color="auto"/>
                <w:bottom w:val="none" w:sz="0" w:space="0" w:color="auto"/>
                <w:right w:val="none" w:sz="0" w:space="0" w:color="auto"/>
              </w:divBdr>
            </w:div>
            <w:div w:id="1542014525">
              <w:marLeft w:val="0"/>
              <w:marRight w:val="0"/>
              <w:marTop w:val="0"/>
              <w:marBottom w:val="0"/>
              <w:divBdr>
                <w:top w:val="none" w:sz="0" w:space="0" w:color="auto"/>
                <w:left w:val="none" w:sz="0" w:space="0" w:color="auto"/>
                <w:bottom w:val="none" w:sz="0" w:space="0" w:color="auto"/>
                <w:right w:val="none" w:sz="0" w:space="0" w:color="auto"/>
              </w:divBdr>
            </w:div>
            <w:div w:id="1573156419">
              <w:marLeft w:val="0"/>
              <w:marRight w:val="0"/>
              <w:marTop w:val="0"/>
              <w:marBottom w:val="0"/>
              <w:divBdr>
                <w:top w:val="none" w:sz="0" w:space="0" w:color="auto"/>
                <w:left w:val="none" w:sz="0" w:space="0" w:color="auto"/>
                <w:bottom w:val="none" w:sz="0" w:space="0" w:color="auto"/>
                <w:right w:val="none" w:sz="0" w:space="0" w:color="auto"/>
              </w:divBdr>
            </w:div>
            <w:div w:id="1632008255">
              <w:marLeft w:val="0"/>
              <w:marRight w:val="0"/>
              <w:marTop w:val="0"/>
              <w:marBottom w:val="0"/>
              <w:divBdr>
                <w:top w:val="none" w:sz="0" w:space="0" w:color="auto"/>
                <w:left w:val="none" w:sz="0" w:space="0" w:color="auto"/>
                <w:bottom w:val="none" w:sz="0" w:space="0" w:color="auto"/>
                <w:right w:val="none" w:sz="0" w:space="0" w:color="auto"/>
              </w:divBdr>
            </w:div>
            <w:div w:id="1642806162">
              <w:marLeft w:val="0"/>
              <w:marRight w:val="0"/>
              <w:marTop w:val="0"/>
              <w:marBottom w:val="0"/>
              <w:divBdr>
                <w:top w:val="none" w:sz="0" w:space="0" w:color="auto"/>
                <w:left w:val="none" w:sz="0" w:space="0" w:color="auto"/>
                <w:bottom w:val="none" w:sz="0" w:space="0" w:color="auto"/>
                <w:right w:val="none" w:sz="0" w:space="0" w:color="auto"/>
              </w:divBdr>
            </w:div>
            <w:div w:id="1644654255">
              <w:marLeft w:val="0"/>
              <w:marRight w:val="0"/>
              <w:marTop w:val="0"/>
              <w:marBottom w:val="0"/>
              <w:divBdr>
                <w:top w:val="none" w:sz="0" w:space="0" w:color="auto"/>
                <w:left w:val="none" w:sz="0" w:space="0" w:color="auto"/>
                <w:bottom w:val="none" w:sz="0" w:space="0" w:color="auto"/>
                <w:right w:val="none" w:sz="0" w:space="0" w:color="auto"/>
              </w:divBdr>
            </w:div>
            <w:div w:id="1645500304">
              <w:marLeft w:val="0"/>
              <w:marRight w:val="0"/>
              <w:marTop w:val="0"/>
              <w:marBottom w:val="0"/>
              <w:divBdr>
                <w:top w:val="none" w:sz="0" w:space="0" w:color="auto"/>
                <w:left w:val="none" w:sz="0" w:space="0" w:color="auto"/>
                <w:bottom w:val="none" w:sz="0" w:space="0" w:color="auto"/>
                <w:right w:val="none" w:sz="0" w:space="0" w:color="auto"/>
              </w:divBdr>
            </w:div>
            <w:div w:id="1680349190">
              <w:marLeft w:val="0"/>
              <w:marRight w:val="0"/>
              <w:marTop w:val="0"/>
              <w:marBottom w:val="0"/>
              <w:divBdr>
                <w:top w:val="none" w:sz="0" w:space="0" w:color="auto"/>
                <w:left w:val="none" w:sz="0" w:space="0" w:color="auto"/>
                <w:bottom w:val="none" w:sz="0" w:space="0" w:color="auto"/>
                <w:right w:val="none" w:sz="0" w:space="0" w:color="auto"/>
              </w:divBdr>
            </w:div>
            <w:div w:id="1726830435">
              <w:marLeft w:val="0"/>
              <w:marRight w:val="0"/>
              <w:marTop w:val="0"/>
              <w:marBottom w:val="0"/>
              <w:divBdr>
                <w:top w:val="none" w:sz="0" w:space="0" w:color="auto"/>
                <w:left w:val="none" w:sz="0" w:space="0" w:color="auto"/>
                <w:bottom w:val="none" w:sz="0" w:space="0" w:color="auto"/>
                <w:right w:val="none" w:sz="0" w:space="0" w:color="auto"/>
              </w:divBdr>
            </w:div>
            <w:div w:id="1733961390">
              <w:marLeft w:val="0"/>
              <w:marRight w:val="0"/>
              <w:marTop w:val="0"/>
              <w:marBottom w:val="0"/>
              <w:divBdr>
                <w:top w:val="none" w:sz="0" w:space="0" w:color="auto"/>
                <w:left w:val="none" w:sz="0" w:space="0" w:color="auto"/>
                <w:bottom w:val="none" w:sz="0" w:space="0" w:color="auto"/>
                <w:right w:val="none" w:sz="0" w:space="0" w:color="auto"/>
              </w:divBdr>
            </w:div>
            <w:div w:id="1755004876">
              <w:marLeft w:val="0"/>
              <w:marRight w:val="0"/>
              <w:marTop w:val="0"/>
              <w:marBottom w:val="0"/>
              <w:divBdr>
                <w:top w:val="none" w:sz="0" w:space="0" w:color="auto"/>
                <w:left w:val="none" w:sz="0" w:space="0" w:color="auto"/>
                <w:bottom w:val="none" w:sz="0" w:space="0" w:color="auto"/>
                <w:right w:val="none" w:sz="0" w:space="0" w:color="auto"/>
              </w:divBdr>
            </w:div>
            <w:div w:id="1762146019">
              <w:marLeft w:val="0"/>
              <w:marRight w:val="0"/>
              <w:marTop w:val="0"/>
              <w:marBottom w:val="0"/>
              <w:divBdr>
                <w:top w:val="none" w:sz="0" w:space="0" w:color="auto"/>
                <w:left w:val="none" w:sz="0" w:space="0" w:color="auto"/>
                <w:bottom w:val="none" w:sz="0" w:space="0" w:color="auto"/>
                <w:right w:val="none" w:sz="0" w:space="0" w:color="auto"/>
              </w:divBdr>
            </w:div>
            <w:div w:id="1800799641">
              <w:marLeft w:val="0"/>
              <w:marRight w:val="0"/>
              <w:marTop w:val="0"/>
              <w:marBottom w:val="0"/>
              <w:divBdr>
                <w:top w:val="none" w:sz="0" w:space="0" w:color="auto"/>
                <w:left w:val="none" w:sz="0" w:space="0" w:color="auto"/>
                <w:bottom w:val="none" w:sz="0" w:space="0" w:color="auto"/>
                <w:right w:val="none" w:sz="0" w:space="0" w:color="auto"/>
              </w:divBdr>
            </w:div>
            <w:div w:id="1820344532">
              <w:marLeft w:val="0"/>
              <w:marRight w:val="0"/>
              <w:marTop w:val="0"/>
              <w:marBottom w:val="0"/>
              <w:divBdr>
                <w:top w:val="none" w:sz="0" w:space="0" w:color="auto"/>
                <w:left w:val="none" w:sz="0" w:space="0" w:color="auto"/>
                <w:bottom w:val="none" w:sz="0" w:space="0" w:color="auto"/>
                <w:right w:val="none" w:sz="0" w:space="0" w:color="auto"/>
              </w:divBdr>
            </w:div>
            <w:div w:id="1870874706">
              <w:marLeft w:val="0"/>
              <w:marRight w:val="0"/>
              <w:marTop w:val="0"/>
              <w:marBottom w:val="0"/>
              <w:divBdr>
                <w:top w:val="none" w:sz="0" w:space="0" w:color="auto"/>
                <w:left w:val="none" w:sz="0" w:space="0" w:color="auto"/>
                <w:bottom w:val="none" w:sz="0" w:space="0" w:color="auto"/>
                <w:right w:val="none" w:sz="0" w:space="0" w:color="auto"/>
              </w:divBdr>
            </w:div>
            <w:div w:id="1905527421">
              <w:marLeft w:val="0"/>
              <w:marRight w:val="0"/>
              <w:marTop w:val="0"/>
              <w:marBottom w:val="0"/>
              <w:divBdr>
                <w:top w:val="none" w:sz="0" w:space="0" w:color="auto"/>
                <w:left w:val="none" w:sz="0" w:space="0" w:color="auto"/>
                <w:bottom w:val="none" w:sz="0" w:space="0" w:color="auto"/>
                <w:right w:val="none" w:sz="0" w:space="0" w:color="auto"/>
              </w:divBdr>
            </w:div>
            <w:div w:id="1930191521">
              <w:marLeft w:val="0"/>
              <w:marRight w:val="0"/>
              <w:marTop w:val="0"/>
              <w:marBottom w:val="0"/>
              <w:divBdr>
                <w:top w:val="none" w:sz="0" w:space="0" w:color="auto"/>
                <w:left w:val="none" w:sz="0" w:space="0" w:color="auto"/>
                <w:bottom w:val="none" w:sz="0" w:space="0" w:color="auto"/>
                <w:right w:val="none" w:sz="0" w:space="0" w:color="auto"/>
              </w:divBdr>
            </w:div>
            <w:div w:id="1991858885">
              <w:marLeft w:val="0"/>
              <w:marRight w:val="0"/>
              <w:marTop w:val="0"/>
              <w:marBottom w:val="0"/>
              <w:divBdr>
                <w:top w:val="none" w:sz="0" w:space="0" w:color="auto"/>
                <w:left w:val="none" w:sz="0" w:space="0" w:color="auto"/>
                <w:bottom w:val="none" w:sz="0" w:space="0" w:color="auto"/>
                <w:right w:val="none" w:sz="0" w:space="0" w:color="auto"/>
              </w:divBdr>
            </w:div>
            <w:div w:id="2019499454">
              <w:marLeft w:val="0"/>
              <w:marRight w:val="0"/>
              <w:marTop w:val="0"/>
              <w:marBottom w:val="0"/>
              <w:divBdr>
                <w:top w:val="none" w:sz="0" w:space="0" w:color="auto"/>
                <w:left w:val="none" w:sz="0" w:space="0" w:color="auto"/>
                <w:bottom w:val="none" w:sz="0" w:space="0" w:color="auto"/>
                <w:right w:val="none" w:sz="0" w:space="0" w:color="auto"/>
              </w:divBdr>
            </w:div>
            <w:div w:id="2041054936">
              <w:marLeft w:val="0"/>
              <w:marRight w:val="0"/>
              <w:marTop w:val="0"/>
              <w:marBottom w:val="0"/>
              <w:divBdr>
                <w:top w:val="none" w:sz="0" w:space="0" w:color="auto"/>
                <w:left w:val="none" w:sz="0" w:space="0" w:color="auto"/>
                <w:bottom w:val="none" w:sz="0" w:space="0" w:color="auto"/>
                <w:right w:val="none" w:sz="0" w:space="0" w:color="auto"/>
              </w:divBdr>
            </w:div>
            <w:div w:id="20825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3364">
      <w:bodyDiv w:val="1"/>
      <w:marLeft w:val="0"/>
      <w:marRight w:val="0"/>
      <w:marTop w:val="0"/>
      <w:marBottom w:val="0"/>
      <w:divBdr>
        <w:top w:val="none" w:sz="0" w:space="0" w:color="auto"/>
        <w:left w:val="none" w:sz="0" w:space="0" w:color="auto"/>
        <w:bottom w:val="none" w:sz="0" w:space="0" w:color="auto"/>
        <w:right w:val="none" w:sz="0" w:space="0" w:color="auto"/>
      </w:divBdr>
      <w:divsChild>
        <w:div w:id="139621713">
          <w:marLeft w:val="0"/>
          <w:marRight w:val="0"/>
          <w:marTop w:val="0"/>
          <w:marBottom w:val="0"/>
          <w:divBdr>
            <w:top w:val="none" w:sz="0" w:space="0" w:color="auto"/>
            <w:left w:val="none" w:sz="0" w:space="0" w:color="auto"/>
            <w:bottom w:val="none" w:sz="0" w:space="0" w:color="auto"/>
            <w:right w:val="none" w:sz="0" w:space="0" w:color="auto"/>
          </w:divBdr>
          <w:divsChild>
            <w:div w:id="9446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5452">
      <w:bodyDiv w:val="1"/>
      <w:marLeft w:val="0"/>
      <w:marRight w:val="0"/>
      <w:marTop w:val="0"/>
      <w:marBottom w:val="0"/>
      <w:divBdr>
        <w:top w:val="none" w:sz="0" w:space="0" w:color="auto"/>
        <w:left w:val="none" w:sz="0" w:space="0" w:color="auto"/>
        <w:bottom w:val="none" w:sz="0" w:space="0" w:color="auto"/>
        <w:right w:val="none" w:sz="0" w:space="0" w:color="auto"/>
      </w:divBdr>
      <w:divsChild>
        <w:div w:id="78259206">
          <w:marLeft w:val="0"/>
          <w:marRight w:val="0"/>
          <w:marTop w:val="0"/>
          <w:marBottom w:val="0"/>
          <w:divBdr>
            <w:top w:val="none" w:sz="0" w:space="0" w:color="auto"/>
            <w:left w:val="none" w:sz="0" w:space="0" w:color="auto"/>
            <w:bottom w:val="none" w:sz="0" w:space="0" w:color="auto"/>
            <w:right w:val="none" w:sz="0" w:space="0" w:color="auto"/>
          </w:divBdr>
        </w:div>
        <w:div w:id="90855439">
          <w:marLeft w:val="0"/>
          <w:marRight w:val="0"/>
          <w:marTop w:val="0"/>
          <w:marBottom w:val="0"/>
          <w:divBdr>
            <w:top w:val="none" w:sz="0" w:space="0" w:color="auto"/>
            <w:left w:val="none" w:sz="0" w:space="0" w:color="auto"/>
            <w:bottom w:val="none" w:sz="0" w:space="0" w:color="auto"/>
            <w:right w:val="none" w:sz="0" w:space="0" w:color="auto"/>
          </w:divBdr>
        </w:div>
        <w:div w:id="98719242">
          <w:marLeft w:val="0"/>
          <w:marRight w:val="0"/>
          <w:marTop w:val="0"/>
          <w:marBottom w:val="0"/>
          <w:divBdr>
            <w:top w:val="none" w:sz="0" w:space="0" w:color="auto"/>
            <w:left w:val="none" w:sz="0" w:space="0" w:color="auto"/>
            <w:bottom w:val="none" w:sz="0" w:space="0" w:color="auto"/>
            <w:right w:val="none" w:sz="0" w:space="0" w:color="auto"/>
          </w:divBdr>
        </w:div>
        <w:div w:id="135949998">
          <w:marLeft w:val="0"/>
          <w:marRight w:val="0"/>
          <w:marTop w:val="0"/>
          <w:marBottom w:val="0"/>
          <w:divBdr>
            <w:top w:val="none" w:sz="0" w:space="0" w:color="auto"/>
            <w:left w:val="none" w:sz="0" w:space="0" w:color="auto"/>
            <w:bottom w:val="none" w:sz="0" w:space="0" w:color="auto"/>
            <w:right w:val="none" w:sz="0" w:space="0" w:color="auto"/>
          </w:divBdr>
        </w:div>
        <w:div w:id="149106476">
          <w:marLeft w:val="0"/>
          <w:marRight w:val="0"/>
          <w:marTop w:val="0"/>
          <w:marBottom w:val="0"/>
          <w:divBdr>
            <w:top w:val="none" w:sz="0" w:space="0" w:color="auto"/>
            <w:left w:val="none" w:sz="0" w:space="0" w:color="auto"/>
            <w:bottom w:val="none" w:sz="0" w:space="0" w:color="auto"/>
            <w:right w:val="none" w:sz="0" w:space="0" w:color="auto"/>
          </w:divBdr>
        </w:div>
        <w:div w:id="233661600">
          <w:marLeft w:val="0"/>
          <w:marRight w:val="0"/>
          <w:marTop w:val="0"/>
          <w:marBottom w:val="0"/>
          <w:divBdr>
            <w:top w:val="none" w:sz="0" w:space="0" w:color="auto"/>
            <w:left w:val="none" w:sz="0" w:space="0" w:color="auto"/>
            <w:bottom w:val="none" w:sz="0" w:space="0" w:color="auto"/>
            <w:right w:val="none" w:sz="0" w:space="0" w:color="auto"/>
          </w:divBdr>
        </w:div>
        <w:div w:id="327490551">
          <w:marLeft w:val="0"/>
          <w:marRight w:val="0"/>
          <w:marTop w:val="0"/>
          <w:marBottom w:val="0"/>
          <w:divBdr>
            <w:top w:val="none" w:sz="0" w:space="0" w:color="auto"/>
            <w:left w:val="none" w:sz="0" w:space="0" w:color="auto"/>
            <w:bottom w:val="none" w:sz="0" w:space="0" w:color="auto"/>
            <w:right w:val="none" w:sz="0" w:space="0" w:color="auto"/>
          </w:divBdr>
        </w:div>
        <w:div w:id="374545771">
          <w:marLeft w:val="0"/>
          <w:marRight w:val="0"/>
          <w:marTop w:val="0"/>
          <w:marBottom w:val="0"/>
          <w:divBdr>
            <w:top w:val="none" w:sz="0" w:space="0" w:color="auto"/>
            <w:left w:val="none" w:sz="0" w:space="0" w:color="auto"/>
            <w:bottom w:val="none" w:sz="0" w:space="0" w:color="auto"/>
            <w:right w:val="none" w:sz="0" w:space="0" w:color="auto"/>
          </w:divBdr>
        </w:div>
        <w:div w:id="538518420">
          <w:marLeft w:val="0"/>
          <w:marRight w:val="0"/>
          <w:marTop w:val="0"/>
          <w:marBottom w:val="0"/>
          <w:divBdr>
            <w:top w:val="none" w:sz="0" w:space="0" w:color="auto"/>
            <w:left w:val="none" w:sz="0" w:space="0" w:color="auto"/>
            <w:bottom w:val="none" w:sz="0" w:space="0" w:color="auto"/>
            <w:right w:val="none" w:sz="0" w:space="0" w:color="auto"/>
          </w:divBdr>
        </w:div>
        <w:div w:id="691610985">
          <w:marLeft w:val="0"/>
          <w:marRight w:val="0"/>
          <w:marTop w:val="0"/>
          <w:marBottom w:val="0"/>
          <w:divBdr>
            <w:top w:val="none" w:sz="0" w:space="0" w:color="auto"/>
            <w:left w:val="none" w:sz="0" w:space="0" w:color="auto"/>
            <w:bottom w:val="none" w:sz="0" w:space="0" w:color="auto"/>
            <w:right w:val="none" w:sz="0" w:space="0" w:color="auto"/>
          </w:divBdr>
        </w:div>
        <w:div w:id="730661103">
          <w:marLeft w:val="0"/>
          <w:marRight w:val="0"/>
          <w:marTop w:val="0"/>
          <w:marBottom w:val="0"/>
          <w:divBdr>
            <w:top w:val="none" w:sz="0" w:space="0" w:color="auto"/>
            <w:left w:val="none" w:sz="0" w:space="0" w:color="auto"/>
            <w:bottom w:val="none" w:sz="0" w:space="0" w:color="auto"/>
            <w:right w:val="none" w:sz="0" w:space="0" w:color="auto"/>
          </w:divBdr>
        </w:div>
        <w:div w:id="742877914">
          <w:marLeft w:val="0"/>
          <w:marRight w:val="0"/>
          <w:marTop w:val="0"/>
          <w:marBottom w:val="0"/>
          <w:divBdr>
            <w:top w:val="none" w:sz="0" w:space="0" w:color="auto"/>
            <w:left w:val="none" w:sz="0" w:space="0" w:color="auto"/>
            <w:bottom w:val="none" w:sz="0" w:space="0" w:color="auto"/>
            <w:right w:val="none" w:sz="0" w:space="0" w:color="auto"/>
          </w:divBdr>
        </w:div>
        <w:div w:id="874733519">
          <w:marLeft w:val="0"/>
          <w:marRight w:val="0"/>
          <w:marTop w:val="0"/>
          <w:marBottom w:val="0"/>
          <w:divBdr>
            <w:top w:val="none" w:sz="0" w:space="0" w:color="auto"/>
            <w:left w:val="none" w:sz="0" w:space="0" w:color="auto"/>
            <w:bottom w:val="none" w:sz="0" w:space="0" w:color="auto"/>
            <w:right w:val="none" w:sz="0" w:space="0" w:color="auto"/>
          </w:divBdr>
        </w:div>
        <w:div w:id="898248308">
          <w:marLeft w:val="0"/>
          <w:marRight w:val="0"/>
          <w:marTop w:val="0"/>
          <w:marBottom w:val="0"/>
          <w:divBdr>
            <w:top w:val="none" w:sz="0" w:space="0" w:color="auto"/>
            <w:left w:val="none" w:sz="0" w:space="0" w:color="auto"/>
            <w:bottom w:val="none" w:sz="0" w:space="0" w:color="auto"/>
            <w:right w:val="none" w:sz="0" w:space="0" w:color="auto"/>
          </w:divBdr>
        </w:div>
        <w:div w:id="1001546577">
          <w:marLeft w:val="0"/>
          <w:marRight w:val="0"/>
          <w:marTop w:val="0"/>
          <w:marBottom w:val="0"/>
          <w:divBdr>
            <w:top w:val="none" w:sz="0" w:space="0" w:color="auto"/>
            <w:left w:val="none" w:sz="0" w:space="0" w:color="auto"/>
            <w:bottom w:val="none" w:sz="0" w:space="0" w:color="auto"/>
            <w:right w:val="none" w:sz="0" w:space="0" w:color="auto"/>
          </w:divBdr>
        </w:div>
        <w:div w:id="1055592077">
          <w:marLeft w:val="0"/>
          <w:marRight w:val="0"/>
          <w:marTop w:val="0"/>
          <w:marBottom w:val="0"/>
          <w:divBdr>
            <w:top w:val="none" w:sz="0" w:space="0" w:color="auto"/>
            <w:left w:val="none" w:sz="0" w:space="0" w:color="auto"/>
            <w:bottom w:val="none" w:sz="0" w:space="0" w:color="auto"/>
            <w:right w:val="none" w:sz="0" w:space="0" w:color="auto"/>
          </w:divBdr>
        </w:div>
        <w:div w:id="1102723279">
          <w:marLeft w:val="0"/>
          <w:marRight w:val="0"/>
          <w:marTop w:val="0"/>
          <w:marBottom w:val="0"/>
          <w:divBdr>
            <w:top w:val="none" w:sz="0" w:space="0" w:color="auto"/>
            <w:left w:val="none" w:sz="0" w:space="0" w:color="auto"/>
            <w:bottom w:val="none" w:sz="0" w:space="0" w:color="auto"/>
            <w:right w:val="none" w:sz="0" w:space="0" w:color="auto"/>
          </w:divBdr>
        </w:div>
        <w:div w:id="1158153343">
          <w:marLeft w:val="0"/>
          <w:marRight w:val="0"/>
          <w:marTop w:val="0"/>
          <w:marBottom w:val="0"/>
          <w:divBdr>
            <w:top w:val="none" w:sz="0" w:space="0" w:color="auto"/>
            <w:left w:val="none" w:sz="0" w:space="0" w:color="auto"/>
            <w:bottom w:val="none" w:sz="0" w:space="0" w:color="auto"/>
            <w:right w:val="none" w:sz="0" w:space="0" w:color="auto"/>
          </w:divBdr>
        </w:div>
        <w:div w:id="1245146979">
          <w:marLeft w:val="0"/>
          <w:marRight w:val="0"/>
          <w:marTop w:val="0"/>
          <w:marBottom w:val="0"/>
          <w:divBdr>
            <w:top w:val="none" w:sz="0" w:space="0" w:color="auto"/>
            <w:left w:val="none" w:sz="0" w:space="0" w:color="auto"/>
            <w:bottom w:val="none" w:sz="0" w:space="0" w:color="auto"/>
            <w:right w:val="none" w:sz="0" w:space="0" w:color="auto"/>
          </w:divBdr>
        </w:div>
        <w:div w:id="1272470650">
          <w:marLeft w:val="0"/>
          <w:marRight w:val="0"/>
          <w:marTop w:val="0"/>
          <w:marBottom w:val="0"/>
          <w:divBdr>
            <w:top w:val="none" w:sz="0" w:space="0" w:color="auto"/>
            <w:left w:val="none" w:sz="0" w:space="0" w:color="auto"/>
            <w:bottom w:val="none" w:sz="0" w:space="0" w:color="auto"/>
            <w:right w:val="none" w:sz="0" w:space="0" w:color="auto"/>
          </w:divBdr>
        </w:div>
        <w:div w:id="1279800297">
          <w:marLeft w:val="0"/>
          <w:marRight w:val="0"/>
          <w:marTop w:val="0"/>
          <w:marBottom w:val="0"/>
          <w:divBdr>
            <w:top w:val="none" w:sz="0" w:space="0" w:color="auto"/>
            <w:left w:val="none" w:sz="0" w:space="0" w:color="auto"/>
            <w:bottom w:val="none" w:sz="0" w:space="0" w:color="auto"/>
            <w:right w:val="none" w:sz="0" w:space="0" w:color="auto"/>
          </w:divBdr>
        </w:div>
        <w:div w:id="1287079164">
          <w:marLeft w:val="0"/>
          <w:marRight w:val="0"/>
          <w:marTop w:val="0"/>
          <w:marBottom w:val="0"/>
          <w:divBdr>
            <w:top w:val="none" w:sz="0" w:space="0" w:color="auto"/>
            <w:left w:val="none" w:sz="0" w:space="0" w:color="auto"/>
            <w:bottom w:val="none" w:sz="0" w:space="0" w:color="auto"/>
            <w:right w:val="none" w:sz="0" w:space="0" w:color="auto"/>
          </w:divBdr>
        </w:div>
        <w:div w:id="1357147881">
          <w:marLeft w:val="0"/>
          <w:marRight w:val="0"/>
          <w:marTop w:val="0"/>
          <w:marBottom w:val="0"/>
          <w:divBdr>
            <w:top w:val="none" w:sz="0" w:space="0" w:color="auto"/>
            <w:left w:val="none" w:sz="0" w:space="0" w:color="auto"/>
            <w:bottom w:val="none" w:sz="0" w:space="0" w:color="auto"/>
            <w:right w:val="none" w:sz="0" w:space="0" w:color="auto"/>
          </w:divBdr>
        </w:div>
        <w:div w:id="1390611621">
          <w:marLeft w:val="0"/>
          <w:marRight w:val="0"/>
          <w:marTop w:val="0"/>
          <w:marBottom w:val="0"/>
          <w:divBdr>
            <w:top w:val="none" w:sz="0" w:space="0" w:color="auto"/>
            <w:left w:val="none" w:sz="0" w:space="0" w:color="auto"/>
            <w:bottom w:val="none" w:sz="0" w:space="0" w:color="auto"/>
            <w:right w:val="none" w:sz="0" w:space="0" w:color="auto"/>
          </w:divBdr>
        </w:div>
        <w:div w:id="1410611884">
          <w:marLeft w:val="0"/>
          <w:marRight w:val="0"/>
          <w:marTop w:val="0"/>
          <w:marBottom w:val="0"/>
          <w:divBdr>
            <w:top w:val="none" w:sz="0" w:space="0" w:color="auto"/>
            <w:left w:val="none" w:sz="0" w:space="0" w:color="auto"/>
            <w:bottom w:val="none" w:sz="0" w:space="0" w:color="auto"/>
            <w:right w:val="none" w:sz="0" w:space="0" w:color="auto"/>
          </w:divBdr>
        </w:div>
        <w:div w:id="1545023261">
          <w:marLeft w:val="0"/>
          <w:marRight w:val="0"/>
          <w:marTop w:val="0"/>
          <w:marBottom w:val="0"/>
          <w:divBdr>
            <w:top w:val="none" w:sz="0" w:space="0" w:color="auto"/>
            <w:left w:val="none" w:sz="0" w:space="0" w:color="auto"/>
            <w:bottom w:val="none" w:sz="0" w:space="0" w:color="auto"/>
            <w:right w:val="none" w:sz="0" w:space="0" w:color="auto"/>
          </w:divBdr>
        </w:div>
        <w:div w:id="1588880743">
          <w:marLeft w:val="0"/>
          <w:marRight w:val="0"/>
          <w:marTop w:val="0"/>
          <w:marBottom w:val="0"/>
          <w:divBdr>
            <w:top w:val="none" w:sz="0" w:space="0" w:color="auto"/>
            <w:left w:val="none" w:sz="0" w:space="0" w:color="auto"/>
            <w:bottom w:val="none" w:sz="0" w:space="0" w:color="auto"/>
            <w:right w:val="none" w:sz="0" w:space="0" w:color="auto"/>
          </w:divBdr>
        </w:div>
        <w:div w:id="1603343977">
          <w:marLeft w:val="0"/>
          <w:marRight w:val="0"/>
          <w:marTop w:val="0"/>
          <w:marBottom w:val="0"/>
          <w:divBdr>
            <w:top w:val="none" w:sz="0" w:space="0" w:color="auto"/>
            <w:left w:val="none" w:sz="0" w:space="0" w:color="auto"/>
            <w:bottom w:val="none" w:sz="0" w:space="0" w:color="auto"/>
            <w:right w:val="none" w:sz="0" w:space="0" w:color="auto"/>
          </w:divBdr>
        </w:div>
        <w:div w:id="1653365180">
          <w:marLeft w:val="0"/>
          <w:marRight w:val="0"/>
          <w:marTop w:val="0"/>
          <w:marBottom w:val="0"/>
          <w:divBdr>
            <w:top w:val="none" w:sz="0" w:space="0" w:color="auto"/>
            <w:left w:val="none" w:sz="0" w:space="0" w:color="auto"/>
            <w:bottom w:val="none" w:sz="0" w:space="0" w:color="auto"/>
            <w:right w:val="none" w:sz="0" w:space="0" w:color="auto"/>
          </w:divBdr>
        </w:div>
        <w:div w:id="1673333837">
          <w:marLeft w:val="0"/>
          <w:marRight w:val="0"/>
          <w:marTop w:val="0"/>
          <w:marBottom w:val="0"/>
          <w:divBdr>
            <w:top w:val="none" w:sz="0" w:space="0" w:color="auto"/>
            <w:left w:val="none" w:sz="0" w:space="0" w:color="auto"/>
            <w:bottom w:val="none" w:sz="0" w:space="0" w:color="auto"/>
            <w:right w:val="none" w:sz="0" w:space="0" w:color="auto"/>
          </w:divBdr>
        </w:div>
        <w:div w:id="1716466003">
          <w:marLeft w:val="0"/>
          <w:marRight w:val="0"/>
          <w:marTop w:val="0"/>
          <w:marBottom w:val="0"/>
          <w:divBdr>
            <w:top w:val="none" w:sz="0" w:space="0" w:color="auto"/>
            <w:left w:val="none" w:sz="0" w:space="0" w:color="auto"/>
            <w:bottom w:val="none" w:sz="0" w:space="0" w:color="auto"/>
            <w:right w:val="none" w:sz="0" w:space="0" w:color="auto"/>
          </w:divBdr>
        </w:div>
        <w:div w:id="1785684427">
          <w:marLeft w:val="0"/>
          <w:marRight w:val="0"/>
          <w:marTop w:val="0"/>
          <w:marBottom w:val="0"/>
          <w:divBdr>
            <w:top w:val="none" w:sz="0" w:space="0" w:color="auto"/>
            <w:left w:val="none" w:sz="0" w:space="0" w:color="auto"/>
            <w:bottom w:val="none" w:sz="0" w:space="0" w:color="auto"/>
            <w:right w:val="none" w:sz="0" w:space="0" w:color="auto"/>
          </w:divBdr>
        </w:div>
        <w:div w:id="1978563761">
          <w:marLeft w:val="0"/>
          <w:marRight w:val="0"/>
          <w:marTop w:val="0"/>
          <w:marBottom w:val="0"/>
          <w:divBdr>
            <w:top w:val="none" w:sz="0" w:space="0" w:color="auto"/>
            <w:left w:val="none" w:sz="0" w:space="0" w:color="auto"/>
            <w:bottom w:val="none" w:sz="0" w:space="0" w:color="auto"/>
            <w:right w:val="none" w:sz="0" w:space="0" w:color="auto"/>
          </w:divBdr>
        </w:div>
        <w:div w:id="2056852123">
          <w:marLeft w:val="0"/>
          <w:marRight w:val="0"/>
          <w:marTop w:val="0"/>
          <w:marBottom w:val="0"/>
          <w:divBdr>
            <w:top w:val="none" w:sz="0" w:space="0" w:color="auto"/>
            <w:left w:val="none" w:sz="0" w:space="0" w:color="auto"/>
            <w:bottom w:val="none" w:sz="0" w:space="0" w:color="auto"/>
            <w:right w:val="none" w:sz="0" w:space="0" w:color="auto"/>
          </w:divBdr>
        </w:div>
        <w:div w:id="2057654800">
          <w:marLeft w:val="0"/>
          <w:marRight w:val="0"/>
          <w:marTop w:val="0"/>
          <w:marBottom w:val="0"/>
          <w:divBdr>
            <w:top w:val="none" w:sz="0" w:space="0" w:color="auto"/>
            <w:left w:val="none" w:sz="0" w:space="0" w:color="auto"/>
            <w:bottom w:val="none" w:sz="0" w:space="0" w:color="auto"/>
            <w:right w:val="none" w:sz="0" w:space="0" w:color="auto"/>
          </w:divBdr>
        </w:div>
        <w:div w:id="2126459377">
          <w:marLeft w:val="0"/>
          <w:marRight w:val="0"/>
          <w:marTop w:val="0"/>
          <w:marBottom w:val="0"/>
          <w:divBdr>
            <w:top w:val="none" w:sz="0" w:space="0" w:color="auto"/>
            <w:left w:val="none" w:sz="0" w:space="0" w:color="auto"/>
            <w:bottom w:val="none" w:sz="0" w:space="0" w:color="auto"/>
            <w:right w:val="none" w:sz="0" w:space="0" w:color="auto"/>
          </w:divBdr>
        </w:div>
        <w:div w:id="2137022137">
          <w:marLeft w:val="0"/>
          <w:marRight w:val="0"/>
          <w:marTop w:val="0"/>
          <w:marBottom w:val="0"/>
          <w:divBdr>
            <w:top w:val="none" w:sz="0" w:space="0" w:color="auto"/>
            <w:left w:val="none" w:sz="0" w:space="0" w:color="auto"/>
            <w:bottom w:val="none" w:sz="0" w:space="0" w:color="auto"/>
            <w:right w:val="none" w:sz="0" w:space="0" w:color="auto"/>
          </w:divBdr>
        </w:div>
        <w:div w:id="2143689999">
          <w:marLeft w:val="0"/>
          <w:marRight w:val="0"/>
          <w:marTop w:val="0"/>
          <w:marBottom w:val="0"/>
          <w:divBdr>
            <w:top w:val="none" w:sz="0" w:space="0" w:color="auto"/>
            <w:left w:val="none" w:sz="0" w:space="0" w:color="auto"/>
            <w:bottom w:val="none" w:sz="0" w:space="0" w:color="auto"/>
            <w:right w:val="none" w:sz="0" w:space="0" w:color="auto"/>
          </w:divBdr>
        </w:div>
      </w:divsChild>
    </w:div>
    <w:div w:id="17534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oi.org/10.2307/749638" TargetMode="External" Id="rId13" /><Relationship Type="http://schemas.openxmlformats.org/officeDocument/2006/relationships/hyperlink" Target="https://doi.org/10.1177/0042085913491219" TargetMode="External"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http://cbe.18-06-0091" TargetMode="External" Id="rId12" /><Relationship Type="http://schemas.microsoft.com/office/2020/10/relationships/intelligence" Target="intelligence2.xml" Id="rId25" /><Relationship Type="http://schemas.openxmlformats.org/officeDocument/2006/relationships/numbering" Target="numbering.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doi.org/10.1187/cbe.18-06-0091"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fontTable" Target="fontTable.xml" Id="rId23" /><Relationship Type="http://schemas.openxmlformats.org/officeDocument/2006/relationships/hyperlink" Target="https://doi.org/10.17226/12984" TargetMode="External" Id="rId10" /><Relationship Type="http://schemas.openxmlformats.org/officeDocument/2006/relationships/hyperlink" Target="http://doi.org/10.1177/0042085913491219" TargetMode="External" Id="rId19" /><Relationship Type="http://schemas.openxmlformats.org/officeDocument/2006/relationships/settings" Target="settings.xml" Id="rId4" /><Relationship Type="http://schemas.openxmlformats.org/officeDocument/2006/relationships/hyperlink" Target="https://doi.org/10.17226/18612" TargetMode="External" Id="rId9" /><Relationship Type="http://schemas.openxmlformats.org/officeDocument/2006/relationships/hyperlink" Target="http://doi.org/10.2307/749638" TargetMode="External" Id="rId14" /><Relationship Type="http://schemas.openxmlformats.org/officeDocument/2006/relationships/header" Target="header2.xml" Id="rId22" /><Relationship Type="http://schemas.openxmlformats.org/officeDocument/2006/relationships/hyperlink" Target="https://doi.org/10.35608/" TargetMode="External" Id="Rf1ef87fc64b44b04" /><Relationship Type="http://schemas.openxmlformats.org/officeDocument/2006/relationships/hyperlink" Target="https://doi-org.uccs.idm.oclc.org/10.1080/10824669.2019.1670066" TargetMode="External" Id="Rb80d0ea14733442d" /><Relationship Type="http://schemas.openxmlformats.org/officeDocument/2006/relationships/hyperlink" Target="https://doi.org/10.1187/cbe.17-07-0117" TargetMode="External" Id="R75998bd3760448e8" /><Relationship Type="http://schemas.openxmlformats.org/officeDocument/2006/relationships/hyperlink" Target="http://17-07-0117" TargetMode="External" Id="R0a523d01db8b4be6" /><Relationship Type="http://schemas.openxmlformats.org/officeDocument/2006/relationships/glossaryDocument" Target="glossary/document.xml" Id="Rfe638cf6b71c4fa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2d401f5-478d-4ad7-9cbc-e2d36a038158}"/>
      </w:docPartPr>
      <w:docPartBody>
        <w:p w14:paraId="0E4EDCC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1DB58-B976-4FB4-A417-5245CE97FB2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PSCC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scgillespie</dc:creator>
  <keywords/>
  <dc:description/>
  <lastModifiedBy>Chianna Smith</lastModifiedBy>
  <revision>458</revision>
  <dcterms:created xsi:type="dcterms:W3CDTF">2024-04-12T20:38:00.0000000Z</dcterms:created>
  <dcterms:modified xsi:type="dcterms:W3CDTF">2024-05-02T21:32:46.4488618Z</dcterms:modified>
</coreProperties>
</file>