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9DFEAE" w14:textId="1BC925AC" w:rsidR="00D84D33" w:rsidRPr="008012F0" w:rsidRDefault="00ED0A4B" w:rsidP="00600797">
      <w:pPr>
        <w:spacing w:line="276" w:lineRule="auto"/>
        <w:jc w:val="center"/>
        <w:rPr>
          <w:b/>
          <w:sz w:val="28"/>
          <w:szCs w:val="28"/>
        </w:rPr>
      </w:pPr>
      <w:r>
        <w:rPr>
          <w:b/>
          <w:sz w:val="28"/>
          <w:szCs w:val="28"/>
        </w:rPr>
        <w:t>Assignment</w:t>
      </w:r>
    </w:p>
    <w:p w14:paraId="26DA1A9A" w14:textId="77777777" w:rsidR="00D84D33" w:rsidRPr="008012F0" w:rsidRDefault="00D84D33" w:rsidP="00600797">
      <w:pPr>
        <w:spacing w:line="276" w:lineRule="auto"/>
        <w:jc w:val="center"/>
        <w:rPr>
          <w:b/>
          <w:sz w:val="28"/>
          <w:szCs w:val="28"/>
        </w:rPr>
      </w:pPr>
    </w:p>
    <w:p w14:paraId="5DC33E0E" w14:textId="77777777" w:rsidR="00EA262E" w:rsidRPr="008012F0" w:rsidRDefault="00EA262E" w:rsidP="00600797">
      <w:pPr>
        <w:spacing w:line="276" w:lineRule="auto"/>
        <w:rPr>
          <w:b/>
          <w:iCs/>
          <w:sz w:val="28"/>
          <w:szCs w:val="28"/>
        </w:rPr>
      </w:pPr>
    </w:p>
    <w:p w14:paraId="7F921C93" w14:textId="77777777" w:rsidR="00EA262E" w:rsidRPr="008012F0" w:rsidRDefault="00EA262E" w:rsidP="00600797">
      <w:pPr>
        <w:spacing w:line="276" w:lineRule="auto"/>
        <w:rPr>
          <w:b/>
          <w:iCs/>
          <w:sz w:val="28"/>
          <w:szCs w:val="28"/>
        </w:rPr>
      </w:pPr>
    </w:p>
    <w:p w14:paraId="25BA65BA" w14:textId="5F4AB3D6" w:rsidR="00B352AC" w:rsidRPr="008012F0" w:rsidRDefault="00B352AC" w:rsidP="00600797">
      <w:pPr>
        <w:spacing w:line="276" w:lineRule="auto"/>
        <w:rPr>
          <w:b/>
          <w:sz w:val="28"/>
          <w:szCs w:val="28"/>
        </w:rPr>
      </w:pPr>
    </w:p>
    <w:p w14:paraId="41CB64E0" w14:textId="77777777" w:rsidR="00EA262E" w:rsidRPr="008012F0" w:rsidRDefault="00EA262E" w:rsidP="00600797">
      <w:pPr>
        <w:spacing w:line="276" w:lineRule="auto"/>
        <w:rPr>
          <w:b/>
          <w:sz w:val="28"/>
          <w:szCs w:val="28"/>
        </w:rPr>
      </w:pPr>
    </w:p>
    <w:tbl>
      <w:tblPr>
        <w:tblStyle w:val="TableGrid"/>
        <w:tblW w:w="9952" w:type="dxa"/>
        <w:tblLook w:val="04A0" w:firstRow="1" w:lastRow="0" w:firstColumn="1" w:lastColumn="0" w:noHBand="0" w:noVBand="1"/>
      </w:tblPr>
      <w:tblGrid>
        <w:gridCol w:w="3652"/>
        <w:gridCol w:w="6300"/>
      </w:tblGrid>
      <w:tr w:rsidR="00EA262E" w:rsidRPr="008012F0" w14:paraId="6358839F" w14:textId="77777777" w:rsidTr="24633AFA">
        <w:tc>
          <w:tcPr>
            <w:tcW w:w="3652" w:type="dxa"/>
          </w:tcPr>
          <w:p w14:paraId="7D0401E6" w14:textId="77777777" w:rsidR="00EA262E" w:rsidRPr="008012F0" w:rsidRDefault="00EA262E" w:rsidP="00600797">
            <w:pPr>
              <w:spacing w:line="276" w:lineRule="auto"/>
              <w:rPr>
                <w:sz w:val="28"/>
                <w:szCs w:val="28"/>
              </w:rPr>
            </w:pPr>
            <w:r w:rsidRPr="008012F0">
              <w:rPr>
                <w:b/>
                <w:sz w:val="28"/>
                <w:szCs w:val="28"/>
              </w:rPr>
              <w:t>Assessment Number</w:t>
            </w:r>
            <w:r w:rsidRPr="008012F0">
              <w:rPr>
                <w:b/>
                <w:sz w:val="28"/>
                <w:szCs w:val="28"/>
              </w:rPr>
              <w:tab/>
            </w:r>
          </w:p>
        </w:tc>
        <w:tc>
          <w:tcPr>
            <w:tcW w:w="6300" w:type="dxa"/>
          </w:tcPr>
          <w:p w14:paraId="1DC9D762" w14:textId="5B24FBDD" w:rsidR="00EA262E" w:rsidRPr="008012F0" w:rsidRDefault="00EA262E" w:rsidP="00600797">
            <w:pPr>
              <w:spacing w:line="276" w:lineRule="auto"/>
              <w:rPr>
                <w:sz w:val="28"/>
                <w:szCs w:val="28"/>
              </w:rPr>
            </w:pPr>
            <w:r w:rsidRPr="008012F0">
              <w:rPr>
                <w:rFonts w:asciiTheme="majorHAnsi" w:hAnsiTheme="majorHAnsi" w:cstheme="majorHAnsi"/>
                <w:bCs/>
                <w:sz w:val="28"/>
                <w:szCs w:val="28"/>
              </w:rPr>
              <w:t>Assignment 1</w:t>
            </w:r>
          </w:p>
        </w:tc>
      </w:tr>
      <w:tr w:rsidR="00EA262E" w:rsidRPr="008012F0" w14:paraId="37F280FF" w14:textId="77777777" w:rsidTr="24633AFA">
        <w:tc>
          <w:tcPr>
            <w:tcW w:w="3652" w:type="dxa"/>
          </w:tcPr>
          <w:p w14:paraId="55BE4D5E" w14:textId="77777777" w:rsidR="00EA262E" w:rsidRPr="008012F0" w:rsidRDefault="00EA262E" w:rsidP="00600797">
            <w:pPr>
              <w:spacing w:line="276" w:lineRule="auto"/>
              <w:rPr>
                <w:sz w:val="28"/>
                <w:szCs w:val="28"/>
              </w:rPr>
            </w:pPr>
            <w:r w:rsidRPr="008012F0">
              <w:rPr>
                <w:b/>
                <w:sz w:val="28"/>
                <w:szCs w:val="28"/>
              </w:rPr>
              <w:t>Assessment Type (and weighting)</w:t>
            </w:r>
          </w:p>
        </w:tc>
        <w:tc>
          <w:tcPr>
            <w:tcW w:w="6300" w:type="dxa"/>
          </w:tcPr>
          <w:p w14:paraId="0A3E9414" w14:textId="77777777" w:rsidR="00EA262E" w:rsidRPr="008012F0" w:rsidRDefault="00EA262E" w:rsidP="00600797">
            <w:pPr>
              <w:spacing w:line="276" w:lineRule="auto"/>
              <w:rPr>
                <w:bCs/>
                <w:sz w:val="28"/>
                <w:szCs w:val="28"/>
              </w:rPr>
            </w:pPr>
            <w:r w:rsidRPr="008012F0">
              <w:rPr>
                <w:sz w:val="28"/>
                <w:szCs w:val="28"/>
              </w:rPr>
              <w:t xml:space="preserve">Report </w:t>
            </w:r>
            <w:r w:rsidRPr="008012F0">
              <w:rPr>
                <w:bCs/>
                <w:sz w:val="28"/>
                <w:szCs w:val="28"/>
              </w:rPr>
              <w:t>2000 (+/- 10%) words</w:t>
            </w:r>
          </w:p>
          <w:p w14:paraId="00AAEA7D" w14:textId="5B1BB30B" w:rsidR="00EA262E" w:rsidRPr="008012F0" w:rsidRDefault="00861F3A" w:rsidP="00600797">
            <w:pPr>
              <w:spacing w:line="276" w:lineRule="auto"/>
              <w:rPr>
                <w:sz w:val="28"/>
                <w:szCs w:val="28"/>
              </w:rPr>
            </w:pPr>
            <w:r>
              <w:rPr>
                <w:sz w:val="28"/>
                <w:szCs w:val="28"/>
              </w:rPr>
              <w:t>40%</w:t>
            </w:r>
          </w:p>
        </w:tc>
      </w:tr>
      <w:tr w:rsidR="00EA262E" w:rsidRPr="008012F0" w14:paraId="4C02EFEB" w14:textId="77777777" w:rsidTr="24633AFA">
        <w:tc>
          <w:tcPr>
            <w:tcW w:w="3652" w:type="dxa"/>
          </w:tcPr>
          <w:p w14:paraId="6D4B8A55" w14:textId="77777777" w:rsidR="00EA262E" w:rsidRPr="008012F0" w:rsidRDefault="00EA262E" w:rsidP="00600797">
            <w:pPr>
              <w:spacing w:line="276" w:lineRule="auto"/>
              <w:rPr>
                <w:sz w:val="28"/>
                <w:szCs w:val="28"/>
              </w:rPr>
            </w:pPr>
            <w:r w:rsidRPr="008012F0">
              <w:rPr>
                <w:b/>
                <w:sz w:val="28"/>
                <w:szCs w:val="28"/>
              </w:rPr>
              <w:t>Assessment Name</w:t>
            </w:r>
          </w:p>
        </w:tc>
        <w:tc>
          <w:tcPr>
            <w:tcW w:w="6300" w:type="dxa"/>
          </w:tcPr>
          <w:p w14:paraId="0606C011" w14:textId="64E5D98B" w:rsidR="00EA262E" w:rsidRPr="008012F0" w:rsidRDefault="78BAD320" w:rsidP="24633AFA">
            <w:pPr>
              <w:spacing w:line="276" w:lineRule="auto"/>
            </w:pPr>
            <w:r w:rsidRPr="24633AFA">
              <w:rPr>
                <w:rFonts w:cs="Calibri"/>
                <w:sz w:val="28"/>
                <w:szCs w:val="28"/>
              </w:rPr>
              <w:t>Network Implementation for a Healthcare Organization</w:t>
            </w:r>
          </w:p>
        </w:tc>
      </w:tr>
      <w:tr w:rsidR="00EA262E" w:rsidRPr="008012F0" w14:paraId="0001E749" w14:textId="77777777" w:rsidTr="24633AFA">
        <w:tc>
          <w:tcPr>
            <w:tcW w:w="3652" w:type="dxa"/>
          </w:tcPr>
          <w:p w14:paraId="27BAD680" w14:textId="77777777" w:rsidR="00EA262E" w:rsidRPr="008012F0" w:rsidRDefault="00EA262E" w:rsidP="00600797">
            <w:pPr>
              <w:spacing w:line="276" w:lineRule="auto"/>
              <w:rPr>
                <w:b/>
                <w:sz w:val="28"/>
                <w:szCs w:val="28"/>
              </w:rPr>
            </w:pPr>
            <w:r w:rsidRPr="008012F0">
              <w:rPr>
                <w:b/>
                <w:sz w:val="28"/>
                <w:szCs w:val="28"/>
              </w:rPr>
              <w:t>Assessment Submission Date</w:t>
            </w:r>
          </w:p>
        </w:tc>
        <w:tc>
          <w:tcPr>
            <w:tcW w:w="6300" w:type="dxa"/>
          </w:tcPr>
          <w:p w14:paraId="45C3B4F5" w14:textId="67CEF272" w:rsidR="00EA262E" w:rsidRPr="008012F0" w:rsidRDefault="00EA262E" w:rsidP="00600797">
            <w:pPr>
              <w:spacing w:line="276" w:lineRule="auto"/>
              <w:rPr>
                <w:iCs/>
                <w:sz w:val="28"/>
                <w:szCs w:val="28"/>
              </w:rPr>
            </w:pPr>
            <w:r w:rsidRPr="008012F0">
              <w:rPr>
                <w:iCs/>
                <w:sz w:val="28"/>
                <w:szCs w:val="28"/>
              </w:rPr>
              <w:t>Week 8</w:t>
            </w:r>
          </w:p>
        </w:tc>
      </w:tr>
    </w:tbl>
    <w:p w14:paraId="69DD220A" w14:textId="77777777" w:rsidR="00EA262E" w:rsidRPr="008012F0" w:rsidRDefault="00EA262E" w:rsidP="00600797">
      <w:pPr>
        <w:spacing w:line="276" w:lineRule="auto"/>
        <w:rPr>
          <w:rFonts w:ascii="Arial" w:eastAsia="Arial" w:hAnsi="Arial"/>
          <w:b/>
          <w:sz w:val="28"/>
          <w:szCs w:val="28"/>
        </w:rPr>
      </w:pPr>
    </w:p>
    <w:p w14:paraId="53C859C4" w14:textId="77777777" w:rsidR="00AC59D0" w:rsidRPr="008012F0" w:rsidRDefault="00AC59D0" w:rsidP="00600797">
      <w:pPr>
        <w:spacing w:line="276" w:lineRule="auto"/>
        <w:rPr>
          <w:rFonts w:cs="Calibri Light"/>
          <w:b/>
          <w:sz w:val="28"/>
          <w:szCs w:val="28"/>
        </w:rPr>
      </w:pPr>
      <w:bookmarkStart w:id="0" w:name="_Hlk179290006"/>
      <w:r w:rsidRPr="008012F0">
        <w:rPr>
          <w:rFonts w:cs="Calibri Light"/>
          <w:b/>
          <w:sz w:val="28"/>
          <w:szCs w:val="28"/>
        </w:rPr>
        <w:t xml:space="preserve">Use of Generative Artificial Intelligence (GAI) Applications in this Assessment </w:t>
      </w:r>
    </w:p>
    <w:p w14:paraId="4828A6C5" w14:textId="607026C1" w:rsidR="00AC59D0" w:rsidRPr="008012F0" w:rsidRDefault="00AC59D0" w:rsidP="00600797">
      <w:pPr>
        <w:spacing w:line="276" w:lineRule="auto"/>
        <w:rPr>
          <w:rFonts w:cs="Calibri Light"/>
          <w:b/>
          <w:i/>
          <w:color w:val="FF3399"/>
          <w:sz w:val="28"/>
          <w:szCs w:val="28"/>
        </w:rPr>
      </w:pPr>
    </w:p>
    <w:tbl>
      <w:tblPr>
        <w:tblStyle w:val="TableGrid"/>
        <w:tblW w:w="9984" w:type="dxa"/>
        <w:tblLook w:val="04A0" w:firstRow="1" w:lastRow="0" w:firstColumn="1" w:lastColumn="0" w:noHBand="0" w:noVBand="1"/>
      </w:tblPr>
      <w:tblGrid>
        <w:gridCol w:w="1371"/>
        <w:gridCol w:w="1743"/>
        <w:gridCol w:w="6870"/>
      </w:tblGrid>
      <w:tr w:rsidR="00AC59D0" w:rsidRPr="008012F0" w14:paraId="34CC5273" w14:textId="77777777" w:rsidTr="24633AFA">
        <w:tc>
          <w:tcPr>
            <w:tcW w:w="1371" w:type="dxa"/>
            <w:tcBorders>
              <w:top w:val="single" w:sz="4" w:space="0" w:color="auto"/>
              <w:left w:val="single" w:sz="4" w:space="0" w:color="auto"/>
              <w:bottom w:val="single" w:sz="4" w:space="0" w:color="auto"/>
              <w:right w:val="single" w:sz="4" w:space="0" w:color="auto"/>
            </w:tcBorders>
            <w:hideMark/>
          </w:tcPr>
          <w:p w14:paraId="5A92A2FD" w14:textId="77777777" w:rsidR="00AC59D0" w:rsidRPr="008012F0" w:rsidRDefault="00AC59D0" w:rsidP="00600797">
            <w:pPr>
              <w:spacing w:line="276" w:lineRule="auto"/>
              <w:jc w:val="center"/>
              <w:rPr>
                <w:rFonts w:cs="Calibri Light"/>
                <w:b/>
                <w:sz w:val="28"/>
                <w:szCs w:val="28"/>
              </w:rPr>
            </w:pPr>
            <w:r w:rsidRPr="008012F0">
              <w:rPr>
                <w:rFonts w:cs="Calibri Light"/>
                <w:b/>
                <w:sz w:val="28"/>
                <w:szCs w:val="28"/>
              </w:rPr>
              <w:t>AI Status</w:t>
            </w:r>
          </w:p>
        </w:tc>
        <w:tc>
          <w:tcPr>
            <w:tcW w:w="1743" w:type="dxa"/>
            <w:tcBorders>
              <w:top w:val="single" w:sz="4" w:space="0" w:color="auto"/>
              <w:left w:val="single" w:sz="4" w:space="0" w:color="auto"/>
              <w:bottom w:val="single" w:sz="4" w:space="0" w:color="auto"/>
              <w:right w:val="single" w:sz="4" w:space="0" w:color="auto"/>
            </w:tcBorders>
            <w:hideMark/>
          </w:tcPr>
          <w:p w14:paraId="4683B26E" w14:textId="77777777" w:rsidR="00AC59D0" w:rsidRPr="008012F0" w:rsidRDefault="00AC59D0" w:rsidP="00600797">
            <w:pPr>
              <w:spacing w:line="276" w:lineRule="auto"/>
              <w:jc w:val="center"/>
              <w:rPr>
                <w:rFonts w:cs="Calibri Light"/>
                <w:b/>
                <w:sz w:val="28"/>
                <w:szCs w:val="28"/>
              </w:rPr>
            </w:pPr>
            <w:r w:rsidRPr="008012F0">
              <w:rPr>
                <w:rFonts w:cs="Calibri Light"/>
                <w:b/>
                <w:sz w:val="28"/>
                <w:szCs w:val="28"/>
              </w:rPr>
              <w:t>Application</w:t>
            </w:r>
          </w:p>
        </w:tc>
        <w:tc>
          <w:tcPr>
            <w:tcW w:w="6870" w:type="dxa"/>
            <w:tcBorders>
              <w:top w:val="single" w:sz="4" w:space="0" w:color="auto"/>
              <w:left w:val="single" w:sz="4" w:space="0" w:color="auto"/>
              <w:bottom w:val="single" w:sz="4" w:space="0" w:color="auto"/>
              <w:right w:val="single" w:sz="4" w:space="0" w:color="auto"/>
            </w:tcBorders>
            <w:hideMark/>
          </w:tcPr>
          <w:p w14:paraId="4560FCBA" w14:textId="77777777" w:rsidR="00AC59D0" w:rsidRPr="008012F0" w:rsidRDefault="00AC59D0" w:rsidP="00600797">
            <w:pPr>
              <w:spacing w:line="276" w:lineRule="auto"/>
              <w:jc w:val="center"/>
              <w:rPr>
                <w:rFonts w:cs="Calibri Light"/>
                <w:b/>
                <w:sz w:val="28"/>
                <w:szCs w:val="28"/>
              </w:rPr>
            </w:pPr>
            <w:r w:rsidRPr="008012F0">
              <w:rPr>
                <w:rFonts w:cs="Calibri Light"/>
                <w:b/>
                <w:sz w:val="28"/>
                <w:szCs w:val="28"/>
              </w:rPr>
              <w:t>Notes</w:t>
            </w:r>
          </w:p>
        </w:tc>
      </w:tr>
      <w:tr w:rsidR="00AC59D0" w:rsidRPr="008012F0" w14:paraId="4D50CCEF" w14:textId="77777777" w:rsidTr="24633AFA">
        <w:tc>
          <w:tcPr>
            <w:tcW w:w="1371" w:type="dxa"/>
            <w:tcBorders>
              <w:top w:val="single" w:sz="4" w:space="0" w:color="auto"/>
              <w:left w:val="single" w:sz="4" w:space="0" w:color="auto"/>
              <w:bottom w:val="single" w:sz="4" w:space="0" w:color="auto"/>
              <w:right w:val="single" w:sz="4" w:space="0" w:color="auto"/>
            </w:tcBorders>
            <w:shd w:val="clear" w:color="auto" w:fill="FF0000"/>
            <w:hideMark/>
          </w:tcPr>
          <w:p w14:paraId="1D83C851" w14:textId="77777777" w:rsidR="00AC59D0" w:rsidRPr="008012F0" w:rsidRDefault="00AC59D0" w:rsidP="00600797">
            <w:pPr>
              <w:spacing w:line="276" w:lineRule="auto"/>
              <w:jc w:val="center"/>
              <w:rPr>
                <w:rFonts w:cs="Calibri Light"/>
                <w:b/>
                <w:sz w:val="28"/>
                <w:szCs w:val="28"/>
              </w:rPr>
            </w:pPr>
            <w:r w:rsidRPr="008012F0">
              <w:rPr>
                <w:rFonts w:cs="Calibri Light"/>
                <w:b/>
                <w:sz w:val="28"/>
                <w:szCs w:val="28"/>
              </w:rPr>
              <w:t>Category A</w:t>
            </w:r>
          </w:p>
        </w:tc>
        <w:tc>
          <w:tcPr>
            <w:tcW w:w="1743" w:type="dxa"/>
            <w:tcBorders>
              <w:top w:val="single" w:sz="4" w:space="0" w:color="auto"/>
              <w:left w:val="single" w:sz="4" w:space="0" w:color="auto"/>
              <w:bottom w:val="single" w:sz="4" w:space="0" w:color="auto"/>
              <w:right w:val="single" w:sz="4" w:space="0" w:color="auto"/>
            </w:tcBorders>
            <w:hideMark/>
          </w:tcPr>
          <w:p w14:paraId="63A88A4A" w14:textId="77777777" w:rsidR="00AC59D0" w:rsidRPr="008012F0" w:rsidRDefault="00AC59D0" w:rsidP="00600797">
            <w:pPr>
              <w:spacing w:line="276" w:lineRule="auto"/>
              <w:rPr>
                <w:sz w:val="28"/>
                <w:szCs w:val="28"/>
              </w:rPr>
            </w:pPr>
            <w:r w:rsidRPr="008012F0">
              <w:rPr>
                <w:sz w:val="28"/>
                <w:szCs w:val="28"/>
              </w:rPr>
              <w:t xml:space="preserve">No GAI tool is permitted. </w:t>
            </w:r>
          </w:p>
        </w:tc>
        <w:tc>
          <w:tcPr>
            <w:tcW w:w="6870" w:type="dxa"/>
            <w:tcBorders>
              <w:top w:val="single" w:sz="4" w:space="0" w:color="auto"/>
              <w:left w:val="single" w:sz="4" w:space="0" w:color="auto"/>
              <w:bottom w:val="single" w:sz="4" w:space="0" w:color="auto"/>
              <w:right w:val="single" w:sz="4" w:space="0" w:color="auto"/>
            </w:tcBorders>
          </w:tcPr>
          <w:p w14:paraId="53CE21EE" w14:textId="77777777" w:rsidR="00AC59D0" w:rsidRPr="008012F0" w:rsidRDefault="00AC59D0" w:rsidP="00600797">
            <w:pPr>
              <w:spacing w:line="276" w:lineRule="auto"/>
              <w:rPr>
                <w:sz w:val="28"/>
                <w:szCs w:val="28"/>
              </w:rPr>
            </w:pPr>
            <w:r w:rsidRPr="008012F0">
              <w:rPr>
                <w:sz w:val="28"/>
                <w:szCs w:val="28"/>
              </w:rPr>
              <w:t>While grammar and/or spell checkers may be used to correct individual words and sentences, the use of GAI is not allowed. This is because the learning outcomes require you to produce original assessment work without any GAI assistance</w:t>
            </w:r>
          </w:p>
          <w:p w14:paraId="25F89AA1" w14:textId="77777777" w:rsidR="00AC59D0" w:rsidRPr="008012F0" w:rsidRDefault="00AC59D0" w:rsidP="00600797">
            <w:pPr>
              <w:spacing w:line="276" w:lineRule="auto"/>
              <w:rPr>
                <w:rFonts w:asciiTheme="majorHAnsi" w:eastAsiaTheme="minorEastAsia" w:hAnsiTheme="majorHAnsi" w:cs="Calibri"/>
                <w:noProof/>
                <w:sz w:val="28"/>
                <w:szCs w:val="28"/>
                <w:u w:val="single"/>
              </w:rPr>
            </w:pPr>
            <w:r w:rsidRPr="008012F0">
              <w:rPr>
                <w:rFonts w:cs="Calibri Light"/>
                <w:sz w:val="28"/>
                <w:szCs w:val="28"/>
                <w:u w:val="single"/>
              </w:rPr>
              <w:t>Any GAI generated content which is presented as your own original work and is not acknowledged will be assessed for academic misconduct.</w:t>
            </w:r>
          </w:p>
        </w:tc>
      </w:tr>
      <w:bookmarkEnd w:id="0"/>
    </w:tbl>
    <w:p w14:paraId="517E2106" w14:textId="77777777" w:rsidR="00EA262E" w:rsidRPr="008012F0" w:rsidRDefault="00EA262E" w:rsidP="00600797">
      <w:pPr>
        <w:spacing w:line="276" w:lineRule="auto"/>
        <w:rPr>
          <w:rFonts w:ascii="Arial" w:eastAsia="Arial" w:hAnsi="Arial"/>
          <w:b/>
          <w:sz w:val="28"/>
          <w:szCs w:val="28"/>
        </w:rPr>
      </w:pPr>
    </w:p>
    <w:p w14:paraId="09E14451" w14:textId="77777777" w:rsidR="00600797" w:rsidRPr="008012F0" w:rsidRDefault="00600797" w:rsidP="00600797">
      <w:pPr>
        <w:spacing w:after="160" w:line="276" w:lineRule="auto"/>
        <w:rPr>
          <w:rFonts w:ascii="Arial" w:eastAsia="Arial" w:hAnsi="Arial"/>
          <w:b/>
          <w:color w:val="FF0000"/>
          <w:sz w:val="28"/>
          <w:szCs w:val="28"/>
        </w:rPr>
      </w:pPr>
      <w:r w:rsidRPr="008012F0">
        <w:rPr>
          <w:b/>
          <w:bCs/>
          <w:sz w:val="28"/>
          <w:szCs w:val="28"/>
        </w:rPr>
        <w:t xml:space="preserve">Learning Outcomes: </w:t>
      </w:r>
    </w:p>
    <w:p w14:paraId="2206986E" w14:textId="77777777" w:rsidR="00600797" w:rsidRPr="008012F0" w:rsidRDefault="00600797" w:rsidP="00600797">
      <w:pPr>
        <w:spacing w:line="276" w:lineRule="auto"/>
        <w:rPr>
          <w:rFonts w:ascii="Arial" w:eastAsia="Arial" w:hAnsi="Arial"/>
          <w:b/>
          <w:sz w:val="28"/>
          <w:szCs w:val="28"/>
        </w:rPr>
      </w:pPr>
    </w:p>
    <w:p w14:paraId="72126A3E" w14:textId="77777777" w:rsidR="00600797" w:rsidRPr="000038BB" w:rsidRDefault="00600797" w:rsidP="00600797">
      <w:pPr>
        <w:spacing w:line="276" w:lineRule="auto"/>
        <w:rPr>
          <w:rFonts w:asciiTheme="minorHAnsi" w:eastAsia="Times New Roman" w:hAnsiTheme="minorHAnsi" w:cstheme="minorHAnsi"/>
          <w:sz w:val="28"/>
          <w:szCs w:val="28"/>
        </w:rPr>
      </w:pPr>
      <w:r w:rsidRPr="008012F0">
        <w:rPr>
          <w:rFonts w:asciiTheme="minorHAnsi" w:eastAsia="Arial" w:hAnsiTheme="minorHAnsi" w:cstheme="minorHAnsi"/>
          <w:b/>
          <w:color w:val="000000" w:themeColor="text1"/>
          <w:sz w:val="28"/>
          <w:szCs w:val="28"/>
        </w:rPr>
        <w:t>LO</w:t>
      </w:r>
      <w:proofErr w:type="gramStart"/>
      <w:r w:rsidRPr="008012F0">
        <w:rPr>
          <w:rFonts w:asciiTheme="minorHAnsi" w:eastAsia="Arial" w:hAnsiTheme="minorHAnsi" w:cstheme="minorHAnsi"/>
          <w:b/>
          <w:color w:val="000000" w:themeColor="text1"/>
          <w:sz w:val="28"/>
          <w:szCs w:val="28"/>
        </w:rPr>
        <w:t>1:</w:t>
      </w:r>
      <w:r w:rsidRPr="000038BB">
        <w:rPr>
          <w:rFonts w:asciiTheme="minorHAnsi" w:eastAsia="Times New Roman" w:hAnsiTheme="minorHAnsi" w:cstheme="minorHAnsi"/>
          <w:sz w:val="28"/>
          <w:szCs w:val="28"/>
        </w:rPr>
        <w:t>Justify</w:t>
      </w:r>
      <w:proofErr w:type="gramEnd"/>
      <w:r w:rsidRPr="000038BB">
        <w:rPr>
          <w:rFonts w:asciiTheme="minorHAnsi" w:eastAsia="Times New Roman" w:hAnsiTheme="minorHAnsi" w:cstheme="minorHAnsi"/>
          <w:sz w:val="28"/>
          <w:szCs w:val="28"/>
        </w:rPr>
        <w:t> a network infrastructural strategy to support service requirements based on a given brief.</w:t>
      </w:r>
    </w:p>
    <w:p w14:paraId="31534D1D" w14:textId="77DBFF07" w:rsidR="00EA262E" w:rsidRPr="00600797" w:rsidRDefault="00600797" w:rsidP="00600797">
      <w:pPr>
        <w:spacing w:line="276" w:lineRule="auto"/>
        <w:rPr>
          <w:rFonts w:asciiTheme="minorHAnsi" w:eastAsia="Times New Roman" w:hAnsiTheme="minorHAnsi" w:cstheme="minorHAnsi"/>
          <w:sz w:val="28"/>
          <w:szCs w:val="28"/>
        </w:rPr>
      </w:pPr>
      <w:r w:rsidRPr="008012F0">
        <w:rPr>
          <w:rFonts w:asciiTheme="minorHAnsi" w:eastAsia="Arial" w:hAnsiTheme="minorHAnsi" w:cstheme="minorHAnsi"/>
          <w:b/>
          <w:color w:val="000000" w:themeColor="text1"/>
          <w:sz w:val="28"/>
          <w:szCs w:val="28"/>
        </w:rPr>
        <w:t>LO</w:t>
      </w:r>
      <w:r>
        <w:rPr>
          <w:rFonts w:asciiTheme="minorHAnsi" w:eastAsia="Arial" w:hAnsiTheme="minorHAnsi" w:cstheme="minorHAnsi"/>
          <w:b/>
          <w:color w:val="000000" w:themeColor="text1"/>
          <w:sz w:val="28"/>
          <w:szCs w:val="28"/>
        </w:rPr>
        <w:t>2</w:t>
      </w:r>
      <w:r w:rsidRPr="008012F0">
        <w:rPr>
          <w:rFonts w:asciiTheme="minorHAnsi" w:eastAsia="Arial" w:hAnsiTheme="minorHAnsi" w:cstheme="minorHAnsi"/>
          <w:b/>
          <w:color w:val="000000" w:themeColor="text1"/>
          <w:sz w:val="28"/>
          <w:szCs w:val="28"/>
        </w:rPr>
        <w:t>:</w:t>
      </w:r>
      <w:r>
        <w:rPr>
          <w:rFonts w:asciiTheme="minorHAnsi" w:eastAsia="Arial" w:hAnsiTheme="minorHAnsi" w:cstheme="minorHAnsi"/>
          <w:b/>
          <w:color w:val="000000" w:themeColor="text1"/>
          <w:sz w:val="28"/>
          <w:szCs w:val="28"/>
        </w:rPr>
        <w:t xml:space="preserve"> </w:t>
      </w:r>
      <w:r w:rsidRPr="000038BB">
        <w:rPr>
          <w:rFonts w:asciiTheme="minorHAnsi" w:eastAsia="Times New Roman" w:hAnsiTheme="minorHAnsi" w:cstheme="minorHAnsi"/>
          <w:sz w:val="28"/>
          <w:szCs w:val="28"/>
        </w:rPr>
        <w:t>Apply networking principles and protocols to solve a given problem</w:t>
      </w:r>
    </w:p>
    <w:p w14:paraId="27E7B780" w14:textId="77777777" w:rsidR="00EA262E" w:rsidRPr="008012F0" w:rsidRDefault="00EA262E" w:rsidP="00600797">
      <w:pPr>
        <w:spacing w:line="276" w:lineRule="auto"/>
        <w:rPr>
          <w:rFonts w:ascii="Arial" w:eastAsia="Arial" w:hAnsi="Arial"/>
          <w:b/>
          <w:sz w:val="28"/>
          <w:szCs w:val="28"/>
        </w:rPr>
      </w:pPr>
    </w:p>
    <w:p w14:paraId="1BD6DC10" w14:textId="77777777" w:rsidR="00EA262E" w:rsidRPr="008012F0" w:rsidRDefault="00EA262E" w:rsidP="00600797">
      <w:pPr>
        <w:spacing w:line="276" w:lineRule="auto"/>
        <w:rPr>
          <w:rFonts w:ascii="Arial" w:eastAsia="Arial" w:hAnsi="Arial"/>
          <w:b/>
          <w:sz w:val="28"/>
          <w:szCs w:val="28"/>
          <w:u w:val="single"/>
        </w:rPr>
      </w:pPr>
      <w:r w:rsidRPr="008012F0">
        <w:rPr>
          <w:rFonts w:ascii="Arial" w:eastAsia="Arial" w:hAnsi="Arial"/>
          <w:b/>
          <w:sz w:val="28"/>
          <w:szCs w:val="28"/>
          <w:u w:val="single"/>
        </w:rPr>
        <w:t>Assessment Brief</w:t>
      </w:r>
    </w:p>
    <w:p w14:paraId="5A90D1E0" w14:textId="77777777" w:rsidR="00634AF3" w:rsidRPr="008012F0" w:rsidRDefault="00634AF3" w:rsidP="00600797">
      <w:pPr>
        <w:spacing w:line="276" w:lineRule="auto"/>
        <w:rPr>
          <w:rFonts w:ascii="Arial" w:eastAsia="Arial" w:hAnsi="Arial"/>
          <w:b/>
          <w:sz w:val="28"/>
          <w:szCs w:val="28"/>
        </w:rPr>
      </w:pPr>
    </w:p>
    <w:p w14:paraId="77BEEB30" w14:textId="77777777" w:rsidR="00634AF3" w:rsidRPr="008012F0" w:rsidRDefault="00634AF3" w:rsidP="00600797">
      <w:pPr>
        <w:spacing w:line="276" w:lineRule="auto"/>
        <w:rPr>
          <w:rFonts w:ascii="Arial" w:eastAsia="Arial" w:hAnsi="Arial"/>
          <w:b/>
          <w:sz w:val="28"/>
          <w:szCs w:val="28"/>
        </w:rPr>
      </w:pPr>
      <w:r w:rsidRPr="008012F0">
        <w:rPr>
          <w:rFonts w:ascii="Arial" w:eastAsia="Arial" w:hAnsi="Arial"/>
          <w:b/>
          <w:sz w:val="28"/>
          <w:szCs w:val="28"/>
        </w:rPr>
        <w:t xml:space="preserve">Part 1: </w:t>
      </w:r>
    </w:p>
    <w:p w14:paraId="3D6BDDCE" w14:textId="77777777" w:rsidR="00634AF3" w:rsidRPr="008012F0" w:rsidRDefault="00634AF3" w:rsidP="00600797">
      <w:pPr>
        <w:spacing w:line="276" w:lineRule="auto"/>
        <w:rPr>
          <w:rFonts w:ascii="Arial" w:eastAsia="Arial" w:hAnsi="Arial"/>
          <w:b/>
          <w:sz w:val="28"/>
          <w:szCs w:val="28"/>
        </w:rPr>
      </w:pPr>
    </w:p>
    <w:p w14:paraId="16087955" w14:textId="28FDCA73" w:rsidR="00D667A6" w:rsidRPr="008012F0" w:rsidRDefault="00634AF3" w:rsidP="00600797">
      <w:pPr>
        <w:spacing w:line="276" w:lineRule="auto"/>
        <w:rPr>
          <w:rFonts w:eastAsia="Gill Sans MT" w:cstheme="minorHAnsi"/>
          <w:b/>
          <w:sz w:val="28"/>
          <w:szCs w:val="28"/>
        </w:rPr>
      </w:pPr>
      <w:r w:rsidRPr="008012F0">
        <w:rPr>
          <w:rFonts w:eastAsia="Gill Sans MT" w:cstheme="minorHAnsi"/>
          <w:b/>
          <w:sz w:val="28"/>
          <w:szCs w:val="28"/>
        </w:rPr>
        <w:t>Assignment</w:t>
      </w:r>
      <w:r w:rsidR="00FA2DA0" w:rsidRPr="008012F0">
        <w:rPr>
          <w:rFonts w:eastAsia="Gill Sans MT" w:cstheme="minorHAnsi"/>
          <w:b/>
          <w:sz w:val="28"/>
          <w:szCs w:val="28"/>
        </w:rPr>
        <w:t xml:space="preserve"> Description</w:t>
      </w:r>
    </w:p>
    <w:p w14:paraId="09A4206C" w14:textId="56D17445" w:rsidR="00FA2DA0" w:rsidRPr="008012F0" w:rsidRDefault="00FA2DA0" w:rsidP="24633AFA">
      <w:pPr>
        <w:spacing w:before="100" w:beforeAutospacing="1" w:after="100" w:afterAutospacing="1" w:line="276" w:lineRule="auto"/>
        <w:rPr>
          <w:rFonts w:asciiTheme="minorHAnsi" w:eastAsia="Times New Roman" w:hAnsiTheme="minorHAnsi" w:cstheme="minorBidi"/>
          <w:sz w:val="28"/>
          <w:szCs w:val="28"/>
        </w:rPr>
      </w:pPr>
      <w:r w:rsidRPr="24633AFA">
        <w:rPr>
          <w:rFonts w:asciiTheme="minorHAnsi" w:eastAsia="Times New Roman" w:hAnsiTheme="minorHAnsi" w:cstheme="minorBidi"/>
          <w:sz w:val="28"/>
          <w:szCs w:val="28"/>
        </w:rPr>
        <w:lastRenderedPageBreak/>
        <w:t xml:space="preserve">For this coursework, you are required to </w:t>
      </w:r>
      <w:r w:rsidR="5962A0A1" w:rsidRPr="24633AFA">
        <w:rPr>
          <w:rFonts w:asciiTheme="minorHAnsi" w:eastAsia="Times New Roman" w:hAnsiTheme="minorHAnsi" w:cstheme="minorBidi"/>
          <w:sz w:val="28"/>
          <w:szCs w:val="28"/>
        </w:rPr>
        <w:t>d</w:t>
      </w:r>
      <w:r w:rsidR="5962A0A1" w:rsidRPr="24633AFA">
        <w:rPr>
          <w:rFonts w:cs="Calibri"/>
          <w:sz w:val="28"/>
          <w:szCs w:val="28"/>
        </w:rPr>
        <w:t>esign and justify the implementation of a network infrastructure for "HealthCareNet Solutions."</w:t>
      </w:r>
    </w:p>
    <w:p w14:paraId="546560EE" w14:textId="59DD3A56" w:rsidR="000038BB" w:rsidRPr="000038BB" w:rsidRDefault="2ED6BD37" w:rsidP="24633AFA">
      <w:pPr>
        <w:spacing w:line="276" w:lineRule="auto"/>
        <w:rPr>
          <w:b/>
          <w:bCs/>
          <w:sz w:val="28"/>
          <w:szCs w:val="28"/>
          <w:lang w:val="en-US"/>
        </w:rPr>
      </w:pPr>
      <w:bookmarkStart w:id="1" w:name="_Hlk179453807"/>
      <w:r w:rsidRPr="24633AFA">
        <w:rPr>
          <w:b/>
          <w:bCs/>
          <w:sz w:val="28"/>
          <w:szCs w:val="28"/>
          <w:lang w:val="en-US"/>
        </w:rPr>
        <w:t>Task: Design and Implement Network Infrastructure for "</w:t>
      </w:r>
      <w:r w:rsidR="7E9FB61A" w:rsidRPr="24633AFA">
        <w:rPr>
          <w:rFonts w:cs="Calibri"/>
          <w:sz w:val="28"/>
          <w:szCs w:val="28"/>
        </w:rPr>
        <w:t xml:space="preserve"> HealthCareNet Solutions</w:t>
      </w:r>
      <w:r w:rsidR="7E9FB61A" w:rsidRPr="24633AFA">
        <w:rPr>
          <w:b/>
          <w:bCs/>
          <w:sz w:val="28"/>
          <w:szCs w:val="28"/>
          <w:lang w:val="en-US"/>
        </w:rPr>
        <w:t xml:space="preserve"> </w:t>
      </w:r>
      <w:r w:rsidRPr="24633AFA">
        <w:rPr>
          <w:b/>
          <w:bCs/>
          <w:sz w:val="28"/>
          <w:szCs w:val="28"/>
          <w:lang w:val="en-US"/>
        </w:rPr>
        <w:t>"</w:t>
      </w:r>
    </w:p>
    <w:p w14:paraId="786EAEF6" w14:textId="77777777" w:rsidR="000038BB" w:rsidRPr="000038BB" w:rsidRDefault="000038BB" w:rsidP="00600797">
      <w:pPr>
        <w:spacing w:line="276" w:lineRule="auto"/>
        <w:rPr>
          <w:b/>
          <w:bCs/>
          <w:sz w:val="28"/>
          <w:szCs w:val="28"/>
          <w:lang w:val="en-US"/>
        </w:rPr>
      </w:pPr>
      <w:r w:rsidRPr="000038BB">
        <w:rPr>
          <w:b/>
          <w:bCs/>
          <w:sz w:val="28"/>
          <w:szCs w:val="28"/>
          <w:lang w:val="en-US"/>
        </w:rPr>
        <w:t>Brief:</w:t>
      </w:r>
    </w:p>
    <w:p w14:paraId="3AB7C0F7" w14:textId="1DD0AECC" w:rsidR="00C52023" w:rsidRDefault="2ED6BD37" w:rsidP="24633AFA">
      <w:pPr>
        <w:spacing w:line="276" w:lineRule="auto"/>
        <w:rPr>
          <w:rFonts w:asciiTheme="minorHAnsi" w:eastAsia="Times New Roman" w:hAnsiTheme="minorHAnsi" w:cstheme="minorBidi"/>
          <w:sz w:val="28"/>
          <w:szCs w:val="28"/>
        </w:rPr>
      </w:pPr>
      <w:r w:rsidRPr="24633AFA">
        <w:rPr>
          <w:b/>
          <w:bCs/>
          <w:sz w:val="28"/>
          <w:szCs w:val="28"/>
          <w:lang w:val="en-US"/>
        </w:rPr>
        <w:t>Company</w:t>
      </w:r>
      <w:r w:rsidRPr="24633AFA">
        <w:rPr>
          <w:rFonts w:asciiTheme="minorHAnsi" w:eastAsia="Times New Roman" w:hAnsiTheme="minorHAnsi" w:cstheme="minorBidi"/>
          <w:sz w:val="28"/>
          <w:szCs w:val="28"/>
        </w:rPr>
        <w:t>: </w:t>
      </w:r>
      <w:r w:rsidR="1AD33AF4" w:rsidRPr="24633AFA">
        <w:rPr>
          <w:rFonts w:cs="Calibri"/>
          <w:sz w:val="28"/>
          <w:szCs w:val="28"/>
        </w:rPr>
        <w:t xml:space="preserve"> HealthCareNet Solutions</w:t>
      </w:r>
      <w:r w:rsidR="1AD33AF4" w:rsidRPr="24633AFA">
        <w:rPr>
          <w:rFonts w:asciiTheme="minorHAnsi" w:eastAsia="Times New Roman" w:hAnsiTheme="minorHAnsi" w:cstheme="minorBidi"/>
          <w:sz w:val="28"/>
          <w:szCs w:val="28"/>
        </w:rPr>
        <w:t xml:space="preserve"> </w:t>
      </w:r>
      <w:r w:rsidRPr="24633AFA">
        <w:rPr>
          <w:rFonts w:asciiTheme="minorHAnsi" w:eastAsia="Times New Roman" w:hAnsiTheme="minorHAnsi" w:cstheme="minorBidi"/>
          <w:sz w:val="28"/>
          <w:szCs w:val="28"/>
        </w:rPr>
        <w:t> </w:t>
      </w:r>
    </w:p>
    <w:p w14:paraId="629B83AC" w14:textId="5C459DFB" w:rsidR="00C52023" w:rsidRDefault="000038BB" w:rsidP="24633AFA">
      <w:pPr>
        <w:spacing w:line="276" w:lineRule="auto"/>
        <w:rPr>
          <w:rFonts w:asciiTheme="minorHAnsi" w:eastAsia="Times New Roman" w:hAnsiTheme="minorHAnsi" w:cstheme="minorBidi"/>
          <w:sz w:val="28"/>
          <w:szCs w:val="28"/>
        </w:rPr>
      </w:pPr>
      <w:r w:rsidRPr="24633AFA">
        <w:rPr>
          <w:rFonts w:asciiTheme="minorHAnsi" w:eastAsia="Times New Roman" w:hAnsiTheme="minorHAnsi" w:cstheme="minorBidi"/>
          <w:b/>
          <w:bCs/>
          <w:sz w:val="28"/>
          <w:szCs w:val="28"/>
        </w:rPr>
        <w:t>Industry:</w:t>
      </w:r>
      <w:r w:rsidRPr="24633AFA">
        <w:rPr>
          <w:rFonts w:asciiTheme="minorHAnsi" w:eastAsia="Times New Roman" w:hAnsiTheme="minorHAnsi" w:cstheme="minorBidi"/>
          <w:sz w:val="28"/>
          <w:szCs w:val="28"/>
        </w:rPr>
        <w:t> </w:t>
      </w:r>
      <w:r w:rsidR="163B18B9" w:rsidRPr="24633AFA">
        <w:rPr>
          <w:rFonts w:asciiTheme="minorHAnsi" w:eastAsia="Times New Roman" w:hAnsiTheme="minorHAnsi" w:cstheme="minorBidi"/>
          <w:sz w:val="28"/>
          <w:szCs w:val="28"/>
        </w:rPr>
        <w:t>Health Sector</w:t>
      </w:r>
      <w:r w:rsidRPr="24633AFA">
        <w:rPr>
          <w:rFonts w:asciiTheme="minorHAnsi" w:eastAsia="Times New Roman" w:hAnsiTheme="minorHAnsi" w:cstheme="minorBidi"/>
          <w:sz w:val="28"/>
          <w:szCs w:val="28"/>
        </w:rPr>
        <w:t> </w:t>
      </w:r>
    </w:p>
    <w:p w14:paraId="493B1C1C" w14:textId="2261B468" w:rsidR="000038BB" w:rsidRPr="000038BB" w:rsidRDefault="000038BB" w:rsidP="24633AFA">
      <w:pPr>
        <w:spacing w:line="276" w:lineRule="auto"/>
        <w:rPr>
          <w:rFonts w:asciiTheme="minorHAnsi" w:eastAsia="Times New Roman" w:hAnsiTheme="minorHAnsi" w:cstheme="minorBidi"/>
          <w:sz w:val="28"/>
          <w:szCs w:val="28"/>
          <w:lang w:val="en-US"/>
        </w:rPr>
      </w:pPr>
      <w:r w:rsidRPr="24633AFA">
        <w:rPr>
          <w:rFonts w:asciiTheme="minorHAnsi" w:eastAsia="Times New Roman" w:hAnsiTheme="minorHAnsi" w:cstheme="minorBidi"/>
          <w:b/>
          <w:bCs/>
          <w:sz w:val="28"/>
          <w:szCs w:val="28"/>
        </w:rPr>
        <w:t>Objective:</w:t>
      </w:r>
      <w:r w:rsidRPr="24633AFA">
        <w:rPr>
          <w:rFonts w:asciiTheme="minorHAnsi" w:eastAsia="Times New Roman" w:hAnsiTheme="minorHAnsi" w:cstheme="minorBidi"/>
          <w:sz w:val="28"/>
          <w:szCs w:val="28"/>
        </w:rPr>
        <w:t> Develop a robust and scalable network infrastructure to support the increasing demand</w:t>
      </w:r>
      <w:r w:rsidR="0C93A5F9" w:rsidRPr="24633AFA">
        <w:rPr>
          <w:rFonts w:asciiTheme="minorHAnsi" w:eastAsia="Times New Roman" w:hAnsiTheme="minorHAnsi" w:cstheme="minorBidi"/>
          <w:sz w:val="28"/>
          <w:szCs w:val="28"/>
        </w:rPr>
        <w:t xml:space="preserve"> for </w:t>
      </w:r>
      <w:r w:rsidR="0C93A5F9" w:rsidRPr="24633AFA">
        <w:rPr>
          <w:rFonts w:cs="Calibri"/>
          <w:sz w:val="28"/>
          <w:szCs w:val="28"/>
        </w:rPr>
        <w:t>telemedicine services, electronic health records (EHR) systems, and remote patient monitoring.</w:t>
      </w:r>
    </w:p>
    <w:p w14:paraId="7BB24B0A" w14:textId="77777777" w:rsidR="000038BB" w:rsidRPr="000038BB" w:rsidRDefault="000038BB" w:rsidP="00600797">
      <w:pPr>
        <w:spacing w:line="276" w:lineRule="auto"/>
        <w:rPr>
          <w:b/>
          <w:bCs/>
          <w:sz w:val="28"/>
          <w:szCs w:val="28"/>
          <w:lang w:val="en-US"/>
        </w:rPr>
      </w:pPr>
      <w:r w:rsidRPr="24633AFA">
        <w:rPr>
          <w:b/>
          <w:bCs/>
          <w:sz w:val="28"/>
          <w:szCs w:val="28"/>
          <w:lang w:val="en-US"/>
        </w:rPr>
        <w:t>Background:</w:t>
      </w:r>
    </w:p>
    <w:p w14:paraId="24DFD46D" w14:textId="5D773430" w:rsidR="5B7F4414" w:rsidRDefault="5B7F4414" w:rsidP="24633AFA">
      <w:pPr>
        <w:spacing w:line="276" w:lineRule="auto"/>
      </w:pPr>
      <w:r w:rsidRPr="24633AFA">
        <w:rPr>
          <w:rFonts w:cs="Calibri"/>
          <w:sz w:val="28"/>
          <w:szCs w:val="28"/>
        </w:rPr>
        <w:t>HealthCareNet Solutions is a national healthcare provider offering telemedicine services, electronic health records (EHR) systems, and remote patient monitoring. The organization is expanding rapidly, and its current network infrastructure is no longer sufficient to support high-volume video consultations, large-scale data storage, and secure patient communication.</w:t>
      </w:r>
    </w:p>
    <w:p w14:paraId="4B36CE75" w14:textId="77777777" w:rsidR="000038BB" w:rsidRPr="000038BB" w:rsidRDefault="000038BB" w:rsidP="00600797">
      <w:pPr>
        <w:spacing w:line="276" w:lineRule="auto"/>
        <w:rPr>
          <w:b/>
          <w:bCs/>
          <w:sz w:val="28"/>
          <w:szCs w:val="28"/>
          <w:lang w:val="en-US"/>
        </w:rPr>
      </w:pPr>
      <w:r w:rsidRPr="24633AFA">
        <w:rPr>
          <w:b/>
          <w:bCs/>
          <w:sz w:val="28"/>
          <w:szCs w:val="28"/>
          <w:lang w:val="en-US"/>
        </w:rPr>
        <w:t>Requirements:</w:t>
      </w:r>
    </w:p>
    <w:p w14:paraId="66C9D202" w14:textId="24F480DD" w:rsidR="3E2E23F4" w:rsidRDefault="3E2E23F4" w:rsidP="24633AFA">
      <w:pPr>
        <w:numPr>
          <w:ilvl w:val="0"/>
          <w:numId w:val="26"/>
        </w:numPr>
        <w:spacing w:line="276" w:lineRule="auto"/>
        <w:rPr>
          <w:rFonts w:cs="Calibri"/>
          <w:sz w:val="28"/>
          <w:szCs w:val="28"/>
        </w:rPr>
      </w:pPr>
      <w:r w:rsidRPr="24633AFA">
        <w:rPr>
          <w:rFonts w:cs="Calibri"/>
          <w:sz w:val="28"/>
          <w:szCs w:val="28"/>
        </w:rPr>
        <w:t>Bandwidth</w:t>
      </w:r>
    </w:p>
    <w:p w14:paraId="6A79C9D6" w14:textId="2181B208" w:rsidR="3E2E23F4" w:rsidRDefault="3E2E23F4" w:rsidP="24633AFA">
      <w:pPr>
        <w:pStyle w:val="ListParagraph"/>
        <w:numPr>
          <w:ilvl w:val="0"/>
          <w:numId w:val="26"/>
        </w:numPr>
        <w:rPr>
          <w:rFonts w:cs="Calibri"/>
          <w:sz w:val="28"/>
          <w:szCs w:val="28"/>
        </w:rPr>
      </w:pPr>
      <w:r w:rsidRPr="24633AFA">
        <w:rPr>
          <w:rFonts w:cs="Calibri"/>
          <w:sz w:val="28"/>
          <w:szCs w:val="28"/>
        </w:rPr>
        <w:t>Security</w:t>
      </w:r>
    </w:p>
    <w:p w14:paraId="4A572D41" w14:textId="01E89657" w:rsidR="3E2E23F4" w:rsidRDefault="3E2E23F4" w:rsidP="24633AFA">
      <w:pPr>
        <w:pStyle w:val="ListParagraph"/>
        <w:numPr>
          <w:ilvl w:val="0"/>
          <w:numId w:val="26"/>
        </w:numPr>
        <w:rPr>
          <w:rFonts w:cs="Calibri"/>
          <w:sz w:val="28"/>
          <w:szCs w:val="28"/>
        </w:rPr>
      </w:pPr>
      <w:r w:rsidRPr="24633AFA">
        <w:rPr>
          <w:rFonts w:cs="Calibri"/>
          <w:sz w:val="28"/>
          <w:szCs w:val="28"/>
        </w:rPr>
        <w:t>Scalability</w:t>
      </w:r>
    </w:p>
    <w:p w14:paraId="0BCE60D7" w14:textId="7364BC70" w:rsidR="3E2E23F4" w:rsidRDefault="3E2E23F4" w:rsidP="24633AFA">
      <w:pPr>
        <w:pStyle w:val="ListParagraph"/>
        <w:numPr>
          <w:ilvl w:val="0"/>
          <w:numId w:val="26"/>
        </w:numPr>
        <w:rPr>
          <w:rFonts w:cs="Calibri"/>
          <w:sz w:val="28"/>
          <w:szCs w:val="28"/>
        </w:rPr>
      </w:pPr>
      <w:r w:rsidRPr="24633AFA">
        <w:rPr>
          <w:rFonts w:cs="Calibri"/>
          <w:sz w:val="28"/>
          <w:szCs w:val="28"/>
        </w:rPr>
        <w:t>Reliability</w:t>
      </w:r>
    </w:p>
    <w:p w14:paraId="7CF0F154" w14:textId="0615F598" w:rsidR="24633AFA" w:rsidRDefault="24633AFA" w:rsidP="24633AFA">
      <w:pPr>
        <w:spacing w:line="276" w:lineRule="auto"/>
        <w:rPr>
          <w:rFonts w:asciiTheme="minorHAnsi" w:eastAsia="Times New Roman" w:hAnsiTheme="minorHAnsi" w:cstheme="minorBidi"/>
          <w:sz w:val="28"/>
          <w:szCs w:val="28"/>
        </w:rPr>
      </w:pPr>
    </w:p>
    <w:p w14:paraId="69697384" w14:textId="77777777" w:rsidR="000038BB" w:rsidRPr="000038BB" w:rsidRDefault="000038BB" w:rsidP="00600797">
      <w:pPr>
        <w:spacing w:line="276" w:lineRule="auto"/>
        <w:rPr>
          <w:b/>
          <w:bCs/>
          <w:sz w:val="28"/>
          <w:szCs w:val="28"/>
          <w:lang w:val="en-US"/>
        </w:rPr>
      </w:pPr>
      <w:r w:rsidRPr="24633AFA">
        <w:rPr>
          <w:b/>
          <w:bCs/>
          <w:sz w:val="28"/>
          <w:szCs w:val="28"/>
          <w:lang w:val="en-US"/>
        </w:rPr>
        <w:t>Expected Outcomes:</w:t>
      </w:r>
    </w:p>
    <w:p w14:paraId="50964B9A" w14:textId="723FAC34" w:rsidR="487D17DE" w:rsidRDefault="487D17DE" w:rsidP="24633AFA">
      <w:pPr>
        <w:numPr>
          <w:ilvl w:val="0"/>
          <w:numId w:val="27"/>
        </w:numPr>
        <w:spacing w:line="276" w:lineRule="auto"/>
        <w:rPr>
          <w:rFonts w:cs="Calibri"/>
          <w:sz w:val="28"/>
          <w:szCs w:val="28"/>
        </w:rPr>
      </w:pPr>
      <w:r w:rsidRPr="24633AFA">
        <w:rPr>
          <w:rFonts w:cs="Calibri"/>
          <w:sz w:val="28"/>
          <w:szCs w:val="28"/>
        </w:rPr>
        <w:t>Enhanced user experience for medical professionals and patients.</w:t>
      </w:r>
    </w:p>
    <w:p w14:paraId="397E2486" w14:textId="1C46B4B6" w:rsidR="487D17DE" w:rsidRDefault="487D17DE" w:rsidP="24633AFA">
      <w:pPr>
        <w:pStyle w:val="ListParagraph"/>
        <w:numPr>
          <w:ilvl w:val="0"/>
          <w:numId w:val="27"/>
        </w:numPr>
        <w:rPr>
          <w:rFonts w:cs="Calibri"/>
          <w:sz w:val="28"/>
          <w:szCs w:val="28"/>
        </w:rPr>
      </w:pPr>
      <w:r w:rsidRPr="24633AFA">
        <w:rPr>
          <w:rFonts w:cs="Calibri"/>
          <w:sz w:val="28"/>
          <w:szCs w:val="28"/>
        </w:rPr>
        <w:t>Secure, compliant data management in accordance with healthcare regulations.</w:t>
      </w:r>
    </w:p>
    <w:p w14:paraId="44C165F2" w14:textId="09822273" w:rsidR="487D17DE" w:rsidRDefault="487D17DE" w:rsidP="24633AFA">
      <w:pPr>
        <w:pStyle w:val="ListParagraph"/>
        <w:numPr>
          <w:ilvl w:val="0"/>
          <w:numId w:val="27"/>
        </w:numPr>
        <w:rPr>
          <w:rFonts w:cs="Calibri"/>
          <w:sz w:val="28"/>
          <w:szCs w:val="28"/>
        </w:rPr>
      </w:pPr>
      <w:r w:rsidRPr="24633AFA">
        <w:rPr>
          <w:rFonts w:cs="Calibri"/>
          <w:sz w:val="28"/>
          <w:szCs w:val="28"/>
        </w:rPr>
        <w:t>Scalable infrastructure to support future growth of the organization.</w:t>
      </w:r>
    </w:p>
    <w:p w14:paraId="6AA919E4" w14:textId="2A4154E6" w:rsidR="24633AFA" w:rsidRDefault="24633AFA" w:rsidP="24633AFA">
      <w:pPr>
        <w:spacing w:line="276" w:lineRule="auto"/>
        <w:rPr>
          <w:rFonts w:asciiTheme="minorHAnsi" w:eastAsia="Times New Roman" w:hAnsiTheme="minorHAnsi" w:cstheme="minorBidi"/>
          <w:sz w:val="28"/>
          <w:szCs w:val="28"/>
        </w:rPr>
      </w:pPr>
    </w:p>
    <w:p w14:paraId="19A47C08" w14:textId="27B18E50" w:rsidR="003E2958" w:rsidRPr="000038BB" w:rsidRDefault="003E2958" w:rsidP="24633AFA">
      <w:pPr>
        <w:spacing w:line="276" w:lineRule="auto"/>
        <w:rPr>
          <w:rFonts w:asciiTheme="minorHAnsi" w:eastAsia="Times New Roman" w:hAnsiTheme="minorHAnsi" w:cstheme="minorBidi"/>
          <w:sz w:val="28"/>
          <w:szCs w:val="28"/>
        </w:rPr>
      </w:pPr>
    </w:p>
    <w:p w14:paraId="0F7968B1" w14:textId="1E716E20" w:rsidR="24633AFA" w:rsidRDefault="24633AFA" w:rsidP="24633AFA">
      <w:pPr>
        <w:spacing w:line="276" w:lineRule="auto"/>
        <w:rPr>
          <w:rFonts w:asciiTheme="minorHAnsi" w:eastAsia="Times New Roman" w:hAnsiTheme="minorHAnsi" w:cstheme="minorBidi"/>
          <w:sz w:val="28"/>
          <w:szCs w:val="28"/>
        </w:rPr>
      </w:pPr>
    </w:p>
    <w:p w14:paraId="407AE0A7" w14:textId="77777777" w:rsidR="000038BB" w:rsidRPr="000038BB" w:rsidRDefault="000038BB" w:rsidP="00600797">
      <w:pPr>
        <w:spacing w:line="276" w:lineRule="auto"/>
        <w:rPr>
          <w:b/>
          <w:bCs/>
          <w:sz w:val="28"/>
          <w:szCs w:val="28"/>
          <w:lang w:val="en-US"/>
        </w:rPr>
      </w:pPr>
      <w:r w:rsidRPr="000038BB">
        <w:rPr>
          <w:b/>
          <w:bCs/>
          <w:sz w:val="28"/>
          <w:szCs w:val="28"/>
          <w:lang w:val="en-US"/>
        </w:rPr>
        <w:t>Part 1: Justify a Network Infrastructural Strategy (LO1)</w:t>
      </w:r>
    </w:p>
    <w:p w14:paraId="450948C0" w14:textId="77777777" w:rsidR="000038BB" w:rsidRPr="000038BB" w:rsidRDefault="000038BB" w:rsidP="00600797">
      <w:pPr>
        <w:spacing w:line="276" w:lineRule="auto"/>
        <w:rPr>
          <w:b/>
          <w:bCs/>
          <w:sz w:val="28"/>
          <w:szCs w:val="28"/>
          <w:lang w:val="en-US"/>
        </w:rPr>
      </w:pPr>
      <w:r w:rsidRPr="24633AFA">
        <w:rPr>
          <w:b/>
          <w:bCs/>
          <w:sz w:val="28"/>
          <w:szCs w:val="28"/>
          <w:lang w:val="en-US"/>
        </w:rPr>
        <w:t>Tasks:</w:t>
      </w:r>
    </w:p>
    <w:p w14:paraId="543641A9" w14:textId="29547C98" w:rsidR="1AD5BDD7" w:rsidRDefault="1AD5BDD7" w:rsidP="24633AFA">
      <w:pPr>
        <w:numPr>
          <w:ilvl w:val="0"/>
          <w:numId w:val="28"/>
        </w:numPr>
        <w:spacing w:line="276" w:lineRule="auto"/>
        <w:rPr>
          <w:rFonts w:cs="Calibri"/>
          <w:sz w:val="28"/>
          <w:szCs w:val="28"/>
        </w:rPr>
      </w:pPr>
      <w:r w:rsidRPr="24633AFA">
        <w:rPr>
          <w:rFonts w:cs="Calibri"/>
          <w:b/>
          <w:bCs/>
          <w:sz w:val="28"/>
          <w:szCs w:val="28"/>
        </w:rPr>
        <w:t>Bandwidth</w:t>
      </w:r>
      <w:r w:rsidRPr="24633AFA">
        <w:rPr>
          <w:rFonts w:cs="Calibri"/>
          <w:sz w:val="28"/>
          <w:szCs w:val="28"/>
        </w:rPr>
        <w:t>: Ensure smooth, high-quality video consultations for remote patient care.</w:t>
      </w:r>
    </w:p>
    <w:p w14:paraId="7C679D0D" w14:textId="2271407D" w:rsidR="1AD5BDD7" w:rsidRDefault="1AD5BDD7" w:rsidP="24633AFA">
      <w:pPr>
        <w:pStyle w:val="ListParagraph"/>
        <w:numPr>
          <w:ilvl w:val="0"/>
          <w:numId w:val="28"/>
        </w:numPr>
        <w:rPr>
          <w:rFonts w:cs="Calibri"/>
          <w:sz w:val="28"/>
          <w:szCs w:val="28"/>
        </w:rPr>
      </w:pPr>
      <w:r w:rsidRPr="24633AFA">
        <w:rPr>
          <w:rFonts w:cs="Calibri"/>
          <w:b/>
          <w:bCs/>
          <w:sz w:val="28"/>
          <w:szCs w:val="28"/>
        </w:rPr>
        <w:t>Security</w:t>
      </w:r>
      <w:r w:rsidRPr="24633AFA">
        <w:rPr>
          <w:rFonts w:cs="Calibri"/>
          <w:sz w:val="28"/>
          <w:szCs w:val="28"/>
        </w:rPr>
        <w:t>: Implement robust data encryption and secure access to patient records.</w:t>
      </w:r>
    </w:p>
    <w:p w14:paraId="391D09B7" w14:textId="2CB2AA0D" w:rsidR="1AD5BDD7" w:rsidRDefault="1AD5BDD7" w:rsidP="24633AFA">
      <w:pPr>
        <w:pStyle w:val="ListParagraph"/>
        <w:numPr>
          <w:ilvl w:val="0"/>
          <w:numId w:val="28"/>
        </w:numPr>
        <w:rPr>
          <w:rFonts w:cs="Calibri"/>
          <w:sz w:val="28"/>
          <w:szCs w:val="28"/>
        </w:rPr>
      </w:pPr>
      <w:r w:rsidRPr="24633AFA">
        <w:rPr>
          <w:rFonts w:cs="Calibri"/>
          <w:b/>
          <w:bCs/>
          <w:sz w:val="28"/>
          <w:szCs w:val="28"/>
        </w:rPr>
        <w:t>Scalability</w:t>
      </w:r>
      <w:r w:rsidRPr="24633AFA">
        <w:rPr>
          <w:rFonts w:cs="Calibri"/>
          <w:sz w:val="28"/>
          <w:szCs w:val="28"/>
        </w:rPr>
        <w:t>: Design the network to accommodate future expansion, both in terms of services and user base.</w:t>
      </w:r>
    </w:p>
    <w:p w14:paraId="1F524D83" w14:textId="470BAAA9" w:rsidR="1AD5BDD7" w:rsidRDefault="1AD5BDD7" w:rsidP="24633AFA">
      <w:pPr>
        <w:pStyle w:val="ListParagraph"/>
        <w:numPr>
          <w:ilvl w:val="0"/>
          <w:numId w:val="28"/>
        </w:numPr>
        <w:rPr>
          <w:rFonts w:cs="Calibri"/>
          <w:sz w:val="28"/>
          <w:szCs w:val="28"/>
        </w:rPr>
      </w:pPr>
      <w:r w:rsidRPr="24633AFA">
        <w:rPr>
          <w:rFonts w:cs="Calibri"/>
          <w:b/>
          <w:bCs/>
          <w:sz w:val="28"/>
          <w:szCs w:val="28"/>
        </w:rPr>
        <w:t>Reliability</w:t>
      </w:r>
      <w:r w:rsidRPr="24633AFA">
        <w:rPr>
          <w:rFonts w:cs="Calibri"/>
          <w:sz w:val="28"/>
          <w:szCs w:val="28"/>
        </w:rPr>
        <w:t>: Ensure continuous service with minimal downtime to avoid disruptions in patient care.</w:t>
      </w:r>
    </w:p>
    <w:p w14:paraId="60D129C1" w14:textId="77777777" w:rsidR="00FB2809" w:rsidRDefault="00FB2809" w:rsidP="00600797">
      <w:pPr>
        <w:spacing w:line="276" w:lineRule="auto"/>
        <w:rPr>
          <w:b/>
          <w:bCs/>
          <w:sz w:val="28"/>
          <w:szCs w:val="28"/>
          <w:lang w:val="en-US"/>
        </w:rPr>
      </w:pPr>
    </w:p>
    <w:p w14:paraId="57A872AE" w14:textId="6A77DD65" w:rsidR="000038BB" w:rsidRDefault="4072055E" w:rsidP="24633AFA">
      <w:pPr>
        <w:spacing w:line="276" w:lineRule="auto"/>
        <w:rPr>
          <w:rFonts w:asciiTheme="minorHAnsi" w:eastAsia="Times New Roman" w:hAnsiTheme="minorHAnsi" w:cstheme="minorBidi"/>
          <w:sz w:val="28"/>
          <w:szCs w:val="28"/>
        </w:rPr>
      </w:pPr>
      <w:r w:rsidRPr="24633AFA">
        <w:rPr>
          <w:b/>
          <w:bCs/>
          <w:sz w:val="28"/>
          <w:szCs w:val="28"/>
          <w:lang w:val="en-US"/>
        </w:rPr>
        <w:t>Deliverable (Part1)</w:t>
      </w:r>
      <w:r w:rsidR="000038BB" w:rsidRPr="24633AFA">
        <w:rPr>
          <w:b/>
          <w:bCs/>
          <w:sz w:val="28"/>
          <w:szCs w:val="28"/>
          <w:lang w:val="en-US"/>
        </w:rPr>
        <w:t>:</w:t>
      </w:r>
      <w:r w:rsidR="59D2A57B" w:rsidRPr="24633AFA">
        <w:rPr>
          <w:rFonts w:cs="Calibri"/>
          <w:sz w:val="28"/>
          <w:szCs w:val="28"/>
          <w:lang w:val="en-US"/>
        </w:rPr>
        <w:t xml:space="preserve"> A detailed report presenting the proposed network infrastructure strategy, including justifications for each component.</w:t>
      </w:r>
    </w:p>
    <w:p w14:paraId="4BC51606" w14:textId="77777777" w:rsidR="00130FA6" w:rsidRDefault="00130FA6" w:rsidP="00600797">
      <w:pPr>
        <w:spacing w:line="276" w:lineRule="auto"/>
        <w:rPr>
          <w:rFonts w:asciiTheme="minorHAnsi" w:eastAsia="Times New Roman" w:hAnsiTheme="minorHAnsi" w:cstheme="minorHAnsi"/>
          <w:sz w:val="28"/>
          <w:szCs w:val="28"/>
        </w:rPr>
      </w:pPr>
    </w:p>
    <w:tbl>
      <w:tblPr>
        <w:tblStyle w:val="TableGrid"/>
        <w:tblW w:w="0" w:type="auto"/>
        <w:tblLook w:val="04A0" w:firstRow="1" w:lastRow="0" w:firstColumn="1" w:lastColumn="0" w:noHBand="0" w:noVBand="1"/>
      </w:tblPr>
      <w:tblGrid>
        <w:gridCol w:w="5098"/>
        <w:gridCol w:w="1985"/>
      </w:tblGrid>
      <w:tr w:rsidR="00F13E6B" w:rsidRPr="008012F0" w14:paraId="6717E68E" w14:textId="77777777" w:rsidTr="004514C4">
        <w:tc>
          <w:tcPr>
            <w:tcW w:w="5098" w:type="dxa"/>
          </w:tcPr>
          <w:p w14:paraId="4913716B" w14:textId="77777777" w:rsidR="00F13E6B" w:rsidRPr="008012F0" w:rsidRDefault="00F13E6B" w:rsidP="004514C4">
            <w:pPr>
              <w:spacing w:line="276" w:lineRule="auto"/>
              <w:rPr>
                <w:b/>
                <w:bCs/>
                <w:sz w:val="28"/>
                <w:szCs w:val="28"/>
              </w:rPr>
            </w:pPr>
            <w:r w:rsidRPr="008012F0">
              <w:rPr>
                <w:b/>
                <w:bCs/>
                <w:sz w:val="28"/>
                <w:szCs w:val="28"/>
              </w:rPr>
              <w:t>Component</w:t>
            </w:r>
          </w:p>
        </w:tc>
        <w:tc>
          <w:tcPr>
            <w:tcW w:w="1985" w:type="dxa"/>
          </w:tcPr>
          <w:p w14:paraId="09F2F974" w14:textId="77777777" w:rsidR="00F13E6B" w:rsidRPr="008012F0" w:rsidRDefault="00F13E6B" w:rsidP="004514C4">
            <w:pPr>
              <w:spacing w:line="276" w:lineRule="auto"/>
              <w:rPr>
                <w:b/>
                <w:bCs/>
                <w:sz w:val="28"/>
                <w:szCs w:val="28"/>
              </w:rPr>
            </w:pPr>
            <w:r w:rsidRPr="008012F0">
              <w:rPr>
                <w:b/>
                <w:bCs/>
                <w:sz w:val="28"/>
                <w:szCs w:val="28"/>
              </w:rPr>
              <w:t>Maximum Mark</w:t>
            </w:r>
          </w:p>
        </w:tc>
      </w:tr>
      <w:tr w:rsidR="00F13E6B" w:rsidRPr="008012F0" w14:paraId="1967E51A" w14:textId="77777777" w:rsidTr="004514C4">
        <w:tc>
          <w:tcPr>
            <w:tcW w:w="5098" w:type="dxa"/>
          </w:tcPr>
          <w:p w14:paraId="1AF4D484" w14:textId="7A663758" w:rsidR="00F13E6B" w:rsidRPr="008012F0" w:rsidRDefault="00F13E6B" w:rsidP="004514C4">
            <w:pPr>
              <w:spacing w:line="276" w:lineRule="auto"/>
              <w:rPr>
                <w:sz w:val="28"/>
                <w:szCs w:val="28"/>
              </w:rPr>
            </w:pPr>
            <w:r>
              <w:rPr>
                <w:sz w:val="28"/>
                <w:szCs w:val="28"/>
              </w:rPr>
              <w:t>Assessing organisation’s needs</w:t>
            </w:r>
          </w:p>
        </w:tc>
        <w:tc>
          <w:tcPr>
            <w:tcW w:w="1985" w:type="dxa"/>
          </w:tcPr>
          <w:p w14:paraId="3D899A41" w14:textId="70BA76D2" w:rsidR="00F13E6B" w:rsidRPr="008012F0" w:rsidRDefault="00F13E6B" w:rsidP="004514C4">
            <w:pPr>
              <w:spacing w:line="276" w:lineRule="auto"/>
              <w:rPr>
                <w:sz w:val="28"/>
                <w:szCs w:val="28"/>
              </w:rPr>
            </w:pPr>
            <w:r>
              <w:rPr>
                <w:sz w:val="28"/>
                <w:szCs w:val="28"/>
              </w:rPr>
              <w:t>10</w:t>
            </w:r>
          </w:p>
        </w:tc>
      </w:tr>
      <w:tr w:rsidR="00F13E6B" w:rsidRPr="008012F0" w14:paraId="3B1C7127" w14:textId="77777777" w:rsidTr="004514C4">
        <w:tc>
          <w:tcPr>
            <w:tcW w:w="5098" w:type="dxa"/>
          </w:tcPr>
          <w:p w14:paraId="217665E7" w14:textId="464DA6EE" w:rsidR="00F13E6B" w:rsidRPr="008012F0" w:rsidRDefault="00F13E6B" w:rsidP="004514C4">
            <w:pPr>
              <w:spacing w:line="276" w:lineRule="auto"/>
              <w:rPr>
                <w:sz w:val="28"/>
                <w:szCs w:val="28"/>
              </w:rPr>
            </w:pPr>
            <w:r>
              <w:rPr>
                <w:sz w:val="28"/>
                <w:szCs w:val="28"/>
              </w:rPr>
              <w:t>Network strategy</w:t>
            </w:r>
          </w:p>
        </w:tc>
        <w:tc>
          <w:tcPr>
            <w:tcW w:w="1985" w:type="dxa"/>
          </w:tcPr>
          <w:p w14:paraId="5630143A" w14:textId="1993695E" w:rsidR="00F13E6B" w:rsidRPr="008012F0" w:rsidRDefault="00F13E6B" w:rsidP="004514C4">
            <w:pPr>
              <w:spacing w:line="276" w:lineRule="auto"/>
              <w:rPr>
                <w:sz w:val="28"/>
                <w:szCs w:val="28"/>
              </w:rPr>
            </w:pPr>
            <w:r>
              <w:rPr>
                <w:sz w:val="28"/>
                <w:szCs w:val="28"/>
              </w:rPr>
              <w:t>20</w:t>
            </w:r>
          </w:p>
        </w:tc>
      </w:tr>
      <w:tr w:rsidR="00F13E6B" w:rsidRPr="008012F0" w14:paraId="4038F8DF" w14:textId="77777777" w:rsidTr="004514C4">
        <w:tc>
          <w:tcPr>
            <w:tcW w:w="5098" w:type="dxa"/>
          </w:tcPr>
          <w:p w14:paraId="4D2DBFD5" w14:textId="5C033985" w:rsidR="00F13E6B" w:rsidRPr="008012F0" w:rsidRDefault="00F13E6B" w:rsidP="004514C4">
            <w:pPr>
              <w:spacing w:line="276" w:lineRule="auto"/>
              <w:rPr>
                <w:sz w:val="28"/>
                <w:szCs w:val="28"/>
              </w:rPr>
            </w:pPr>
            <w:r>
              <w:rPr>
                <w:sz w:val="28"/>
                <w:szCs w:val="28"/>
              </w:rPr>
              <w:t>Security measure</w:t>
            </w:r>
          </w:p>
        </w:tc>
        <w:tc>
          <w:tcPr>
            <w:tcW w:w="1985" w:type="dxa"/>
          </w:tcPr>
          <w:p w14:paraId="6F251FF9" w14:textId="591374BD" w:rsidR="00F13E6B" w:rsidRPr="008012F0" w:rsidRDefault="00F13E6B" w:rsidP="004514C4">
            <w:pPr>
              <w:spacing w:line="276" w:lineRule="auto"/>
              <w:rPr>
                <w:sz w:val="28"/>
                <w:szCs w:val="28"/>
              </w:rPr>
            </w:pPr>
            <w:r w:rsidRPr="008012F0">
              <w:rPr>
                <w:sz w:val="28"/>
                <w:szCs w:val="28"/>
              </w:rPr>
              <w:t>1</w:t>
            </w:r>
            <w:r>
              <w:rPr>
                <w:sz w:val="28"/>
                <w:szCs w:val="28"/>
              </w:rPr>
              <w:t>5</w:t>
            </w:r>
          </w:p>
        </w:tc>
      </w:tr>
      <w:tr w:rsidR="00F13E6B" w:rsidRPr="008012F0" w14:paraId="5C9B34ED" w14:textId="77777777" w:rsidTr="004514C4">
        <w:tc>
          <w:tcPr>
            <w:tcW w:w="5098" w:type="dxa"/>
          </w:tcPr>
          <w:p w14:paraId="64B04E76" w14:textId="77777777" w:rsidR="00F13E6B" w:rsidRPr="008012F0" w:rsidRDefault="00F13E6B" w:rsidP="004514C4">
            <w:pPr>
              <w:spacing w:line="276" w:lineRule="auto"/>
              <w:rPr>
                <w:sz w:val="28"/>
                <w:szCs w:val="28"/>
              </w:rPr>
            </w:pPr>
            <w:r w:rsidRPr="008012F0">
              <w:rPr>
                <w:sz w:val="28"/>
                <w:szCs w:val="28"/>
              </w:rPr>
              <w:t>Research and report writing</w:t>
            </w:r>
          </w:p>
        </w:tc>
        <w:tc>
          <w:tcPr>
            <w:tcW w:w="1985" w:type="dxa"/>
          </w:tcPr>
          <w:p w14:paraId="5ABF01B2" w14:textId="761B9068" w:rsidR="00F13E6B" w:rsidRPr="008012F0" w:rsidRDefault="00F13E6B" w:rsidP="004514C4">
            <w:pPr>
              <w:spacing w:line="276" w:lineRule="auto"/>
              <w:rPr>
                <w:sz w:val="28"/>
                <w:szCs w:val="28"/>
              </w:rPr>
            </w:pPr>
            <w:r>
              <w:rPr>
                <w:sz w:val="28"/>
                <w:szCs w:val="28"/>
              </w:rPr>
              <w:t>5</w:t>
            </w:r>
          </w:p>
        </w:tc>
      </w:tr>
      <w:tr w:rsidR="00F13E6B" w:rsidRPr="008012F0" w14:paraId="637B8FAF" w14:textId="77777777" w:rsidTr="004514C4">
        <w:tc>
          <w:tcPr>
            <w:tcW w:w="5098" w:type="dxa"/>
          </w:tcPr>
          <w:p w14:paraId="776AC057" w14:textId="77777777" w:rsidR="00F13E6B" w:rsidRPr="008012F0" w:rsidRDefault="00F13E6B" w:rsidP="004514C4">
            <w:pPr>
              <w:spacing w:line="276" w:lineRule="auto"/>
              <w:jc w:val="right"/>
              <w:rPr>
                <w:sz w:val="28"/>
                <w:szCs w:val="28"/>
              </w:rPr>
            </w:pPr>
            <w:r w:rsidRPr="008012F0">
              <w:rPr>
                <w:sz w:val="28"/>
                <w:szCs w:val="28"/>
              </w:rPr>
              <w:t xml:space="preserve">Total </w:t>
            </w:r>
          </w:p>
        </w:tc>
        <w:tc>
          <w:tcPr>
            <w:tcW w:w="1985" w:type="dxa"/>
          </w:tcPr>
          <w:p w14:paraId="5561BFD7" w14:textId="0E90A18A" w:rsidR="00F13E6B" w:rsidRPr="008012F0" w:rsidRDefault="00F13E6B" w:rsidP="004514C4">
            <w:pPr>
              <w:spacing w:line="276" w:lineRule="auto"/>
              <w:rPr>
                <w:sz w:val="28"/>
                <w:szCs w:val="28"/>
              </w:rPr>
            </w:pPr>
            <w:r>
              <w:rPr>
                <w:sz w:val="28"/>
                <w:szCs w:val="28"/>
              </w:rPr>
              <w:t>50</w:t>
            </w:r>
          </w:p>
        </w:tc>
      </w:tr>
    </w:tbl>
    <w:p w14:paraId="55CD1D9F" w14:textId="77777777" w:rsidR="00FA44EF" w:rsidRPr="000038BB" w:rsidRDefault="00FA44EF" w:rsidP="00600797">
      <w:pPr>
        <w:spacing w:line="276" w:lineRule="auto"/>
        <w:rPr>
          <w:rFonts w:asciiTheme="minorHAnsi" w:eastAsia="Times New Roman" w:hAnsiTheme="minorHAnsi" w:cstheme="minorHAnsi"/>
          <w:sz w:val="28"/>
          <w:szCs w:val="28"/>
        </w:rPr>
      </w:pPr>
    </w:p>
    <w:p w14:paraId="74446642" w14:textId="77777777" w:rsidR="000038BB" w:rsidRPr="000038BB" w:rsidRDefault="000038BB" w:rsidP="00600797">
      <w:pPr>
        <w:spacing w:line="276" w:lineRule="auto"/>
        <w:rPr>
          <w:b/>
          <w:bCs/>
          <w:sz w:val="28"/>
          <w:szCs w:val="28"/>
          <w:lang w:val="en-US"/>
        </w:rPr>
      </w:pPr>
      <w:r w:rsidRPr="000038BB">
        <w:rPr>
          <w:b/>
          <w:bCs/>
          <w:sz w:val="28"/>
          <w:szCs w:val="28"/>
          <w:lang w:val="en-US"/>
        </w:rPr>
        <w:t>Part 2: Apply Networking Principles and Protocols (LO2)</w:t>
      </w:r>
    </w:p>
    <w:p w14:paraId="7F13E523" w14:textId="77777777" w:rsidR="000038BB" w:rsidRPr="000038BB" w:rsidRDefault="000038BB" w:rsidP="00600797">
      <w:pPr>
        <w:spacing w:line="276" w:lineRule="auto"/>
        <w:rPr>
          <w:b/>
          <w:bCs/>
          <w:sz w:val="28"/>
          <w:szCs w:val="28"/>
          <w:lang w:val="en-US"/>
        </w:rPr>
      </w:pPr>
      <w:r w:rsidRPr="24633AFA">
        <w:rPr>
          <w:b/>
          <w:bCs/>
          <w:sz w:val="28"/>
          <w:szCs w:val="28"/>
          <w:lang w:val="en-US"/>
        </w:rPr>
        <w:t>Tasks:</w:t>
      </w:r>
    </w:p>
    <w:p w14:paraId="30D59BAC" w14:textId="5D21C7AE" w:rsidR="0F9DE2D7" w:rsidRDefault="0F9DE2D7" w:rsidP="24633AFA">
      <w:pPr>
        <w:numPr>
          <w:ilvl w:val="0"/>
          <w:numId w:val="30"/>
        </w:numPr>
        <w:spacing w:line="276" w:lineRule="auto"/>
        <w:rPr>
          <w:rFonts w:cs="Calibri"/>
          <w:sz w:val="28"/>
          <w:szCs w:val="28"/>
        </w:rPr>
      </w:pPr>
      <w:r w:rsidRPr="24633AFA">
        <w:rPr>
          <w:rFonts w:cs="Calibri"/>
          <w:b/>
          <w:bCs/>
          <w:sz w:val="28"/>
          <w:szCs w:val="28"/>
        </w:rPr>
        <w:t>Network Design</w:t>
      </w:r>
      <w:r w:rsidRPr="24633AFA">
        <w:rPr>
          <w:rFonts w:cs="Calibri"/>
          <w:sz w:val="28"/>
          <w:szCs w:val="28"/>
        </w:rPr>
        <w:t>: Develop a practical network layout tailored to the needs of the healthcare provider.</w:t>
      </w:r>
    </w:p>
    <w:p w14:paraId="1FBD72B1" w14:textId="4CF05B8C" w:rsidR="0F9DE2D7" w:rsidRDefault="0F9DE2D7" w:rsidP="24633AFA">
      <w:pPr>
        <w:pStyle w:val="ListParagraph"/>
        <w:numPr>
          <w:ilvl w:val="0"/>
          <w:numId w:val="30"/>
        </w:numPr>
        <w:rPr>
          <w:rFonts w:cs="Calibri"/>
          <w:sz w:val="28"/>
          <w:szCs w:val="28"/>
        </w:rPr>
      </w:pPr>
      <w:r w:rsidRPr="24633AFA">
        <w:rPr>
          <w:rFonts w:cs="Calibri"/>
          <w:b/>
          <w:bCs/>
          <w:sz w:val="28"/>
          <w:szCs w:val="28"/>
        </w:rPr>
        <w:t>Protocol Configuration</w:t>
      </w:r>
      <w:r w:rsidRPr="24633AFA">
        <w:rPr>
          <w:rFonts w:cs="Calibri"/>
          <w:sz w:val="28"/>
          <w:szCs w:val="28"/>
        </w:rPr>
        <w:t>: Set up networking devices (e.g., routers, switches) using appropriate protocols such as OSPF for routing and VPNs or IPSec for secure communication.</w:t>
      </w:r>
    </w:p>
    <w:p w14:paraId="113B9ECA" w14:textId="00643451" w:rsidR="0F9DE2D7" w:rsidRDefault="0F9DE2D7" w:rsidP="24633AFA">
      <w:pPr>
        <w:pStyle w:val="ListParagraph"/>
        <w:numPr>
          <w:ilvl w:val="0"/>
          <w:numId w:val="30"/>
        </w:numPr>
        <w:rPr>
          <w:rFonts w:cs="Calibri"/>
          <w:sz w:val="28"/>
          <w:szCs w:val="28"/>
        </w:rPr>
      </w:pPr>
      <w:r w:rsidRPr="24633AFA">
        <w:rPr>
          <w:rFonts w:cs="Calibri"/>
          <w:b/>
          <w:bCs/>
          <w:sz w:val="28"/>
          <w:szCs w:val="28"/>
        </w:rPr>
        <w:t>Testing &amp; Validation</w:t>
      </w:r>
      <w:r w:rsidRPr="24633AFA">
        <w:rPr>
          <w:rFonts w:cs="Calibri"/>
          <w:sz w:val="28"/>
          <w:szCs w:val="28"/>
        </w:rPr>
        <w:t>: Simulate the network and confirm it supports required services like video consultations, secure patient data transmission, and efficient storage access.</w:t>
      </w:r>
    </w:p>
    <w:p w14:paraId="13B2E913" w14:textId="77777777" w:rsidR="00FB2809" w:rsidRDefault="00FB2809" w:rsidP="00600797">
      <w:pPr>
        <w:spacing w:line="276" w:lineRule="auto"/>
        <w:rPr>
          <w:b/>
          <w:bCs/>
          <w:sz w:val="28"/>
          <w:szCs w:val="28"/>
          <w:lang w:val="en-US"/>
        </w:rPr>
      </w:pPr>
    </w:p>
    <w:p w14:paraId="3E27FDF3" w14:textId="2B3EC0C7" w:rsidR="000038BB" w:rsidRDefault="000038BB" w:rsidP="24633AFA">
      <w:pPr>
        <w:spacing w:line="276" w:lineRule="auto"/>
        <w:rPr>
          <w:rFonts w:cs="Calibri"/>
          <w:sz w:val="28"/>
          <w:szCs w:val="28"/>
          <w:lang w:val="en-US"/>
        </w:rPr>
      </w:pPr>
      <w:r w:rsidRPr="24633AFA">
        <w:rPr>
          <w:b/>
          <w:bCs/>
          <w:sz w:val="28"/>
          <w:szCs w:val="28"/>
          <w:lang w:val="en-US"/>
        </w:rPr>
        <w:t>Deliverable</w:t>
      </w:r>
      <w:r w:rsidR="5D061FA2" w:rsidRPr="24633AFA">
        <w:rPr>
          <w:b/>
          <w:bCs/>
          <w:sz w:val="28"/>
          <w:szCs w:val="28"/>
          <w:lang w:val="en-US"/>
        </w:rPr>
        <w:t xml:space="preserve"> (</w:t>
      </w:r>
      <w:r w:rsidR="01334ACC" w:rsidRPr="24633AFA">
        <w:rPr>
          <w:b/>
          <w:bCs/>
          <w:sz w:val="28"/>
          <w:szCs w:val="28"/>
          <w:lang w:val="en-US"/>
        </w:rPr>
        <w:t>part 2</w:t>
      </w:r>
      <w:r w:rsidR="5B4039AB" w:rsidRPr="24633AFA">
        <w:rPr>
          <w:b/>
          <w:bCs/>
          <w:sz w:val="28"/>
          <w:szCs w:val="28"/>
          <w:lang w:val="en-US"/>
        </w:rPr>
        <w:t>)</w:t>
      </w:r>
    </w:p>
    <w:p w14:paraId="0D9971F5" w14:textId="1280C907" w:rsidR="000038BB" w:rsidRDefault="65434D29" w:rsidP="24633AFA">
      <w:pPr>
        <w:pStyle w:val="ListParagraph"/>
        <w:numPr>
          <w:ilvl w:val="0"/>
          <w:numId w:val="2"/>
        </w:numPr>
        <w:spacing w:line="276" w:lineRule="auto"/>
        <w:rPr>
          <w:rFonts w:cs="Calibri"/>
          <w:sz w:val="28"/>
          <w:szCs w:val="28"/>
          <w:lang w:val="en-US"/>
        </w:rPr>
      </w:pPr>
      <w:r w:rsidRPr="24633AFA">
        <w:rPr>
          <w:rFonts w:cs="Calibri"/>
          <w:sz w:val="28"/>
          <w:szCs w:val="28"/>
          <w:lang w:val="en-US"/>
        </w:rPr>
        <w:t>A practical network implementation plan.</w:t>
      </w:r>
    </w:p>
    <w:p w14:paraId="2E40DE48" w14:textId="5E6AEE5F" w:rsidR="000038BB" w:rsidRDefault="65434D29" w:rsidP="24633AFA">
      <w:pPr>
        <w:pStyle w:val="ListParagraph"/>
        <w:numPr>
          <w:ilvl w:val="0"/>
          <w:numId w:val="2"/>
        </w:numPr>
        <w:spacing w:line="276" w:lineRule="auto"/>
        <w:rPr>
          <w:rFonts w:cs="Calibri"/>
          <w:sz w:val="28"/>
          <w:szCs w:val="28"/>
          <w:lang w:val="en-US"/>
        </w:rPr>
      </w:pPr>
      <w:r w:rsidRPr="24633AFA">
        <w:rPr>
          <w:rFonts w:cs="Calibri"/>
          <w:sz w:val="28"/>
          <w:szCs w:val="28"/>
          <w:lang w:val="en-US"/>
        </w:rPr>
        <w:t>A demonstration of the network setup in a simulated environment</w:t>
      </w:r>
      <w:r w:rsidR="00ED0A4B">
        <w:rPr>
          <w:rFonts w:cs="Calibri"/>
          <w:sz w:val="28"/>
          <w:szCs w:val="28"/>
          <w:lang w:val="en-US"/>
        </w:rPr>
        <w:t xml:space="preserve"> - PacketTracer</w:t>
      </w:r>
      <w:r w:rsidRPr="24633AFA">
        <w:rPr>
          <w:rFonts w:cs="Calibri"/>
          <w:sz w:val="28"/>
          <w:szCs w:val="28"/>
          <w:lang w:val="en-US"/>
        </w:rPr>
        <w:t>.</w:t>
      </w:r>
    </w:p>
    <w:p w14:paraId="1D997993" w14:textId="4EAEEB1E" w:rsidR="000038BB" w:rsidRDefault="000038BB" w:rsidP="00600797">
      <w:pPr>
        <w:spacing w:line="276" w:lineRule="auto"/>
        <w:rPr>
          <w:b/>
          <w:bCs/>
          <w:sz w:val="28"/>
          <w:szCs w:val="28"/>
          <w:lang w:val="en-US"/>
        </w:rPr>
      </w:pPr>
    </w:p>
    <w:p w14:paraId="5626647A" w14:textId="77777777" w:rsidR="000E1D30" w:rsidRDefault="000E1D30" w:rsidP="00600797">
      <w:pPr>
        <w:spacing w:line="276" w:lineRule="auto"/>
        <w:rPr>
          <w:b/>
          <w:bCs/>
          <w:sz w:val="28"/>
          <w:szCs w:val="28"/>
          <w:lang w:val="en-US"/>
        </w:rPr>
      </w:pPr>
    </w:p>
    <w:p w14:paraId="2B5B8C0F" w14:textId="77777777" w:rsidR="000E1D30" w:rsidRDefault="000E1D30" w:rsidP="00600797">
      <w:pPr>
        <w:spacing w:line="276" w:lineRule="auto"/>
        <w:rPr>
          <w:b/>
          <w:bCs/>
          <w:sz w:val="28"/>
          <w:szCs w:val="28"/>
          <w:lang w:val="en-US"/>
        </w:rPr>
      </w:pPr>
    </w:p>
    <w:p w14:paraId="4133B8D1" w14:textId="77777777" w:rsidR="000E1D30" w:rsidRPr="000038BB" w:rsidRDefault="000E1D30" w:rsidP="00600797">
      <w:pPr>
        <w:spacing w:line="276" w:lineRule="auto"/>
        <w:rPr>
          <w:b/>
          <w:bCs/>
          <w:sz w:val="28"/>
          <w:szCs w:val="28"/>
          <w:lang w:val="en-US"/>
        </w:rPr>
      </w:pPr>
    </w:p>
    <w:p w14:paraId="23D9AB29" w14:textId="77777777" w:rsidR="000038BB" w:rsidRPr="000038BB" w:rsidRDefault="000038BB" w:rsidP="00600797">
      <w:pPr>
        <w:spacing w:line="276" w:lineRule="auto"/>
        <w:rPr>
          <w:b/>
          <w:bCs/>
          <w:sz w:val="28"/>
          <w:szCs w:val="28"/>
          <w:lang w:val="en-US"/>
        </w:rPr>
      </w:pPr>
      <w:r w:rsidRPr="000038BB">
        <w:rPr>
          <w:b/>
          <w:bCs/>
          <w:sz w:val="28"/>
          <w:szCs w:val="28"/>
          <w:lang w:val="en-US"/>
        </w:rPr>
        <w:t>Assessment Criteria:</w:t>
      </w:r>
    </w:p>
    <w:p w14:paraId="7088048E" w14:textId="4A5D0ACD" w:rsidR="000038BB" w:rsidRPr="000038BB" w:rsidRDefault="000038BB" w:rsidP="24633AFA">
      <w:pPr>
        <w:pStyle w:val="ListParagraph"/>
        <w:tabs>
          <w:tab w:val="num" w:pos="360"/>
        </w:tabs>
        <w:spacing w:line="276" w:lineRule="auto"/>
        <w:rPr>
          <w:rFonts w:asciiTheme="minorHAnsi" w:eastAsia="Times New Roman" w:hAnsiTheme="minorHAnsi" w:cstheme="minorBidi"/>
          <w:sz w:val="28"/>
          <w:szCs w:val="28"/>
        </w:rPr>
      </w:pPr>
      <w:r w:rsidRPr="24633AFA">
        <w:rPr>
          <w:rFonts w:asciiTheme="minorHAnsi" w:eastAsia="Times New Roman" w:hAnsiTheme="minorHAnsi" w:cstheme="minorBidi"/>
          <w:b/>
          <w:bCs/>
          <w:sz w:val="28"/>
          <w:szCs w:val="28"/>
        </w:rPr>
        <w:t>Accuracy: </w:t>
      </w:r>
      <w:r w:rsidRPr="24633AFA">
        <w:rPr>
          <w:rFonts w:asciiTheme="minorHAnsi" w:eastAsia="Times New Roman" w:hAnsiTheme="minorHAnsi" w:cstheme="minorBidi"/>
          <w:sz w:val="28"/>
          <w:szCs w:val="28"/>
        </w:rPr>
        <w:t>Solutions meet the requirements and address the given prob</w:t>
      </w:r>
      <w:r w:rsidR="004C5287" w:rsidRPr="24633AFA">
        <w:rPr>
          <w:rFonts w:asciiTheme="minorHAnsi" w:eastAsia="Times New Roman" w:hAnsiTheme="minorHAnsi" w:cstheme="minorBidi"/>
          <w:sz w:val="28"/>
          <w:szCs w:val="28"/>
        </w:rPr>
        <w:t>le</w:t>
      </w:r>
      <w:r w:rsidRPr="24633AFA">
        <w:rPr>
          <w:rFonts w:asciiTheme="minorHAnsi" w:eastAsia="Times New Roman" w:hAnsiTheme="minorHAnsi" w:cstheme="minorBidi"/>
          <w:sz w:val="28"/>
          <w:szCs w:val="28"/>
        </w:rPr>
        <w:t>ms.</w:t>
      </w:r>
    </w:p>
    <w:p w14:paraId="2D23B26C" w14:textId="77777777" w:rsidR="000038BB" w:rsidRPr="000038BB" w:rsidRDefault="000038BB" w:rsidP="24633AFA">
      <w:pPr>
        <w:pStyle w:val="ListParagraph"/>
        <w:spacing w:line="276" w:lineRule="auto"/>
        <w:rPr>
          <w:rFonts w:asciiTheme="minorHAnsi" w:eastAsia="Times New Roman" w:hAnsiTheme="minorHAnsi" w:cstheme="minorBidi"/>
          <w:sz w:val="28"/>
          <w:szCs w:val="28"/>
        </w:rPr>
      </w:pPr>
      <w:r w:rsidRPr="24633AFA">
        <w:rPr>
          <w:rFonts w:asciiTheme="minorHAnsi" w:eastAsia="Times New Roman" w:hAnsiTheme="minorHAnsi" w:cstheme="minorBidi"/>
          <w:b/>
          <w:bCs/>
          <w:sz w:val="28"/>
          <w:szCs w:val="28"/>
        </w:rPr>
        <w:t>Justification:</w:t>
      </w:r>
      <w:r w:rsidRPr="24633AFA">
        <w:rPr>
          <w:rFonts w:asciiTheme="minorHAnsi" w:eastAsia="Times New Roman" w:hAnsiTheme="minorHAnsi" w:cstheme="minorBidi"/>
          <w:sz w:val="28"/>
          <w:szCs w:val="28"/>
        </w:rPr>
        <w:t> Clear and logical reasoning behind the proposed strategy and implementations.</w:t>
      </w:r>
    </w:p>
    <w:p w14:paraId="4D80B65F" w14:textId="7A74D7BA" w:rsidR="000038BB" w:rsidRPr="000038BB" w:rsidRDefault="000038BB" w:rsidP="24633AFA">
      <w:pPr>
        <w:pStyle w:val="ListParagraph"/>
        <w:spacing w:line="276" w:lineRule="auto"/>
        <w:rPr>
          <w:rFonts w:asciiTheme="minorHAnsi" w:eastAsia="Times New Roman" w:hAnsiTheme="minorHAnsi" w:cstheme="minorBidi"/>
          <w:sz w:val="28"/>
          <w:szCs w:val="28"/>
        </w:rPr>
      </w:pPr>
      <w:r w:rsidRPr="24633AFA">
        <w:rPr>
          <w:rFonts w:asciiTheme="minorHAnsi" w:eastAsia="Times New Roman" w:hAnsiTheme="minorHAnsi" w:cstheme="minorBidi"/>
          <w:b/>
          <w:bCs/>
          <w:sz w:val="28"/>
          <w:szCs w:val="28"/>
        </w:rPr>
        <w:t>Technical Competence: </w:t>
      </w:r>
      <w:r w:rsidRPr="24633AFA">
        <w:rPr>
          <w:rFonts w:asciiTheme="minorHAnsi" w:eastAsia="Times New Roman" w:hAnsiTheme="minorHAnsi" w:cstheme="minorBidi"/>
          <w:sz w:val="28"/>
          <w:szCs w:val="28"/>
        </w:rPr>
        <w:t>Correct application of networking principles and protoco</w:t>
      </w:r>
      <w:r w:rsidR="56B20F66" w:rsidRPr="24633AFA">
        <w:rPr>
          <w:rFonts w:asciiTheme="minorHAnsi" w:eastAsia="Times New Roman" w:hAnsiTheme="minorHAnsi" w:cstheme="minorBidi"/>
          <w:sz w:val="28"/>
          <w:szCs w:val="28"/>
        </w:rPr>
        <w:t>l</w:t>
      </w:r>
      <w:r w:rsidRPr="24633AFA">
        <w:rPr>
          <w:rFonts w:asciiTheme="minorHAnsi" w:eastAsia="Times New Roman" w:hAnsiTheme="minorHAnsi" w:cstheme="minorBidi"/>
          <w:sz w:val="28"/>
          <w:szCs w:val="28"/>
        </w:rPr>
        <w:t>s</w:t>
      </w:r>
      <w:r w:rsidR="4DDBCB17" w:rsidRPr="24633AFA">
        <w:rPr>
          <w:rFonts w:asciiTheme="minorHAnsi" w:eastAsia="Times New Roman" w:hAnsiTheme="minorHAnsi" w:cstheme="minorBidi"/>
          <w:sz w:val="28"/>
          <w:szCs w:val="28"/>
        </w:rPr>
        <w:t>.</w:t>
      </w:r>
    </w:p>
    <w:p w14:paraId="16A54238" w14:textId="31CAD6AD" w:rsidR="00292C3F" w:rsidRDefault="000038BB" w:rsidP="24633AFA">
      <w:pPr>
        <w:pStyle w:val="ListParagraph"/>
        <w:spacing w:line="276" w:lineRule="auto"/>
        <w:rPr>
          <w:rFonts w:asciiTheme="minorHAnsi" w:eastAsia="Times New Roman" w:hAnsiTheme="minorHAnsi" w:cstheme="minorBidi"/>
          <w:sz w:val="28"/>
          <w:szCs w:val="28"/>
        </w:rPr>
      </w:pPr>
      <w:r w:rsidRPr="24633AFA">
        <w:rPr>
          <w:rFonts w:asciiTheme="minorHAnsi" w:eastAsia="Times New Roman" w:hAnsiTheme="minorHAnsi" w:cstheme="minorBidi"/>
          <w:b/>
          <w:bCs/>
          <w:sz w:val="28"/>
          <w:szCs w:val="28"/>
        </w:rPr>
        <w:lastRenderedPageBreak/>
        <w:t>Documentation:</w:t>
      </w:r>
      <w:r w:rsidRPr="24633AFA">
        <w:rPr>
          <w:rFonts w:asciiTheme="minorHAnsi" w:eastAsia="Times New Roman" w:hAnsiTheme="minorHAnsi" w:cstheme="minorBidi"/>
          <w:sz w:val="28"/>
          <w:szCs w:val="28"/>
        </w:rPr>
        <w:t> Detailed and clear documentation of the strategy, implementation steps, and testing procedures.</w:t>
      </w:r>
    </w:p>
    <w:p w14:paraId="21D9557E" w14:textId="77777777" w:rsidR="00FB2809" w:rsidRPr="00FA44EF" w:rsidRDefault="00FB2809" w:rsidP="24633AFA">
      <w:pPr>
        <w:spacing w:line="276" w:lineRule="auto"/>
        <w:rPr>
          <w:rFonts w:asciiTheme="minorHAnsi" w:eastAsia="Times New Roman" w:hAnsiTheme="minorHAnsi" w:cstheme="minorBidi"/>
          <w:sz w:val="28"/>
          <w:szCs w:val="28"/>
        </w:rPr>
      </w:pPr>
    </w:p>
    <w:p w14:paraId="395E8DFE" w14:textId="52257E4D" w:rsidR="00292C3F" w:rsidRPr="00292C3F" w:rsidRDefault="00292C3F" w:rsidP="00292C3F">
      <w:pPr>
        <w:spacing w:line="276" w:lineRule="auto"/>
        <w:rPr>
          <w:rFonts w:asciiTheme="minorHAnsi" w:eastAsia="Times New Roman" w:hAnsiTheme="minorHAnsi" w:cstheme="minorHAnsi"/>
          <w:sz w:val="28"/>
          <w:szCs w:val="28"/>
        </w:rPr>
      </w:pPr>
      <w:r w:rsidRPr="00292C3F">
        <w:rPr>
          <w:b/>
          <w:bCs/>
          <w:sz w:val="28"/>
          <w:szCs w:val="28"/>
          <w:lang w:val="en-US"/>
        </w:rPr>
        <w:t>Part </w:t>
      </w:r>
      <w:r>
        <w:rPr>
          <w:b/>
          <w:bCs/>
          <w:sz w:val="28"/>
          <w:szCs w:val="28"/>
          <w:lang w:val="en-US"/>
        </w:rPr>
        <w:t>3</w:t>
      </w:r>
      <w:r w:rsidRPr="00292C3F">
        <w:rPr>
          <w:b/>
          <w:bCs/>
          <w:sz w:val="28"/>
          <w:szCs w:val="28"/>
          <w:lang w:val="en-US"/>
        </w:rPr>
        <w:t>: </w:t>
      </w:r>
      <w:r>
        <w:rPr>
          <w:b/>
          <w:bCs/>
          <w:sz w:val="28"/>
          <w:szCs w:val="28"/>
          <w:lang w:val="en-US"/>
        </w:rPr>
        <w:t>Personal Reflection</w:t>
      </w:r>
    </w:p>
    <w:p w14:paraId="774C85D8" w14:textId="77777777" w:rsidR="00BC66ED" w:rsidRPr="00292C3F" w:rsidRDefault="00BC66ED" w:rsidP="00BC66ED">
      <w:pPr>
        <w:spacing w:line="276" w:lineRule="auto"/>
        <w:rPr>
          <w:rFonts w:asciiTheme="minorHAnsi" w:eastAsia="Times New Roman" w:hAnsiTheme="minorHAnsi" w:cstheme="minorHAnsi"/>
          <w:sz w:val="28"/>
          <w:szCs w:val="28"/>
          <w:lang w:val="en-US"/>
        </w:rPr>
      </w:pPr>
    </w:p>
    <w:p w14:paraId="2C1DC8FE" w14:textId="2088EB24" w:rsidR="00BC66ED" w:rsidRPr="00BC66ED" w:rsidRDefault="00292C3F" w:rsidP="00BC66ED">
      <w:pPr>
        <w:rPr>
          <w:sz w:val="24"/>
          <w:szCs w:val="24"/>
        </w:rPr>
      </w:pPr>
      <w:r>
        <w:rPr>
          <w:sz w:val="24"/>
          <w:szCs w:val="24"/>
        </w:rPr>
        <w:t>W</w:t>
      </w:r>
      <w:r w:rsidR="00BC66ED" w:rsidRPr="00BC66ED">
        <w:rPr>
          <w:sz w:val="24"/>
          <w:szCs w:val="24"/>
        </w:rPr>
        <w:t>rite a critical reflection on the outcomes of the assessment – in relation to your personal, academic and professional development. (200-250 words)</w:t>
      </w:r>
    </w:p>
    <w:p w14:paraId="0FE79B3C" w14:textId="77777777" w:rsidR="00F13E6B" w:rsidRPr="000038BB" w:rsidRDefault="00F13E6B" w:rsidP="00F13E6B">
      <w:pPr>
        <w:spacing w:line="276" w:lineRule="auto"/>
        <w:rPr>
          <w:rFonts w:asciiTheme="minorHAnsi" w:eastAsia="Times New Roman" w:hAnsiTheme="minorHAnsi" w:cstheme="minorHAnsi"/>
          <w:sz w:val="28"/>
          <w:szCs w:val="28"/>
        </w:rPr>
      </w:pPr>
    </w:p>
    <w:tbl>
      <w:tblPr>
        <w:tblStyle w:val="TableGrid"/>
        <w:tblW w:w="10081" w:type="dxa"/>
        <w:tblLook w:val="04A0" w:firstRow="1" w:lastRow="0" w:firstColumn="1" w:lastColumn="0" w:noHBand="0" w:noVBand="1"/>
      </w:tblPr>
      <w:tblGrid>
        <w:gridCol w:w="4219"/>
        <w:gridCol w:w="4219"/>
        <w:gridCol w:w="1643"/>
      </w:tblGrid>
      <w:tr w:rsidR="00F13E6B" w:rsidRPr="008012F0" w14:paraId="34526B1B" w14:textId="77777777" w:rsidTr="25FB76C4">
        <w:trPr>
          <w:trHeight w:val="300"/>
        </w:trPr>
        <w:tc>
          <w:tcPr>
            <w:tcW w:w="4219" w:type="dxa"/>
          </w:tcPr>
          <w:p w14:paraId="72354016" w14:textId="584B5BBE" w:rsidR="14768E5C" w:rsidRDefault="14768E5C" w:rsidP="25FB76C4">
            <w:pPr>
              <w:spacing w:line="276" w:lineRule="auto"/>
              <w:rPr>
                <w:b/>
                <w:bCs/>
                <w:sz w:val="28"/>
                <w:szCs w:val="28"/>
              </w:rPr>
            </w:pPr>
            <w:r w:rsidRPr="25FB76C4">
              <w:rPr>
                <w:b/>
                <w:bCs/>
                <w:sz w:val="28"/>
                <w:szCs w:val="28"/>
              </w:rPr>
              <w:t>Marks Distribution</w:t>
            </w:r>
          </w:p>
        </w:tc>
        <w:tc>
          <w:tcPr>
            <w:tcW w:w="4219" w:type="dxa"/>
          </w:tcPr>
          <w:p w14:paraId="2FB86B40" w14:textId="77777777" w:rsidR="00F13E6B" w:rsidRPr="008012F0" w:rsidRDefault="00F13E6B" w:rsidP="004514C4">
            <w:pPr>
              <w:spacing w:line="276" w:lineRule="auto"/>
              <w:rPr>
                <w:b/>
                <w:bCs/>
                <w:sz w:val="28"/>
                <w:szCs w:val="28"/>
              </w:rPr>
            </w:pPr>
            <w:r w:rsidRPr="008012F0">
              <w:rPr>
                <w:b/>
                <w:bCs/>
                <w:sz w:val="28"/>
                <w:szCs w:val="28"/>
              </w:rPr>
              <w:t>Component</w:t>
            </w:r>
          </w:p>
        </w:tc>
        <w:tc>
          <w:tcPr>
            <w:tcW w:w="1643" w:type="dxa"/>
          </w:tcPr>
          <w:p w14:paraId="50F74DEA" w14:textId="77777777" w:rsidR="00F13E6B" w:rsidRPr="008012F0" w:rsidRDefault="00F13E6B" w:rsidP="004514C4">
            <w:pPr>
              <w:spacing w:line="276" w:lineRule="auto"/>
              <w:rPr>
                <w:b/>
                <w:bCs/>
                <w:sz w:val="28"/>
                <w:szCs w:val="28"/>
              </w:rPr>
            </w:pPr>
            <w:r w:rsidRPr="008012F0">
              <w:rPr>
                <w:b/>
                <w:bCs/>
                <w:sz w:val="28"/>
                <w:szCs w:val="28"/>
              </w:rPr>
              <w:t>Maximum Mark</w:t>
            </w:r>
          </w:p>
        </w:tc>
      </w:tr>
      <w:tr w:rsidR="00F13E6B" w:rsidRPr="008012F0" w14:paraId="03A5C604" w14:textId="77777777" w:rsidTr="25FB76C4">
        <w:trPr>
          <w:trHeight w:val="300"/>
        </w:trPr>
        <w:tc>
          <w:tcPr>
            <w:tcW w:w="4219" w:type="dxa"/>
            <w:vMerge w:val="restart"/>
          </w:tcPr>
          <w:p w14:paraId="0D492C8E" w14:textId="16A10ABB" w:rsidR="6541C7C7" w:rsidRDefault="6541C7C7" w:rsidP="25FB76C4">
            <w:pPr>
              <w:spacing w:line="276" w:lineRule="auto"/>
              <w:rPr>
                <w:sz w:val="28"/>
                <w:szCs w:val="28"/>
              </w:rPr>
            </w:pPr>
            <w:r w:rsidRPr="25FB76C4">
              <w:rPr>
                <w:sz w:val="28"/>
                <w:szCs w:val="28"/>
              </w:rPr>
              <w:t>Part 2</w:t>
            </w:r>
          </w:p>
        </w:tc>
        <w:tc>
          <w:tcPr>
            <w:tcW w:w="4219" w:type="dxa"/>
          </w:tcPr>
          <w:p w14:paraId="58E3AE2B" w14:textId="1AB6294A" w:rsidR="00F13E6B" w:rsidRPr="008012F0" w:rsidRDefault="00F13E6B" w:rsidP="004514C4">
            <w:pPr>
              <w:spacing w:line="276" w:lineRule="auto"/>
              <w:rPr>
                <w:sz w:val="28"/>
                <w:szCs w:val="28"/>
              </w:rPr>
            </w:pPr>
            <w:r>
              <w:rPr>
                <w:sz w:val="28"/>
                <w:szCs w:val="28"/>
              </w:rPr>
              <w:t>Network design</w:t>
            </w:r>
          </w:p>
        </w:tc>
        <w:tc>
          <w:tcPr>
            <w:tcW w:w="1643" w:type="dxa"/>
          </w:tcPr>
          <w:p w14:paraId="319D8CC7" w14:textId="32F04E02" w:rsidR="00F13E6B" w:rsidRPr="008012F0" w:rsidRDefault="00F13E6B" w:rsidP="004514C4">
            <w:pPr>
              <w:spacing w:line="276" w:lineRule="auto"/>
              <w:rPr>
                <w:sz w:val="28"/>
                <w:szCs w:val="28"/>
              </w:rPr>
            </w:pPr>
            <w:r>
              <w:rPr>
                <w:sz w:val="28"/>
                <w:szCs w:val="28"/>
              </w:rPr>
              <w:t>20</w:t>
            </w:r>
          </w:p>
        </w:tc>
      </w:tr>
      <w:tr w:rsidR="00F13E6B" w:rsidRPr="008012F0" w14:paraId="60EFE417" w14:textId="77777777" w:rsidTr="25FB76C4">
        <w:trPr>
          <w:trHeight w:val="300"/>
        </w:trPr>
        <w:tc>
          <w:tcPr>
            <w:tcW w:w="4219" w:type="dxa"/>
            <w:vMerge/>
          </w:tcPr>
          <w:p w14:paraId="2C6D928C" w14:textId="77777777" w:rsidR="00A71940" w:rsidRDefault="00A71940"/>
        </w:tc>
        <w:tc>
          <w:tcPr>
            <w:tcW w:w="4219" w:type="dxa"/>
          </w:tcPr>
          <w:p w14:paraId="09AA4187" w14:textId="4F1379AC" w:rsidR="00F13E6B" w:rsidRPr="008012F0" w:rsidRDefault="00F13E6B" w:rsidP="004514C4">
            <w:pPr>
              <w:spacing w:line="276" w:lineRule="auto"/>
              <w:rPr>
                <w:sz w:val="28"/>
                <w:szCs w:val="28"/>
              </w:rPr>
            </w:pPr>
            <w:r>
              <w:rPr>
                <w:sz w:val="28"/>
                <w:szCs w:val="28"/>
              </w:rPr>
              <w:t>Configuration</w:t>
            </w:r>
          </w:p>
        </w:tc>
        <w:tc>
          <w:tcPr>
            <w:tcW w:w="1643" w:type="dxa"/>
          </w:tcPr>
          <w:p w14:paraId="63A082C0" w14:textId="493A35EB" w:rsidR="00F13E6B" w:rsidRPr="008012F0" w:rsidRDefault="00F13E6B" w:rsidP="004514C4">
            <w:pPr>
              <w:spacing w:line="276" w:lineRule="auto"/>
              <w:rPr>
                <w:sz w:val="28"/>
                <w:szCs w:val="28"/>
              </w:rPr>
            </w:pPr>
            <w:r>
              <w:rPr>
                <w:sz w:val="28"/>
                <w:szCs w:val="28"/>
              </w:rPr>
              <w:t>10</w:t>
            </w:r>
          </w:p>
        </w:tc>
      </w:tr>
      <w:tr w:rsidR="00F13E6B" w:rsidRPr="008012F0" w14:paraId="0F7FA5E8" w14:textId="77777777" w:rsidTr="25FB76C4">
        <w:trPr>
          <w:trHeight w:val="300"/>
        </w:trPr>
        <w:tc>
          <w:tcPr>
            <w:tcW w:w="4219" w:type="dxa"/>
            <w:vMerge/>
          </w:tcPr>
          <w:p w14:paraId="4380F901" w14:textId="77777777" w:rsidR="00A71940" w:rsidRDefault="00A71940"/>
        </w:tc>
        <w:tc>
          <w:tcPr>
            <w:tcW w:w="4219" w:type="dxa"/>
          </w:tcPr>
          <w:p w14:paraId="6E0E3579" w14:textId="7030977F" w:rsidR="00F13E6B" w:rsidRPr="008012F0" w:rsidRDefault="00F13E6B" w:rsidP="004514C4">
            <w:pPr>
              <w:spacing w:line="276" w:lineRule="auto"/>
              <w:rPr>
                <w:sz w:val="28"/>
                <w:szCs w:val="28"/>
              </w:rPr>
            </w:pPr>
            <w:r>
              <w:rPr>
                <w:sz w:val="28"/>
                <w:szCs w:val="28"/>
              </w:rPr>
              <w:t>Testing and validation</w:t>
            </w:r>
          </w:p>
        </w:tc>
        <w:tc>
          <w:tcPr>
            <w:tcW w:w="1643" w:type="dxa"/>
          </w:tcPr>
          <w:p w14:paraId="32264B1C" w14:textId="77777777" w:rsidR="00F13E6B" w:rsidRPr="008012F0" w:rsidRDefault="00F13E6B" w:rsidP="004514C4">
            <w:pPr>
              <w:spacing w:line="276" w:lineRule="auto"/>
              <w:rPr>
                <w:sz w:val="28"/>
                <w:szCs w:val="28"/>
              </w:rPr>
            </w:pPr>
            <w:r w:rsidRPr="008012F0">
              <w:rPr>
                <w:sz w:val="28"/>
                <w:szCs w:val="28"/>
              </w:rPr>
              <w:t>1</w:t>
            </w:r>
            <w:r>
              <w:rPr>
                <w:sz w:val="28"/>
                <w:szCs w:val="28"/>
              </w:rPr>
              <w:t>0</w:t>
            </w:r>
          </w:p>
        </w:tc>
      </w:tr>
      <w:tr w:rsidR="00F13E6B" w:rsidRPr="008012F0" w14:paraId="6CA997EA" w14:textId="77777777" w:rsidTr="25FB76C4">
        <w:trPr>
          <w:trHeight w:val="300"/>
        </w:trPr>
        <w:tc>
          <w:tcPr>
            <w:tcW w:w="4219" w:type="dxa"/>
          </w:tcPr>
          <w:p w14:paraId="33EBCDC6" w14:textId="08D1D3D8" w:rsidR="1D47D8FE" w:rsidRDefault="1D47D8FE" w:rsidP="25FB76C4">
            <w:pPr>
              <w:spacing w:line="276" w:lineRule="auto"/>
            </w:pPr>
            <w:r w:rsidRPr="25FB76C4">
              <w:rPr>
                <w:sz w:val="28"/>
                <w:szCs w:val="28"/>
              </w:rPr>
              <w:t>Part 3</w:t>
            </w:r>
          </w:p>
        </w:tc>
        <w:tc>
          <w:tcPr>
            <w:tcW w:w="4219" w:type="dxa"/>
          </w:tcPr>
          <w:p w14:paraId="2F0C7619" w14:textId="060C4A41" w:rsidR="00F13E6B" w:rsidRPr="008012F0" w:rsidRDefault="00F13E6B" w:rsidP="004514C4">
            <w:pPr>
              <w:spacing w:line="276" w:lineRule="auto"/>
              <w:rPr>
                <w:sz w:val="28"/>
                <w:szCs w:val="28"/>
              </w:rPr>
            </w:pPr>
            <w:r>
              <w:rPr>
                <w:sz w:val="28"/>
                <w:szCs w:val="28"/>
              </w:rPr>
              <w:t>Personal Reflection</w:t>
            </w:r>
          </w:p>
        </w:tc>
        <w:tc>
          <w:tcPr>
            <w:tcW w:w="1643" w:type="dxa"/>
          </w:tcPr>
          <w:p w14:paraId="0C1B6C23" w14:textId="77777777" w:rsidR="00F13E6B" w:rsidRPr="008012F0" w:rsidRDefault="00F13E6B" w:rsidP="004514C4">
            <w:pPr>
              <w:spacing w:line="276" w:lineRule="auto"/>
              <w:rPr>
                <w:sz w:val="28"/>
                <w:szCs w:val="28"/>
              </w:rPr>
            </w:pPr>
            <w:r w:rsidRPr="008012F0">
              <w:rPr>
                <w:sz w:val="28"/>
                <w:szCs w:val="28"/>
              </w:rPr>
              <w:t>10</w:t>
            </w:r>
          </w:p>
        </w:tc>
      </w:tr>
      <w:tr w:rsidR="00F13E6B" w:rsidRPr="008012F0" w14:paraId="290704E7" w14:textId="77777777" w:rsidTr="25FB76C4">
        <w:trPr>
          <w:trHeight w:val="300"/>
        </w:trPr>
        <w:tc>
          <w:tcPr>
            <w:tcW w:w="4219" w:type="dxa"/>
          </w:tcPr>
          <w:p w14:paraId="4384C940" w14:textId="729E7FED" w:rsidR="25FB76C4" w:rsidRDefault="25FB76C4" w:rsidP="25FB76C4">
            <w:pPr>
              <w:spacing w:line="276" w:lineRule="auto"/>
              <w:jc w:val="right"/>
              <w:rPr>
                <w:sz w:val="28"/>
                <w:szCs w:val="28"/>
              </w:rPr>
            </w:pPr>
          </w:p>
        </w:tc>
        <w:tc>
          <w:tcPr>
            <w:tcW w:w="4219" w:type="dxa"/>
          </w:tcPr>
          <w:p w14:paraId="5B127DD6" w14:textId="77777777" w:rsidR="00F13E6B" w:rsidRPr="008012F0" w:rsidRDefault="00F13E6B" w:rsidP="004514C4">
            <w:pPr>
              <w:spacing w:line="276" w:lineRule="auto"/>
              <w:jc w:val="right"/>
              <w:rPr>
                <w:sz w:val="28"/>
                <w:szCs w:val="28"/>
              </w:rPr>
            </w:pPr>
            <w:r w:rsidRPr="008012F0">
              <w:rPr>
                <w:sz w:val="28"/>
                <w:szCs w:val="28"/>
              </w:rPr>
              <w:t xml:space="preserve">Total </w:t>
            </w:r>
          </w:p>
        </w:tc>
        <w:tc>
          <w:tcPr>
            <w:tcW w:w="1643" w:type="dxa"/>
          </w:tcPr>
          <w:p w14:paraId="6F726BF5" w14:textId="77777777" w:rsidR="00F13E6B" w:rsidRPr="008012F0" w:rsidRDefault="00F13E6B" w:rsidP="004514C4">
            <w:pPr>
              <w:spacing w:line="276" w:lineRule="auto"/>
              <w:rPr>
                <w:sz w:val="28"/>
                <w:szCs w:val="28"/>
              </w:rPr>
            </w:pPr>
            <w:r>
              <w:rPr>
                <w:sz w:val="28"/>
                <w:szCs w:val="28"/>
              </w:rPr>
              <w:t>50</w:t>
            </w:r>
          </w:p>
        </w:tc>
      </w:tr>
    </w:tbl>
    <w:p w14:paraId="53FBD449" w14:textId="77777777" w:rsidR="00AE795D" w:rsidRPr="008012F0" w:rsidRDefault="00AE795D" w:rsidP="00600797">
      <w:pPr>
        <w:spacing w:line="276" w:lineRule="auto"/>
        <w:rPr>
          <w:sz w:val="28"/>
          <w:szCs w:val="28"/>
        </w:rPr>
      </w:pPr>
    </w:p>
    <w:p w14:paraId="3151F4A0" w14:textId="30226875" w:rsidR="00D667A6" w:rsidRPr="008012F0" w:rsidRDefault="00D667A6" w:rsidP="00600797">
      <w:pPr>
        <w:spacing w:line="276" w:lineRule="auto"/>
        <w:rPr>
          <w:sz w:val="28"/>
          <w:szCs w:val="28"/>
        </w:rPr>
      </w:pPr>
    </w:p>
    <w:p w14:paraId="7E89D0A9" w14:textId="46AE8472" w:rsidR="00B0662E" w:rsidRPr="008012F0" w:rsidRDefault="00B0662E" w:rsidP="00600797">
      <w:pPr>
        <w:spacing w:line="276" w:lineRule="auto"/>
        <w:rPr>
          <w:color w:val="FF0000"/>
          <w:sz w:val="28"/>
          <w:szCs w:val="28"/>
          <w:u w:val="single"/>
        </w:rPr>
      </w:pPr>
      <w:r w:rsidRPr="008012F0">
        <w:rPr>
          <w:b/>
          <w:bCs/>
          <w:color w:val="FF0000"/>
          <w:sz w:val="28"/>
          <w:szCs w:val="28"/>
          <w:u w:val="single"/>
        </w:rPr>
        <w:t xml:space="preserve">Declaration: At the end of the </w:t>
      </w:r>
      <w:r w:rsidR="00634AF3" w:rsidRPr="008012F0">
        <w:rPr>
          <w:b/>
          <w:bCs/>
          <w:color w:val="FF0000"/>
          <w:sz w:val="28"/>
          <w:szCs w:val="28"/>
          <w:u w:val="single"/>
        </w:rPr>
        <w:t>assessment,</w:t>
      </w:r>
      <w:r w:rsidRPr="008012F0">
        <w:rPr>
          <w:b/>
          <w:bCs/>
          <w:color w:val="FF0000"/>
          <w:sz w:val="28"/>
          <w:szCs w:val="28"/>
          <w:u w:val="single"/>
        </w:rPr>
        <w:t xml:space="preserve"> you should also include a declaration of any software tools including Generative AI (GAI) applications that you used in developing and completing the assessment</w:t>
      </w:r>
      <w:r w:rsidRPr="008012F0">
        <w:rPr>
          <w:color w:val="FF0000"/>
          <w:sz w:val="28"/>
          <w:szCs w:val="28"/>
          <w:u w:val="single"/>
        </w:rPr>
        <w:t>.</w:t>
      </w:r>
    </w:p>
    <w:bookmarkEnd w:id="1"/>
    <w:p w14:paraId="3BD54612" w14:textId="77777777" w:rsidR="00A66D91" w:rsidRPr="00CB3A9D" w:rsidRDefault="00A66D91" w:rsidP="24633AFA">
      <w:pPr>
        <w:spacing w:line="276" w:lineRule="auto"/>
        <w:ind w:right="-25"/>
        <w:jc w:val="both"/>
        <w:rPr>
          <w:rFonts w:cs="Calibri Light"/>
          <w:b/>
          <w:bCs/>
        </w:rPr>
      </w:pPr>
      <w:r w:rsidRPr="24633AFA">
        <w:rPr>
          <w:rFonts w:cs="Calibri Light"/>
          <w:b/>
          <w:bCs/>
        </w:rPr>
        <w:t>Level HE4</w:t>
      </w:r>
      <w:r w:rsidRPr="24633AFA">
        <w:rPr>
          <w:rFonts w:cs="Calibri Light"/>
        </w:rPr>
        <w:t xml:space="preserve"> - </w:t>
      </w:r>
      <w:r w:rsidRPr="24633AFA">
        <w:rPr>
          <w:rFonts w:asciiTheme="minorHAnsi" w:eastAsiaTheme="minorEastAsia" w:hAnsiTheme="minorHAnsi" w:cstheme="minorBidi"/>
          <w:sz w:val="28"/>
          <w:szCs w:val="28"/>
        </w:rPr>
        <w:t>It is expected that the Reference List will contain between five and ten sources. As a MINIMUM the Reference List should include one refereed academic journal and three academic books</w:t>
      </w:r>
    </w:p>
    <w:p w14:paraId="7FEE053D" w14:textId="77777777" w:rsidR="00A66D91" w:rsidRPr="008012F0" w:rsidRDefault="00A66D91" w:rsidP="00A66D91">
      <w:pPr>
        <w:spacing w:before="100" w:beforeAutospacing="1" w:after="100" w:afterAutospacing="1" w:line="276" w:lineRule="auto"/>
        <w:jc w:val="both"/>
        <w:rPr>
          <w:rFonts w:asciiTheme="minorHAnsi" w:eastAsia="Times New Roman" w:hAnsiTheme="minorHAnsi" w:cstheme="minorHAnsi"/>
          <w:sz w:val="28"/>
          <w:szCs w:val="28"/>
        </w:rPr>
      </w:pPr>
      <w:r w:rsidRPr="008012F0">
        <w:rPr>
          <w:rFonts w:asciiTheme="minorHAnsi" w:eastAsia="Times New Roman" w:hAnsiTheme="minorHAnsi" w:cstheme="minorHAnsi"/>
          <w:b/>
          <w:bCs/>
          <w:sz w:val="28"/>
          <w:szCs w:val="28"/>
        </w:rPr>
        <w:t xml:space="preserve">4. </w:t>
      </w:r>
      <w:bookmarkStart w:id="2" w:name="_Hlk179453845"/>
      <w:r w:rsidRPr="008012F0">
        <w:rPr>
          <w:rFonts w:asciiTheme="minorHAnsi" w:eastAsia="Times New Roman" w:hAnsiTheme="minorHAnsi" w:cstheme="minorHAnsi"/>
          <w:b/>
          <w:bCs/>
          <w:sz w:val="28"/>
          <w:szCs w:val="28"/>
        </w:rPr>
        <w:t>Specific Assessment Criteria/Marking Scheme:</w:t>
      </w:r>
      <w:bookmarkEnd w:id="2"/>
    </w:p>
    <w:p w14:paraId="694BFA28" w14:textId="77777777" w:rsidR="00A66D91" w:rsidRPr="008012F0" w:rsidRDefault="00A66D91" w:rsidP="00A66D91">
      <w:pPr>
        <w:spacing w:line="276" w:lineRule="auto"/>
        <w:jc w:val="both"/>
        <w:rPr>
          <w:sz w:val="28"/>
          <w:szCs w:val="28"/>
        </w:rPr>
      </w:pPr>
      <w:r w:rsidRPr="008012F0">
        <w:rPr>
          <w:b/>
          <w:bCs/>
          <w:sz w:val="28"/>
          <w:szCs w:val="28"/>
        </w:rPr>
        <w:t>First class (70% and above</w:t>
      </w:r>
      <w:r w:rsidRPr="008012F0">
        <w:rPr>
          <w:sz w:val="28"/>
          <w:szCs w:val="28"/>
        </w:rPr>
        <w:t>): students will provide</w:t>
      </w:r>
    </w:p>
    <w:p w14:paraId="22C8BA42"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An excellent analysis of requirements demonstrating excellent understanding of requirements gathering.</w:t>
      </w:r>
    </w:p>
    <w:p w14:paraId="099E34C5"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Excellent understanding of users’ analysis demonstrating a professional approach to understanding users’ requirements</w:t>
      </w:r>
    </w:p>
    <w:p w14:paraId="155B254A"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Very professional presentation of prototype design showing excellent understanding of the process and including professionally produced wireframes, mock-ups, sitemap, storyboards.</w:t>
      </w:r>
    </w:p>
    <w:p w14:paraId="64B23271"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 xml:space="preserve">A thorough understanding of the tools and technologies to be used in the implementation of the project. </w:t>
      </w:r>
    </w:p>
    <w:p w14:paraId="2345F97C"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lastRenderedPageBreak/>
        <w:t>Excellent understanding of development methodologies including identifying and providing professional justification for a suitable methodology.</w:t>
      </w:r>
    </w:p>
    <w:p w14:paraId="4E80DB1E"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Extensive research demonstrating use of a wide range of well selected secondary research sources will be evident. Academic writing style, English and referencing will be excellent.  Report is professional and meets academic standards</w:t>
      </w:r>
    </w:p>
    <w:p w14:paraId="4062FC45" w14:textId="77777777" w:rsidR="00A66D91" w:rsidRPr="008012F0" w:rsidRDefault="00A66D91" w:rsidP="00A66D91">
      <w:pPr>
        <w:pStyle w:val="ListParagraph"/>
        <w:spacing w:line="276" w:lineRule="auto"/>
        <w:jc w:val="both"/>
        <w:rPr>
          <w:sz w:val="28"/>
          <w:szCs w:val="28"/>
        </w:rPr>
      </w:pPr>
    </w:p>
    <w:p w14:paraId="3074ABE6" w14:textId="77777777" w:rsidR="00A66D91" w:rsidRPr="008012F0" w:rsidRDefault="00A66D91" w:rsidP="00A66D91">
      <w:pPr>
        <w:spacing w:line="276" w:lineRule="auto"/>
        <w:jc w:val="both"/>
        <w:rPr>
          <w:sz w:val="28"/>
          <w:szCs w:val="28"/>
        </w:rPr>
      </w:pPr>
      <w:r w:rsidRPr="008012F0">
        <w:rPr>
          <w:b/>
          <w:bCs/>
          <w:sz w:val="28"/>
          <w:szCs w:val="28"/>
        </w:rPr>
        <w:t>Upper Second Class 2(1) (60-69%)</w:t>
      </w:r>
      <w:r w:rsidRPr="008012F0">
        <w:rPr>
          <w:sz w:val="28"/>
          <w:szCs w:val="28"/>
        </w:rPr>
        <w:t>: students will provide</w:t>
      </w:r>
    </w:p>
    <w:p w14:paraId="06F35F50"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An insightful analysis of requirements demonstrating clear understanding of requirements gathering.</w:t>
      </w:r>
    </w:p>
    <w:p w14:paraId="419C41DA"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very good understanding of users’ analysis demonstrating an advanced approach to understanding users’ requirements</w:t>
      </w:r>
    </w:p>
    <w:p w14:paraId="22970E1B"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professional presentation of prototype design showing a clear understanding of the process and including well designed wireframes, mock-ups, sitemap, storyboards.</w:t>
      </w:r>
    </w:p>
    <w:p w14:paraId="1804E758"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 xml:space="preserve">A clear understanding of the tools and technologies to be used in the implementation of the project. </w:t>
      </w:r>
    </w:p>
    <w:p w14:paraId="0F2BE407"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very good understanding of development methodologies including identifying and providing professional justification for a suitable methodology.</w:t>
      </w:r>
    </w:p>
    <w:p w14:paraId="21D797D8"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Research demonstrating use of a wide range of current and well selected secondary research sources will be evident. Academic writing style, English and referencing will be very good.  Report is professional and meets academic standards</w:t>
      </w:r>
    </w:p>
    <w:p w14:paraId="66E8EEE4" w14:textId="77777777" w:rsidR="00A66D91" w:rsidRPr="008012F0" w:rsidRDefault="00A66D91" w:rsidP="00A66D91">
      <w:pPr>
        <w:spacing w:line="276" w:lineRule="auto"/>
        <w:jc w:val="both"/>
        <w:rPr>
          <w:sz w:val="28"/>
          <w:szCs w:val="28"/>
        </w:rPr>
      </w:pPr>
      <w:r w:rsidRPr="008012F0">
        <w:rPr>
          <w:b/>
          <w:bCs/>
          <w:sz w:val="28"/>
          <w:szCs w:val="28"/>
        </w:rPr>
        <w:t>Lower Second Class 2(2) (50-59%)</w:t>
      </w:r>
      <w:r w:rsidRPr="008012F0">
        <w:rPr>
          <w:sz w:val="28"/>
          <w:szCs w:val="28"/>
        </w:rPr>
        <w:t>: students will provide</w:t>
      </w:r>
    </w:p>
    <w:p w14:paraId="11218E3A"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sound analysis of requirements demonstrating clear understanding of requirements gathering.</w:t>
      </w:r>
    </w:p>
    <w:p w14:paraId="4F5A020A"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clear understanding of users’ analysis demonstrating good approach to understanding users’ requirements</w:t>
      </w:r>
    </w:p>
    <w:p w14:paraId="4B0D1199"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clear presentation of prototype design showing a good understanding of the process and including good examples of wireframes, mock-ups, sitemap, storyboards.</w:t>
      </w:r>
    </w:p>
    <w:p w14:paraId="4F68FDDD"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Some understanding of the tools and technologies to be used in the implementation of the project.</w:t>
      </w:r>
    </w:p>
    <w:p w14:paraId="09DFD49D"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sound understanding of development methodologies including identifying and providing some justification of one methodology (justification or methodology might be limited)</w:t>
      </w:r>
    </w:p>
    <w:p w14:paraId="6AEC4FE4"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lastRenderedPageBreak/>
        <w:t>Research demonstrating use of a range of current and relevant secondary research sources will be evident. Academic writing style, English and referencing will be good.  Report meets academic standards</w:t>
      </w:r>
    </w:p>
    <w:p w14:paraId="06C1DB43" w14:textId="77777777" w:rsidR="00A66D91" w:rsidRPr="008012F0" w:rsidRDefault="00A66D91" w:rsidP="00A66D91">
      <w:pPr>
        <w:spacing w:line="276" w:lineRule="auto"/>
        <w:jc w:val="both"/>
        <w:rPr>
          <w:sz w:val="28"/>
          <w:szCs w:val="28"/>
        </w:rPr>
      </w:pPr>
      <w:r w:rsidRPr="008012F0">
        <w:rPr>
          <w:b/>
          <w:bCs/>
          <w:sz w:val="28"/>
          <w:szCs w:val="28"/>
        </w:rPr>
        <w:t>Third class (40-49%)</w:t>
      </w:r>
      <w:r w:rsidRPr="008012F0">
        <w:rPr>
          <w:sz w:val="28"/>
          <w:szCs w:val="28"/>
        </w:rPr>
        <w:t>: students will provide</w:t>
      </w:r>
    </w:p>
    <w:p w14:paraId="56054F83"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satisfactory analysis of requirements demonstrating sufficient understanding of requirements gathering.</w:t>
      </w:r>
    </w:p>
    <w:p w14:paraId="24C83AF2"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sufficient understanding of users’ analysis demonstrating acceptable understanding of users’ requirements</w:t>
      </w:r>
    </w:p>
    <w:p w14:paraId="308A0E09"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An acceptable presentation of prototype design including satisfactory examples of (but not all) wireframes, mock-ups, sitemap, storyboards.</w:t>
      </w:r>
    </w:p>
    <w:p w14:paraId="3B494AFB"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satisfactory understanding of the tools and technologies to be used in the implementation of the project (limited discussion or limited justifications)</w:t>
      </w:r>
    </w:p>
    <w:p w14:paraId="05CE659D"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A sufficient understanding of development methodologies including identifying and providing a sufficient justification of one methodology (justification or methodology might be limited)</w:t>
      </w:r>
    </w:p>
    <w:p w14:paraId="5A1CF720" w14:textId="77777777" w:rsidR="00A66D91" w:rsidRPr="008012F0" w:rsidRDefault="00A66D91" w:rsidP="00A66D91">
      <w:pPr>
        <w:pStyle w:val="ListParagraph"/>
        <w:numPr>
          <w:ilvl w:val="0"/>
          <w:numId w:val="24"/>
        </w:numPr>
        <w:spacing w:after="160" w:line="276" w:lineRule="auto"/>
        <w:jc w:val="both"/>
        <w:rPr>
          <w:sz w:val="28"/>
          <w:szCs w:val="28"/>
        </w:rPr>
      </w:pPr>
      <w:r w:rsidRPr="008012F0">
        <w:rPr>
          <w:sz w:val="28"/>
          <w:szCs w:val="28"/>
        </w:rPr>
        <w:t>Research demonstrating use of a range of current secondary research sources will be evident. Academic writing style, English and referencing will be generally competent.</w:t>
      </w:r>
    </w:p>
    <w:p w14:paraId="24415E38" w14:textId="77777777" w:rsidR="00A66D91" w:rsidRPr="008012F0" w:rsidRDefault="00A66D91" w:rsidP="00A66D91">
      <w:pPr>
        <w:spacing w:line="276" w:lineRule="auto"/>
        <w:jc w:val="both"/>
        <w:rPr>
          <w:sz w:val="28"/>
          <w:szCs w:val="28"/>
        </w:rPr>
      </w:pPr>
      <w:r w:rsidRPr="008012F0">
        <w:rPr>
          <w:b/>
          <w:bCs/>
          <w:sz w:val="28"/>
          <w:szCs w:val="28"/>
        </w:rPr>
        <w:t>Fail (39% and below</w:t>
      </w:r>
      <w:r w:rsidRPr="008012F0">
        <w:rPr>
          <w:sz w:val="28"/>
          <w:szCs w:val="28"/>
        </w:rPr>
        <w:t>): Students who do not meet the requirements of a third-class grade will not successfully complete the assessment.</w:t>
      </w:r>
    </w:p>
    <w:p w14:paraId="7AC84AC7" w14:textId="77777777" w:rsidR="00A66D91" w:rsidRPr="008012F0" w:rsidRDefault="00A66D91" w:rsidP="00A66D91">
      <w:pPr>
        <w:spacing w:line="276" w:lineRule="auto"/>
        <w:jc w:val="both"/>
        <w:rPr>
          <w:sz w:val="28"/>
          <w:szCs w:val="28"/>
        </w:rPr>
      </w:pPr>
    </w:p>
    <w:p w14:paraId="70E9BC96" w14:textId="77777777" w:rsidR="00A66D91" w:rsidRPr="008012F0" w:rsidRDefault="00A66D91" w:rsidP="00A66D91">
      <w:pPr>
        <w:spacing w:line="276" w:lineRule="auto"/>
        <w:jc w:val="both"/>
        <w:rPr>
          <w:sz w:val="28"/>
          <w:szCs w:val="28"/>
        </w:rPr>
      </w:pPr>
    </w:p>
    <w:p w14:paraId="51F4AFEA" w14:textId="77777777" w:rsidR="00A66D91" w:rsidRPr="008012F0" w:rsidRDefault="00A66D91" w:rsidP="00A66D91">
      <w:pPr>
        <w:spacing w:line="276" w:lineRule="auto"/>
        <w:jc w:val="both"/>
        <w:rPr>
          <w:rFonts w:ascii="Arial" w:eastAsia="Arial" w:hAnsi="Arial"/>
          <w:bCs/>
          <w:sz w:val="28"/>
          <w:szCs w:val="28"/>
        </w:rPr>
      </w:pPr>
    </w:p>
    <w:p w14:paraId="330D93BA" w14:textId="77777777" w:rsidR="00A66D91" w:rsidRPr="008012F0" w:rsidRDefault="00A66D91" w:rsidP="00A66D91">
      <w:pPr>
        <w:spacing w:line="276" w:lineRule="auto"/>
        <w:jc w:val="both"/>
        <w:rPr>
          <w:rFonts w:ascii="Arial" w:eastAsia="Arial" w:hAnsi="Arial"/>
          <w:bCs/>
          <w:sz w:val="28"/>
          <w:szCs w:val="28"/>
        </w:rPr>
      </w:pPr>
    </w:p>
    <w:p w14:paraId="2AE919BE" w14:textId="77777777" w:rsidR="00A66D91" w:rsidRPr="008012F0" w:rsidRDefault="00A66D91" w:rsidP="00A66D91">
      <w:pPr>
        <w:spacing w:line="276" w:lineRule="auto"/>
        <w:jc w:val="both"/>
        <w:rPr>
          <w:b/>
          <w:bCs/>
          <w:sz w:val="28"/>
          <w:szCs w:val="28"/>
        </w:rPr>
      </w:pPr>
    </w:p>
    <w:p w14:paraId="4B8D5953" w14:textId="77777777" w:rsidR="00A66D91" w:rsidRPr="008012F0" w:rsidRDefault="00A66D91" w:rsidP="00A66D91">
      <w:pPr>
        <w:spacing w:line="276" w:lineRule="auto"/>
        <w:jc w:val="both"/>
        <w:rPr>
          <w:rFonts w:eastAsia="Gill Sans MT" w:cstheme="minorHAnsi"/>
          <w:bCs/>
          <w:sz w:val="28"/>
          <w:szCs w:val="28"/>
        </w:rPr>
      </w:pPr>
    </w:p>
    <w:p w14:paraId="08A8B40D" w14:textId="77777777" w:rsidR="00A66D91" w:rsidRPr="008012F0" w:rsidRDefault="00A66D91" w:rsidP="00A66D91">
      <w:pPr>
        <w:spacing w:line="276" w:lineRule="auto"/>
        <w:jc w:val="both"/>
        <w:rPr>
          <w:rFonts w:eastAsia="Gill Sans MT" w:cstheme="minorHAnsi"/>
          <w:bCs/>
          <w:sz w:val="28"/>
          <w:szCs w:val="28"/>
        </w:rPr>
      </w:pPr>
    </w:p>
    <w:p w14:paraId="4B10039B" w14:textId="77777777" w:rsidR="00A66D91" w:rsidRPr="008012F0" w:rsidRDefault="00A66D91" w:rsidP="00A66D91">
      <w:pPr>
        <w:spacing w:after="160" w:line="276" w:lineRule="auto"/>
        <w:jc w:val="both"/>
        <w:rPr>
          <w:sz w:val="28"/>
          <w:szCs w:val="28"/>
        </w:rPr>
        <w:sectPr w:rsidR="00A66D91" w:rsidRPr="008012F0" w:rsidSect="00FA44EF">
          <w:headerReference w:type="default" r:id="rId11"/>
          <w:footerReference w:type="even" r:id="rId12"/>
          <w:footerReference w:type="default" r:id="rId13"/>
          <w:pgSz w:w="11906" w:h="16838"/>
          <w:pgMar w:top="1440" w:right="926" w:bottom="810" w:left="900" w:header="708" w:footer="708" w:gutter="0"/>
          <w:cols w:space="708"/>
          <w:docGrid w:linePitch="360"/>
        </w:sectPr>
      </w:pPr>
    </w:p>
    <w:p w14:paraId="40672395" w14:textId="51B0A068" w:rsidR="00A66D91" w:rsidRPr="00CB3A9D" w:rsidRDefault="00A66D91" w:rsidP="00A66D91">
      <w:pPr>
        <w:ind w:left="-426"/>
        <w:rPr>
          <w:rFonts w:cs="Calibri Light"/>
          <w:b/>
          <w:color w:val="7030A0"/>
          <w:szCs w:val="24"/>
        </w:rPr>
      </w:pPr>
      <w:r w:rsidRPr="008012F0">
        <w:rPr>
          <w:rFonts w:cs="Calibri Light"/>
          <w:b/>
          <w:color w:val="006600"/>
          <w:sz w:val="28"/>
          <w:szCs w:val="28"/>
        </w:rPr>
        <w:lastRenderedPageBreak/>
        <w:t>GENERAL</w:t>
      </w:r>
      <w:r>
        <w:rPr>
          <w:rFonts w:cs="Calibri Light"/>
          <w:b/>
          <w:color w:val="006600"/>
          <w:sz w:val="28"/>
          <w:szCs w:val="28"/>
        </w:rPr>
        <w:t xml:space="preserve"> </w:t>
      </w:r>
      <w:r w:rsidRPr="008012F0">
        <w:rPr>
          <w:rFonts w:cs="Calibri Light"/>
          <w:b/>
          <w:color w:val="006600"/>
          <w:sz w:val="28"/>
          <w:szCs w:val="28"/>
        </w:rPr>
        <w:t>ASSESSMENT GUIDELINES – LEVEL HE</w:t>
      </w:r>
      <w:r>
        <w:rPr>
          <w:rFonts w:cs="Calibri Light"/>
          <w:b/>
          <w:color w:val="006600"/>
          <w:sz w:val="28"/>
          <w:szCs w:val="28"/>
        </w:rPr>
        <w:t>4</w:t>
      </w:r>
      <w:r>
        <w:rPr>
          <w:rFonts w:cs="Calibri Light"/>
          <w:b/>
          <w:color w:val="006600"/>
          <w:sz w:val="28"/>
          <w:szCs w:val="28"/>
        </w:rPr>
        <w:br/>
      </w:r>
    </w:p>
    <w:tbl>
      <w:tblPr>
        <w:tblW w:w="14820" w:type="dxa"/>
        <w:tblInd w:w="-511" w:type="dxa"/>
        <w:tblCellMar>
          <w:left w:w="56" w:type="dxa"/>
          <w:right w:w="56" w:type="dxa"/>
        </w:tblCellMar>
        <w:tblLook w:val="0000" w:firstRow="0" w:lastRow="0" w:firstColumn="0" w:lastColumn="0" w:noHBand="0" w:noVBand="0"/>
      </w:tblPr>
      <w:tblGrid>
        <w:gridCol w:w="1080"/>
        <w:gridCol w:w="1691"/>
        <w:gridCol w:w="1985"/>
        <w:gridCol w:w="2410"/>
        <w:gridCol w:w="1559"/>
        <w:gridCol w:w="1701"/>
        <w:gridCol w:w="2551"/>
        <w:gridCol w:w="1843"/>
      </w:tblGrid>
      <w:tr w:rsidR="00A66D91" w:rsidRPr="00CB3A9D" w14:paraId="2898340A" w14:textId="77777777" w:rsidTr="009A18F0">
        <w:trPr>
          <w:cantSplit/>
          <w:trHeight w:val="358"/>
        </w:trPr>
        <w:tc>
          <w:tcPr>
            <w:tcW w:w="1080" w:type="dxa"/>
            <w:tcBorders>
              <w:top w:val="single" w:sz="6" w:space="0" w:color="auto"/>
              <w:left w:val="single" w:sz="6" w:space="0" w:color="auto"/>
              <w:bottom w:val="nil"/>
              <w:right w:val="single" w:sz="6" w:space="0" w:color="auto"/>
            </w:tcBorders>
            <w:shd w:val="clear" w:color="auto" w:fill="FFE599" w:themeFill="accent4" w:themeFillTint="66"/>
            <w:textDirection w:val="btLr"/>
          </w:tcPr>
          <w:p w14:paraId="4FCCCF8A" w14:textId="77777777" w:rsidR="00A66D91" w:rsidRPr="00CB3A9D" w:rsidRDefault="00A66D91" w:rsidP="009A18F0">
            <w:pPr>
              <w:tabs>
                <w:tab w:val="right" w:pos="1496"/>
              </w:tabs>
              <w:ind w:left="113" w:right="113"/>
              <w:jc w:val="both"/>
              <w:rPr>
                <w:rFonts w:cs="Calibri Light"/>
                <w:sz w:val="18"/>
                <w:szCs w:val="18"/>
              </w:rPr>
            </w:pP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7F42B4C0"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Relevance </w:t>
            </w:r>
          </w:p>
          <w:p w14:paraId="3D1D1EDD" w14:textId="77777777" w:rsidR="00A66D91" w:rsidRPr="00CB3A9D" w:rsidRDefault="00A66D91" w:rsidP="009A18F0">
            <w:pPr>
              <w:jc w:val="both"/>
              <w:rPr>
                <w:rFonts w:cs="Calibri Light"/>
                <w:b/>
                <w:sz w:val="16"/>
                <w:szCs w:val="16"/>
              </w:rPr>
            </w:pPr>
            <w:r w:rsidRPr="00CB3A9D">
              <w:rPr>
                <w:rFonts w:cs="Calibri Light"/>
                <w:b/>
                <w:sz w:val="16"/>
                <w:szCs w:val="16"/>
              </w:rPr>
              <w:t>Learning outcomes must be met for an overall pass</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2135DA88"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Knowledge and </w:t>
            </w:r>
            <w:proofErr w:type="gramStart"/>
            <w:r w:rsidRPr="00CB3A9D">
              <w:rPr>
                <w:rFonts w:cs="Calibri Light"/>
                <w:b/>
                <w:color w:val="BF8F00" w:themeColor="accent4" w:themeShade="BF"/>
                <w:sz w:val="18"/>
                <w:szCs w:val="18"/>
              </w:rPr>
              <w:t>Understanding</w:t>
            </w:r>
            <w:proofErr w:type="gramEnd"/>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2A0D4982"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Analysis, Creativity and Problem-Solving </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5AC9B93F"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Self-awareness and Reflection </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07D4887F"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Research/</w:t>
            </w:r>
          </w:p>
          <w:p w14:paraId="7F85251C"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Referencing </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31ED8D1F"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Written English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014BB21C"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Presentation and Structure </w:t>
            </w:r>
          </w:p>
          <w:p w14:paraId="4FFC9976" w14:textId="77777777" w:rsidR="00A66D91" w:rsidRPr="00CB3A9D" w:rsidRDefault="00A66D91" w:rsidP="009A18F0">
            <w:pPr>
              <w:jc w:val="both"/>
              <w:rPr>
                <w:rFonts w:cs="Calibri Light"/>
                <w:b/>
                <w:color w:val="BF8F00" w:themeColor="accent4" w:themeShade="BF"/>
                <w:sz w:val="18"/>
                <w:szCs w:val="18"/>
              </w:rPr>
            </w:pPr>
          </w:p>
        </w:tc>
      </w:tr>
      <w:tr w:rsidR="00A66D91" w:rsidRPr="00CB3A9D" w14:paraId="0143019B" w14:textId="77777777" w:rsidTr="009A18F0">
        <w:trPr>
          <w:cantSplit/>
          <w:trHeight w:val="2411"/>
        </w:trPr>
        <w:tc>
          <w:tcPr>
            <w:tcW w:w="1080" w:type="dxa"/>
            <w:tcBorders>
              <w:top w:val="single" w:sz="6" w:space="0" w:color="auto"/>
              <w:left w:val="single" w:sz="6" w:space="0" w:color="auto"/>
              <w:bottom w:val="nil"/>
              <w:right w:val="single" w:sz="6" w:space="0" w:color="auto"/>
            </w:tcBorders>
            <w:shd w:val="clear" w:color="auto" w:fill="FFE599" w:themeFill="accent4" w:themeFillTint="66"/>
            <w:textDirection w:val="btLr"/>
          </w:tcPr>
          <w:p w14:paraId="72111F59" w14:textId="77777777" w:rsidR="00A66D91" w:rsidRPr="00CB3A9D" w:rsidRDefault="00A66D91" w:rsidP="009A18F0">
            <w:pPr>
              <w:tabs>
                <w:tab w:val="right" w:pos="1496"/>
              </w:tabs>
              <w:ind w:left="113" w:right="113"/>
              <w:jc w:val="both"/>
              <w:rPr>
                <w:rFonts w:cs="Calibri Light"/>
                <w:sz w:val="18"/>
                <w:szCs w:val="18"/>
              </w:rPr>
            </w:pPr>
            <w:r w:rsidRPr="00CB3A9D">
              <w:rPr>
                <w:rFonts w:cs="Calibri Light"/>
                <w:sz w:val="18"/>
                <w:szCs w:val="18"/>
              </w:rPr>
              <w:t>Class I</w:t>
            </w:r>
            <w:r w:rsidRPr="00CB3A9D">
              <w:rPr>
                <w:rFonts w:cs="Calibri Light"/>
                <w:sz w:val="18"/>
                <w:szCs w:val="18"/>
              </w:rPr>
              <w:br/>
              <w:t>(Exceptional Quality)</w:t>
            </w:r>
          </w:p>
          <w:p w14:paraId="15EC909F" w14:textId="77777777" w:rsidR="00A66D91" w:rsidRPr="00CB3A9D" w:rsidRDefault="00A66D91" w:rsidP="009A18F0">
            <w:pPr>
              <w:tabs>
                <w:tab w:val="right" w:pos="1496"/>
              </w:tabs>
              <w:ind w:left="113" w:right="113"/>
              <w:jc w:val="both"/>
              <w:rPr>
                <w:rFonts w:cs="Calibri Light"/>
                <w:b/>
                <w:sz w:val="18"/>
                <w:szCs w:val="18"/>
              </w:rPr>
            </w:pPr>
            <w:r w:rsidRPr="00CB3A9D">
              <w:rPr>
                <w:rFonts w:cs="Calibri Light"/>
                <w:b/>
                <w:sz w:val="18"/>
                <w:szCs w:val="18"/>
              </w:rPr>
              <w:t>85% - 100%</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2F74DDD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Work is directly relevant and expertly addresses the requirements of the brief.</w:t>
            </w:r>
          </w:p>
          <w:p w14:paraId="316F0574" w14:textId="77777777" w:rsidR="00A66D91" w:rsidRPr="00CB3A9D" w:rsidRDefault="00A66D91" w:rsidP="009A18F0">
            <w:pPr>
              <w:tabs>
                <w:tab w:val="left" w:pos="5"/>
              </w:tabs>
              <w:jc w:val="both"/>
              <w:rPr>
                <w:rFonts w:cs="Calibri Light"/>
                <w:sz w:val="16"/>
                <w:szCs w:val="16"/>
              </w:rPr>
            </w:pPr>
          </w:p>
          <w:p w14:paraId="0B30FB26"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 xml:space="preserve">Learning outcomes are met.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711FA9A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breadth of knowledge and understanding of theory and practice beyond the threshold expectation for the level. </w:t>
            </w:r>
          </w:p>
          <w:p w14:paraId="66BB9AF8" w14:textId="77777777" w:rsidR="00A66D91" w:rsidRPr="00CB3A9D" w:rsidRDefault="00A66D91" w:rsidP="009A18F0">
            <w:pPr>
              <w:tabs>
                <w:tab w:val="left" w:pos="5"/>
              </w:tabs>
              <w:jc w:val="both"/>
              <w:rPr>
                <w:rFonts w:cs="Calibri Light"/>
                <w:sz w:val="16"/>
                <w:szCs w:val="16"/>
              </w:rPr>
            </w:pPr>
          </w:p>
          <w:p w14:paraId="4635045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excellent understanding of key concepts in different contexts.  </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7AF38AA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an excellent and cohesive appraisal of findings through the critical analysis of information. </w:t>
            </w:r>
          </w:p>
          <w:p w14:paraId="6C1B838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clear, justified and thoughtful conclusions. </w:t>
            </w:r>
            <w:r w:rsidRPr="00CB3A9D">
              <w:rPr>
                <w:rFonts w:cs="Calibri Light"/>
                <w:sz w:val="16"/>
                <w:szCs w:val="16"/>
              </w:rPr>
              <w:cr/>
              <w:t>Demonstrates creative flair, originality and initiative.</w:t>
            </w:r>
          </w:p>
          <w:p w14:paraId="7691E84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a critical understanding of problem-solving approaches and applies strong problem-solving skills.</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5688A69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insightful reflection and self-awareness in relation to the outcomes of own work and personal responsibility.</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536C9F23" w14:textId="77777777" w:rsidR="00A66D91" w:rsidRPr="00CB3A9D" w:rsidRDefault="00A66D91" w:rsidP="009A18F0">
            <w:pPr>
              <w:jc w:val="both"/>
              <w:rPr>
                <w:rFonts w:cs="Calibri Light"/>
                <w:sz w:val="16"/>
                <w:szCs w:val="16"/>
              </w:rPr>
            </w:pPr>
            <w:r w:rsidRPr="00CB3A9D">
              <w:rPr>
                <w:rFonts w:cs="Calibri Light"/>
                <w:sz w:val="16"/>
                <w:szCs w:val="16"/>
              </w:rPr>
              <w:t xml:space="preserve">A wide range of contemporary and relevant reference sources selected and drawn upon. </w:t>
            </w:r>
          </w:p>
          <w:p w14:paraId="0921F435" w14:textId="77777777" w:rsidR="00A66D91" w:rsidRPr="00CB3A9D" w:rsidRDefault="00A66D91" w:rsidP="009A18F0">
            <w:pPr>
              <w:jc w:val="both"/>
              <w:rPr>
                <w:rFonts w:cs="Calibri Light"/>
                <w:sz w:val="16"/>
                <w:szCs w:val="16"/>
              </w:rPr>
            </w:pPr>
          </w:p>
          <w:p w14:paraId="76A25DB5" w14:textId="77777777" w:rsidR="00A66D91" w:rsidRPr="00CB3A9D" w:rsidRDefault="00A66D91" w:rsidP="009A18F0">
            <w:pPr>
              <w:jc w:val="both"/>
              <w:rPr>
                <w:rFonts w:cs="Calibri Light"/>
                <w:sz w:val="16"/>
                <w:szCs w:val="16"/>
              </w:rPr>
            </w:pPr>
            <w:r w:rsidRPr="00CB3A9D">
              <w:rPr>
                <w:rFonts w:cs="Calibri Light"/>
                <w:sz w:val="16"/>
                <w:szCs w:val="16"/>
              </w:rPr>
              <w:t>Sources cited accurately in both the body of text and in the Reference List/ Bibliography.</w:t>
            </w:r>
          </w:p>
          <w:p w14:paraId="4DF1DB65" w14:textId="77777777" w:rsidR="00A66D91" w:rsidRPr="00CB3A9D" w:rsidRDefault="00A66D91" w:rsidP="009A18F0">
            <w:pPr>
              <w:jc w:val="both"/>
              <w:rPr>
                <w:rFonts w:cs="Calibri Light"/>
                <w:sz w:val="16"/>
                <w:szCs w:val="16"/>
              </w:rPr>
            </w:pP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527A883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Writing style is clear and appropriate to the requirements of the assessment. An exceptionally well written answer with competent spelling, grammar and punctuation. For example, paragraphs are well structured and include linking and signposting. Sentences are complete and different types are used. </w:t>
            </w:r>
          </w:p>
          <w:p w14:paraId="41C937C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A wide range of appropriate vocabulary is used.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5F6D4F77"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The presentational style and layout are correct for the type of assignment. </w:t>
            </w:r>
          </w:p>
          <w:p w14:paraId="7F8E6C5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Evidence of planning and logically structured. </w:t>
            </w:r>
          </w:p>
          <w:p w14:paraId="15DEEC7F" w14:textId="77777777" w:rsidR="00A66D91" w:rsidRPr="00CB3A9D" w:rsidRDefault="00A66D91" w:rsidP="009A18F0">
            <w:pPr>
              <w:tabs>
                <w:tab w:val="left" w:pos="5"/>
              </w:tabs>
              <w:jc w:val="both"/>
              <w:rPr>
                <w:rFonts w:cs="Calibri Light"/>
                <w:sz w:val="16"/>
                <w:szCs w:val="16"/>
              </w:rPr>
            </w:pPr>
          </w:p>
          <w:p w14:paraId="2423821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Where relevant, there is effective placement of, and reference to, figures, tables and images. </w:t>
            </w:r>
          </w:p>
        </w:tc>
      </w:tr>
      <w:tr w:rsidR="00A66D91" w:rsidRPr="00CB3A9D" w14:paraId="4DDFE675" w14:textId="77777777" w:rsidTr="009A18F0">
        <w:trPr>
          <w:cantSplit/>
          <w:trHeight w:val="1450"/>
        </w:trPr>
        <w:tc>
          <w:tcPr>
            <w:tcW w:w="1080" w:type="dxa"/>
            <w:tcBorders>
              <w:top w:val="single" w:sz="6" w:space="0" w:color="auto"/>
              <w:left w:val="single" w:sz="6" w:space="0" w:color="auto"/>
              <w:bottom w:val="nil"/>
              <w:right w:val="single" w:sz="6" w:space="0" w:color="auto"/>
            </w:tcBorders>
            <w:shd w:val="clear" w:color="auto" w:fill="FFE599" w:themeFill="accent4" w:themeFillTint="66"/>
            <w:textDirection w:val="btLr"/>
          </w:tcPr>
          <w:p w14:paraId="02A148D7" w14:textId="77777777" w:rsidR="00A66D91" w:rsidRPr="00CB3A9D" w:rsidRDefault="00A66D91" w:rsidP="009A18F0">
            <w:pPr>
              <w:tabs>
                <w:tab w:val="right" w:pos="1496"/>
              </w:tabs>
              <w:ind w:left="113" w:right="113"/>
              <w:jc w:val="both"/>
              <w:rPr>
                <w:rFonts w:cs="Calibri Light"/>
                <w:sz w:val="18"/>
                <w:szCs w:val="18"/>
              </w:rPr>
            </w:pPr>
            <w:r w:rsidRPr="00CB3A9D">
              <w:rPr>
                <w:rFonts w:cs="Calibri Light"/>
                <w:sz w:val="18"/>
                <w:szCs w:val="18"/>
              </w:rPr>
              <w:t>Class I</w:t>
            </w:r>
            <w:r w:rsidRPr="00CB3A9D">
              <w:rPr>
                <w:rFonts w:cs="Calibri Light"/>
                <w:sz w:val="18"/>
                <w:szCs w:val="18"/>
              </w:rPr>
              <w:br/>
              <w:t>(Excellent Quality)</w:t>
            </w:r>
          </w:p>
          <w:p w14:paraId="0074160F" w14:textId="77777777" w:rsidR="00A66D91" w:rsidRPr="00CB3A9D" w:rsidRDefault="00A66D91" w:rsidP="009A18F0">
            <w:pPr>
              <w:tabs>
                <w:tab w:val="right" w:pos="1496"/>
              </w:tabs>
              <w:ind w:left="113" w:right="113"/>
              <w:jc w:val="both"/>
              <w:rPr>
                <w:rFonts w:cs="Calibri Light"/>
                <w:b/>
                <w:sz w:val="18"/>
                <w:szCs w:val="18"/>
              </w:rPr>
            </w:pPr>
            <w:r w:rsidRPr="00CB3A9D">
              <w:rPr>
                <w:rFonts w:cs="Calibri Light"/>
                <w:b/>
                <w:sz w:val="18"/>
                <w:szCs w:val="18"/>
              </w:rPr>
              <w:t>70% - 84%</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007EF40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is relevant and comprehensively addresses the requirements of the brief. </w:t>
            </w:r>
          </w:p>
          <w:p w14:paraId="2164B969" w14:textId="77777777" w:rsidR="00A66D91" w:rsidRPr="00CB3A9D" w:rsidRDefault="00A66D91" w:rsidP="009A18F0">
            <w:pPr>
              <w:tabs>
                <w:tab w:val="left" w:pos="5"/>
              </w:tabs>
              <w:jc w:val="both"/>
              <w:rPr>
                <w:rFonts w:cs="Calibri Light"/>
                <w:sz w:val="16"/>
                <w:szCs w:val="16"/>
              </w:rPr>
            </w:pPr>
          </w:p>
          <w:p w14:paraId="3029B29C"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 xml:space="preserve">Learning outcomes are met. </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4AB5DB4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an excellent breadth of knowledge and understanding of theory and practice for this level.</w:t>
            </w:r>
          </w:p>
          <w:p w14:paraId="3DAAB72B" w14:textId="77777777" w:rsidR="00A66D91" w:rsidRPr="00CB3A9D" w:rsidRDefault="00A66D91" w:rsidP="009A18F0">
            <w:pPr>
              <w:tabs>
                <w:tab w:val="left" w:pos="5"/>
              </w:tabs>
              <w:jc w:val="both"/>
              <w:rPr>
                <w:rFonts w:cs="Calibri Light"/>
                <w:sz w:val="16"/>
                <w:szCs w:val="16"/>
              </w:rPr>
            </w:pPr>
          </w:p>
          <w:p w14:paraId="5941CE2D"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in-depth understanding of key concepts.</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4C8F813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an excellent and cohesive discussion of findings through the interpretation and evaluation of information sources. </w:t>
            </w:r>
          </w:p>
          <w:p w14:paraId="385D1843"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clear, justified and thoughtful conclusions. </w:t>
            </w:r>
          </w:p>
          <w:p w14:paraId="667890C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clearly creativity and initiative.</w:t>
            </w:r>
          </w:p>
          <w:p w14:paraId="3A57760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Applies excellent problem-solving skills. </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4858439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excellent reflection and self-awareness in relation to the outcomes of own work and personal responsibility.</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7D2699AD" w14:textId="77777777" w:rsidR="00A66D91" w:rsidRPr="00CB3A9D" w:rsidRDefault="00A66D91" w:rsidP="009A18F0">
            <w:pPr>
              <w:jc w:val="both"/>
              <w:rPr>
                <w:rFonts w:cs="Calibri Light"/>
                <w:sz w:val="16"/>
                <w:szCs w:val="16"/>
              </w:rPr>
            </w:pPr>
            <w:r w:rsidRPr="00CB3A9D">
              <w:rPr>
                <w:rFonts w:cs="Calibri Light"/>
                <w:sz w:val="16"/>
                <w:szCs w:val="16"/>
              </w:rPr>
              <w:t xml:space="preserve">A range of contemporary and relevant reference sources selected and drawn upon. </w:t>
            </w:r>
          </w:p>
          <w:p w14:paraId="4CE2722A" w14:textId="77777777" w:rsidR="00A66D91" w:rsidRPr="00CB3A9D" w:rsidRDefault="00A66D91" w:rsidP="009A18F0">
            <w:pPr>
              <w:jc w:val="both"/>
              <w:rPr>
                <w:rFonts w:cs="Calibri Light"/>
                <w:sz w:val="16"/>
                <w:szCs w:val="16"/>
              </w:rPr>
            </w:pPr>
          </w:p>
          <w:p w14:paraId="264299E3" w14:textId="77777777" w:rsidR="00A66D91" w:rsidRPr="00CB3A9D" w:rsidRDefault="00A66D91" w:rsidP="009A18F0">
            <w:pPr>
              <w:jc w:val="both"/>
              <w:rPr>
                <w:rFonts w:cs="Calibri Light"/>
                <w:sz w:val="16"/>
                <w:szCs w:val="16"/>
              </w:rPr>
            </w:pPr>
            <w:r w:rsidRPr="00CB3A9D">
              <w:rPr>
                <w:rFonts w:cs="Calibri Light"/>
                <w:sz w:val="16"/>
                <w:szCs w:val="16"/>
              </w:rPr>
              <w:t>Sources cited accurately in both the body of text and in the Reference List/Bibliography.</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64167121"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Writing style is clear and appropriate to the requirements of the assessment. An excellently well written answer with competent, spelling, grammar and punctuation. For example, paragraphs are well structured and include linking and signposting. Sentences are complete and different types are used. </w:t>
            </w:r>
          </w:p>
          <w:p w14:paraId="4BFEECC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 wide range of appropriate vocabulary is used.</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0DCDAC4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The presentational style and layout are correct for the type of assignment. </w:t>
            </w:r>
          </w:p>
          <w:p w14:paraId="2657563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Evidence of planning and logically structured.</w:t>
            </w:r>
          </w:p>
          <w:p w14:paraId="7F946DAC" w14:textId="77777777" w:rsidR="00A66D91" w:rsidRPr="00CB3A9D" w:rsidRDefault="00A66D91" w:rsidP="009A18F0">
            <w:pPr>
              <w:tabs>
                <w:tab w:val="left" w:pos="5"/>
              </w:tabs>
              <w:jc w:val="both"/>
              <w:rPr>
                <w:rFonts w:cs="Calibri Light"/>
                <w:sz w:val="16"/>
                <w:szCs w:val="16"/>
              </w:rPr>
            </w:pPr>
          </w:p>
          <w:p w14:paraId="7C4067ED"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Where relevant, there is effective placement of and reference to, figures, tables and images.</w:t>
            </w:r>
          </w:p>
        </w:tc>
      </w:tr>
      <w:tr w:rsidR="00A66D91" w:rsidRPr="00CB3A9D" w14:paraId="46062D5C" w14:textId="77777777" w:rsidTr="009A18F0">
        <w:trPr>
          <w:cantSplit/>
          <w:trHeight w:val="1083"/>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2198FDFB"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t>Class II/i</w:t>
            </w:r>
            <w:r w:rsidRPr="00CB3A9D">
              <w:rPr>
                <w:rFonts w:cs="Calibri Light"/>
                <w:sz w:val="18"/>
                <w:szCs w:val="18"/>
              </w:rPr>
              <w:br/>
              <w:t>(Very Good Quality)</w:t>
            </w:r>
          </w:p>
          <w:p w14:paraId="05545A1B" w14:textId="77777777" w:rsidR="00A66D91" w:rsidRPr="00CB3A9D" w:rsidRDefault="00A66D91" w:rsidP="009A18F0">
            <w:pPr>
              <w:tabs>
                <w:tab w:val="left" w:pos="5"/>
              </w:tabs>
              <w:ind w:left="113" w:right="113"/>
              <w:jc w:val="both"/>
              <w:rPr>
                <w:rFonts w:cs="Calibri Light"/>
                <w:b/>
                <w:sz w:val="18"/>
                <w:szCs w:val="18"/>
              </w:rPr>
            </w:pPr>
            <w:r w:rsidRPr="00CB3A9D">
              <w:rPr>
                <w:rFonts w:cs="Calibri Light"/>
                <w:b/>
                <w:sz w:val="18"/>
                <w:szCs w:val="18"/>
              </w:rPr>
              <w:t>60% - 69%</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1011821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is relevant and addresses most of the requirements of the brief well. </w:t>
            </w:r>
          </w:p>
          <w:p w14:paraId="0AB7B23A" w14:textId="77777777" w:rsidR="00A66D91" w:rsidRPr="00CB3A9D" w:rsidRDefault="00A66D91" w:rsidP="009A18F0">
            <w:pPr>
              <w:tabs>
                <w:tab w:val="left" w:pos="5"/>
              </w:tabs>
              <w:jc w:val="both"/>
              <w:rPr>
                <w:rFonts w:cs="Calibri Light"/>
                <w:sz w:val="16"/>
                <w:szCs w:val="16"/>
              </w:rPr>
            </w:pPr>
          </w:p>
          <w:p w14:paraId="443D0BB3"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Learning outcomes are met.</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74F6A771"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a thorough breadth of knowledge and understanding of theory and practice for this level.</w:t>
            </w:r>
          </w:p>
          <w:p w14:paraId="35829CF4" w14:textId="77777777" w:rsidR="00A66D91" w:rsidRPr="00CB3A9D" w:rsidRDefault="00A66D91" w:rsidP="009A18F0">
            <w:pPr>
              <w:tabs>
                <w:tab w:val="left" w:pos="5"/>
              </w:tabs>
              <w:jc w:val="both"/>
              <w:rPr>
                <w:rFonts w:cs="Calibri Light"/>
                <w:sz w:val="16"/>
                <w:szCs w:val="16"/>
              </w:rPr>
            </w:pPr>
          </w:p>
          <w:p w14:paraId="6ECBFCB4"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very good understanding of key concepts.</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22AA6AD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 perceptive and cohesive discussion of findings through the interpretation and evaluation of information sources. </w:t>
            </w:r>
          </w:p>
          <w:p w14:paraId="7ED1B83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clear and justified conclusions. </w:t>
            </w:r>
          </w:p>
          <w:p w14:paraId="4E94BDFE"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creativity and initiative.</w:t>
            </w:r>
          </w:p>
          <w:p w14:paraId="3B49931D"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Applies strong problem-solving skills.</w:t>
            </w:r>
          </w:p>
          <w:p w14:paraId="109D9136" w14:textId="77777777" w:rsidR="00A66D91" w:rsidRPr="00CB3A9D" w:rsidRDefault="00A66D91" w:rsidP="009A18F0">
            <w:pPr>
              <w:tabs>
                <w:tab w:val="left" w:pos="5"/>
              </w:tabs>
              <w:jc w:val="both"/>
              <w:rPr>
                <w:rFonts w:cs="Calibri Light"/>
                <w:sz w:val="16"/>
                <w:szCs w:val="16"/>
              </w:rPr>
            </w:pP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07D877A6"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justified reflection and self-awareness in relation to the outcomes of own work and personal responsibility, as required by the assessment.</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1672C32B" w14:textId="77777777" w:rsidR="00A66D91" w:rsidRPr="00CB3A9D" w:rsidRDefault="00A66D91" w:rsidP="009A18F0">
            <w:pPr>
              <w:jc w:val="both"/>
              <w:rPr>
                <w:rFonts w:cs="Calibri Light"/>
                <w:sz w:val="16"/>
                <w:szCs w:val="16"/>
              </w:rPr>
            </w:pPr>
            <w:r w:rsidRPr="00CB3A9D">
              <w:rPr>
                <w:rFonts w:cs="Calibri Light"/>
                <w:sz w:val="16"/>
                <w:szCs w:val="16"/>
              </w:rPr>
              <w:t xml:space="preserve">A range of appropriate reference sources selected and drawn upon. </w:t>
            </w:r>
          </w:p>
          <w:p w14:paraId="4BB61460" w14:textId="77777777" w:rsidR="00A66D91" w:rsidRPr="00CB3A9D" w:rsidRDefault="00A66D91" w:rsidP="009A18F0">
            <w:pPr>
              <w:jc w:val="both"/>
              <w:rPr>
                <w:rFonts w:cs="Calibri Light"/>
                <w:sz w:val="16"/>
                <w:szCs w:val="16"/>
              </w:rPr>
            </w:pPr>
          </w:p>
          <w:p w14:paraId="233872DB" w14:textId="77777777" w:rsidR="00A66D91" w:rsidRPr="00CB3A9D" w:rsidRDefault="00A66D91" w:rsidP="009A18F0">
            <w:pPr>
              <w:jc w:val="both"/>
              <w:rPr>
                <w:rFonts w:cs="Calibri Light"/>
                <w:sz w:val="16"/>
                <w:szCs w:val="16"/>
              </w:rPr>
            </w:pPr>
            <w:r w:rsidRPr="00CB3A9D">
              <w:rPr>
                <w:rFonts w:cs="Calibri Light"/>
                <w:sz w:val="16"/>
                <w:szCs w:val="16"/>
              </w:rPr>
              <w:t>Sources cited accurately in the main in the text and in the Reference List/ Bibliography.</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479AF614"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Writing style is clear and appropriate to the requirements of the assessment. A very well written answer with competent spelling, grammar and punctuation. For example, paragraphs are well structured and include linking and signposting. Sentences are complete and different types are used. </w:t>
            </w:r>
          </w:p>
          <w:p w14:paraId="1EDF31C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 range of appropriate vocabulary is used.</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7385C1A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The presentational style and layout are correct for the type of assignment. </w:t>
            </w:r>
          </w:p>
          <w:p w14:paraId="6D6361D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Evidence of planning and logically structured in the main. </w:t>
            </w:r>
          </w:p>
          <w:p w14:paraId="18AD28E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Where relevant, there is effective placement of figures, tables and images.</w:t>
            </w:r>
          </w:p>
        </w:tc>
      </w:tr>
      <w:tr w:rsidR="00A66D91" w:rsidRPr="00CB3A9D" w14:paraId="1BDC1F78" w14:textId="77777777" w:rsidTr="009A18F0">
        <w:trPr>
          <w:cantSplit/>
          <w:trHeight w:val="836"/>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7606F24B" w14:textId="77777777" w:rsidR="00A66D91" w:rsidRPr="00CB3A9D" w:rsidRDefault="00A66D91" w:rsidP="009A18F0">
            <w:pPr>
              <w:tabs>
                <w:tab w:val="right" w:pos="1496"/>
              </w:tabs>
              <w:ind w:left="113" w:right="113"/>
              <w:jc w:val="both"/>
              <w:rPr>
                <w:rFonts w:cs="Calibri Light"/>
                <w:sz w:val="18"/>
                <w:szCs w:val="18"/>
              </w:rPr>
            </w:pP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038A1937"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Relevance </w:t>
            </w:r>
          </w:p>
          <w:p w14:paraId="63F61118" w14:textId="77777777" w:rsidR="00A66D91" w:rsidRPr="00CB3A9D" w:rsidRDefault="00A66D91" w:rsidP="009A18F0">
            <w:pPr>
              <w:jc w:val="both"/>
              <w:rPr>
                <w:rFonts w:cs="Calibri Light"/>
                <w:b/>
                <w:sz w:val="16"/>
                <w:szCs w:val="16"/>
              </w:rPr>
            </w:pPr>
            <w:r w:rsidRPr="00CB3A9D">
              <w:rPr>
                <w:rFonts w:cs="Calibri Light"/>
                <w:b/>
                <w:sz w:val="16"/>
                <w:szCs w:val="16"/>
              </w:rPr>
              <w:t>Learning outcomes must be met for an overall pass</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71FAB5CF"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Knowledge and </w:t>
            </w:r>
            <w:proofErr w:type="gramStart"/>
            <w:r w:rsidRPr="00CB3A9D">
              <w:rPr>
                <w:rFonts w:cs="Calibri Light"/>
                <w:b/>
                <w:color w:val="BF8F00" w:themeColor="accent4" w:themeShade="BF"/>
                <w:sz w:val="18"/>
                <w:szCs w:val="18"/>
              </w:rPr>
              <w:t>Understanding</w:t>
            </w:r>
            <w:proofErr w:type="gramEnd"/>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3A1DBC36"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Analysis, Creativity and Problem-Solving </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21CA40C1"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Self-awareness and Reflection </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6722FD7C"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Research/</w:t>
            </w:r>
          </w:p>
          <w:p w14:paraId="446361ED"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Referencing </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33B09FCF"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Written English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19EF9275" w14:textId="77777777" w:rsidR="00A66D91" w:rsidRPr="00CB3A9D" w:rsidRDefault="00A66D91" w:rsidP="009A18F0">
            <w:pPr>
              <w:jc w:val="both"/>
              <w:rPr>
                <w:rFonts w:cs="Calibri Light"/>
                <w:b/>
                <w:color w:val="BF8F00" w:themeColor="accent4" w:themeShade="BF"/>
                <w:sz w:val="18"/>
                <w:szCs w:val="18"/>
              </w:rPr>
            </w:pPr>
            <w:r w:rsidRPr="00CB3A9D">
              <w:rPr>
                <w:rFonts w:cs="Calibri Light"/>
                <w:b/>
                <w:color w:val="BF8F00" w:themeColor="accent4" w:themeShade="BF"/>
                <w:sz w:val="18"/>
                <w:szCs w:val="18"/>
              </w:rPr>
              <w:t xml:space="preserve">Presentation and Structure </w:t>
            </w:r>
          </w:p>
          <w:p w14:paraId="16D24635" w14:textId="77777777" w:rsidR="00A66D91" w:rsidRPr="00CB3A9D" w:rsidRDefault="00A66D91" w:rsidP="009A18F0">
            <w:pPr>
              <w:jc w:val="both"/>
              <w:rPr>
                <w:rFonts w:cs="Calibri Light"/>
                <w:b/>
                <w:color w:val="BF8F00" w:themeColor="accent4" w:themeShade="BF"/>
                <w:sz w:val="18"/>
                <w:szCs w:val="18"/>
              </w:rPr>
            </w:pPr>
          </w:p>
        </w:tc>
      </w:tr>
      <w:tr w:rsidR="00A66D91" w:rsidRPr="00CB3A9D" w14:paraId="69A949E9" w14:textId="77777777" w:rsidTr="009A18F0">
        <w:trPr>
          <w:cantSplit/>
          <w:trHeight w:val="1083"/>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66B00B9E"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lastRenderedPageBreak/>
              <w:t>Class II/ii</w:t>
            </w:r>
            <w:r w:rsidRPr="00CB3A9D">
              <w:rPr>
                <w:rFonts w:cs="Calibri Light"/>
                <w:sz w:val="18"/>
                <w:szCs w:val="18"/>
              </w:rPr>
              <w:br/>
              <w:t>(Good Quality)</w:t>
            </w:r>
          </w:p>
          <w:p w14:paraId="0ABAA21D" w14:textId="77777777" w:rsidR="00A66D91" w:rsidRPr="00CB3A9D" w:rsidRDefault="00A66D91" w:rsidP="009A18F0">
            <w:pPr>
              <w:tabs>
                <w:tab w:val="left" w:pos="5"/>
              </w:tabs>
              <w:ind w:left="113" w:right="113"/>
              <w:jc w:val="both"/>
              <w:rPr>
                <w:rFonts w:cs="Calibri Light"/>
                <w:b/>
                <w:sz w:val="18"/>
                <w:szCs w:val="18"/>
              </w:rPr>
            </w:pPr>
            <w:r w:rsidRPr="00CB3A9D">
              <w:rPr>
                <w:rFonts w:cs="Calibri Light"/>
                <w:b/>
                <w:sz w:val="18"/>
                <w:szCs w:val="18"/>
              </w:rPr>
              <w:t>50% - 59%</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34E9F3B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addresses key requirements of the brief. Some irrelevant content. </w:t>
            </w:r>
          </w:p>
          <w:p w14:paraId="0E37DB19" w14:textId="77777777" w:rsidR="00A66D91" w:rsidRPr="00CB3A9D" w:rsidRDefault="00A66D91" w:rsidP="009A18F0">
            <w:pPr>
              <w:tabs>
                <w:tab w:val="left" w:pos="5"/>
              </w:tabs>
              <w:jc w:val="both"/>
              <w:rPr>
                <w:rFonts w:cs="Calibri Light"/>
                <w:sz w:val="16"/>
                <w:szCs w:val="16"/>
              </w:rPr>
            </w:pPr>
          </w:p>
          <w:p w14:paraId="0FDD0E39"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Learning outcomes are met.</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2E7766C4"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a sound breadth of knowledge and understanding of theory and practice for this level.</w:t>
            </w:r>
          </w:p>
          <w:p w14:paraId="35AE40AD" w14:textId="77777777" w:rsidR="00A66D91" w:rsidRPr="00CB3A9D" w:rsidRDefault="00A66D91" w:rsidP="009A18F0">
            <w:pPr>
              <w:tabs>
                <w:tab w:val="left" w:pos="5"/>
              </w:tabs>
              <w:jc w:val="both"/>
              <w:rPr>
                <w:rFonts w:cs="Calibri Light"/>
                <w:sz w:val="16"/>
                <w:szCs w:val="16"/>
              </w:rPr>
            </w:pPr>
          </w:p>
          <w:p w14:paraId="78F3EDA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sound understanding of key concepts.</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40F14ACE"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 logical discussion of findings through the interpretation and evaluation of information sources. </w:t>
            </w:r>
          </w:p>
          <w:p w14:paraId="03CF959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clear and justified conclusions. </w:t>
            </w:r>
          </w:p>
          <w:p w14:paraId="4DAA3950"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some creativity and initiative.</w:t>
            </w:r>
          </w:p>
          <w:p w14:paraId="1665972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Applies sound problem-solving skills.</w:t>
            </w:r>
          </w:p>
          <w:p w14:paraId="52641B31" w14:textId="77777777" w:rsidR="00A66D91" w:rsidRPr="00CB3A9D" w:rsidRDefault="00A66D91" w:rsidP="009A18F0">
            <w:pPr>
              <w:tabs>
                <w:tab w:val="left" w:pos="5"/>
              </w:tabs>
              <w:jc w:val="both"/>
              <w:rPr>
                <w:rFonts w:cs="Calibri Light"/>
                <w:sz w:val="16"/>
                <w:szCs w:val="16"/>
              </w:rPr>
            </w:pP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6573FBD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valid reflection and self-awareness in relation to the outcomes of own work and personal responsibility, as required by the assessment.</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2D916D87" w14:textId="77777777" w:rsidR="00A66D91" w:rsidRPr="00CB3A9D" w:rsidRDefault="00A66D91" w:rsidP="009A18F0">
            <w:pPr>
              <w:jc w:val="both"/>
              <w:rPr>
                <w:rFonts w:cs="Calibri Light"/>
                <w:sz w:val="16"/>
                <w:szCs w:val="16"/>
              </w:rPr>
            </w:pPr>
            <w:r w:rsidRPr="00CB3A9D">
              <w:rPr>
                <w:rFonts w:cs="Calibri Light"/>
                <w:sz w:val="16"/>
                <w:szCs w:val="16"/>
              </w:rPr>
              <w:t xml:space="preserve">Relevant reference sources selected and drawn upon. </w:t>
            </w:r>
          </w:p>
          <w:p w14:paraId="3F23A8A3" w14:textId="77777777" w:rsidR="00A66D91" w:rsidRPr="00CB3A9D" w:rsidRDefault="00A66D91" w:rsidP="009A18F0">
            <w:pPr>
              <w:jc w:val="both"/>
              <w:rPr>
                <w:rFonts w:cs="Calibri Light"/>
                <w:sz w:val="16"/>
                <w:szCs w:val="16"/>
              </w:rPr>
            </w:pPr>
          </w:p>
          <w:p w14:paraId="560951D3" w14:textId="77777777" w:rsidR="00A66D91" w:rsidRPr="00CB3A9D" w:rsidRDefault="00A66D91" w:rsidP="009A18F0">
            <w:pPr>
              <w:jc w:val="both"/>
              <w:rPr>
                <w:rFonts w:cs="Calibri Light"/>
                <w:sz w:val="16"/>
                <w:szCs w:val="16"/>
              </w:rPr>
            </w:pPr>
            <w:r w:rsidRPr="00CB3A9D">
              <w:rPr>
                <w:rFonts w:cs="Calibri Light"/>
                <w:sz w:val="16"/>
                <w:szCs w:val="16"/>
              </w:rPr>
              <w:t>Some sources accurately cited in both the body of text and in the Reference List/Bibliography.</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3E94F8F9" w14:textId="77777777" w:rsidR="00A66D91" w:rsidRPr="00CB3A9D" w:rsidRDefault="00A66D91" w:rsidP="009A18F0">
            <w:pPr>
              <w:tabs>
                <w:tab w:val="left" w:pos="5"/>
              </w:tabs>
              <w:jc w:val="both"/>
              <w:rPr>
                <w:rFonts w:cs="Calibri Light"/>
                <w:strike/>
                <w:sz w:val="16"/>
                <w:szCs w:val="16"/>
              </w:rPr>
            </w:pPr>
            <w:r w:rsidRPr="00CB3A9D">
              <w:rPr>
                <w:rFonts w:cs="Calibri Light"/>
                <w:sz w:val="16"/>
                <w:szCs w:val="16"/>
              </w:rPr>
              <w:t xml:space="preserve">Writing style is mostly appropriate to the requirements of the assessment </w:t>
            </w:r>
            <w:r w:rsidRPr="00CB3A9D">
              <w:rPr>
                <w:rFonts w:cs="Calibri Light"/>
                <w:strike/>
                <w:sz w:val="16"/>
                <w:szCs w:val="16"/>
              </w:rPr>
              <w:t xml:space="preserve"> </w:t>
            </w:r>
            <w:r w:rsidRPr="00CB3A9D">
              <w:rPr>
                <w:rFonts w:cs="Calibri Light"/>
                <w:sz w:val="16"/>
                <w:szCs w:val="16"/>
              </w:rPr>
              <w:t xml:space="preserve"> Grammar, spelling and punctuation are generally competent and minor lapses do not pose difficulty for the reader. Paragraphs are structured and include some linking and signposting. Sentences are complete.</w:t>
            </w:r>
          </w:p>
          <w:p w14:paraId="742042D1"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 range of appropriate vocabulary is used.</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14B04E61"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The presentational style and layout are largely correct for the type of assignment. </w:t>
            </w:r>
          </w:p>
          <w:p w14:paraId="4ABB9BD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Logically structured in the most part. </w:t>
            </w:r>
          </w:p>
          <w:p w14:paraId="1A56F861" w14:textId="77777777" w:rsidR="00A66D91" w:rsidRPr="00CB3A9D" w:rsidRDefault="00A66D91" w:rsidP="009A18F0">
            <w:pPr>
              <w:tabs>
                <w:tab w:val="left" w:pos="5"/>
              </w:tabs>
              <w:jc w:val="both"/>
              <w:rPr>
                <w:rFonts w:cs="Calibri Light"/>
                <w:sz w:val="16"/>
                <w:szCs w:val="16"/>
              </w:rPr>
            </w:pPr>
          </w:p>
          <w:p w14:paraId="1583503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Where relevant, effective placement of some figures, tables and images.</w:t>
            </w:r>
          </w:p>
        </w:tc>
      </w:tr>
      <w:tr w:rsidR="00A66D91" w:rsidRPr="00CB3A9D" w14:paraId="41F86B92" w14:textId="77777777" w:rsidTr="009A18F0">
        <w:trPr>
          <w:cantSplit/>
          <w:trHeight w:val="1134"/>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1E855A1F"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t>Class III</w:t>
            </w:r>
            <w:r w:rsidRPr="00CB3A9D">
              <w:rPr>
                <w:rFonts w:cs="Calibri Light"/>
                <w:sz w:val="18"/>
                <w:szCs w:val="18"/>
              </w:rPr>
              <w:br/>
              <w:t>(Satisfactory Quality)</w:t>
            </w:r>
          </w:p>
          <w:p w14:paraId="7CDF0F01" w14:textId="77777777" w:rsidR="00A66D91" w:rsidRPr="00CB3A9D" w:rsidRDefault="00A66D91" w:rsidP="009A18F0">
            <w:pPr>
              <w:tabs>
                <w:tab w:val="left" w:pos="5"/>
              </w:tabs>
              <w:ind w:left="113" w:right="113"/>
              <w:jc w:val="both"/>
              <w:rPr>
                <w:rFonts w:cs="Calibri Light"/>
                <w:b/>
                <w:sz w:val="18"/>
                <w:szCs w:val="18"/>
              </w:rPr>
            </w:pPr>
            <w:r w:rsidRPr="00CB3A9D">
              <w:rPr>
                <w:rFonts w:cs="Calibri Light"/>
                <w:b/>
                <w:sz w:val="18"/>
                <w:szCs w:val="18"/>
              </w:rPr>
              <w:t>40% - 49%</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144F9EF7"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addresses the requirements of the brief, although superficially in places. Some irrelevant content. </w:t>
            </w:r>
          </w:p>
          <w:p w14:paraId="4D92181C" w14:textId="77777777" w:rsidR="00A66D91" w:rsidRPr="00CB3A9D" w:rsidRDefault="00A66D91" w:rsidP="009A18F0">
            <w:pPr>
              <w:tabs>
                <w:tab w:val="left" w:pos="5"/>
              </w:tabs>
              <w:jc w:val="both"/>
              <w:rPr>
                <w:rFonts w:cs="Calibri Light"/>
                <w:sz w:val="16"/>
                <w:szCs w:val="16"/>
              </w:rPr>
            </w:pPr>
          </w:p>
          <w:p w14:paraId="78B3D4B7"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Learning outcomes are met.</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25F47BED"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a sufficient breadth of knowledge and understanding of theory and practice for this level. </w:t>
            </w:r>
          </w:p>
          <w:p w14:paraId="2F42E7EC" w14:textId="77777777" w:rsidR="00A66D91" w:rsidRPr="00CB3A9D" w:rsidRDefault="00A66D91" w:rsidP="009A18F0">
            <w:pPr>
              <w:tabs>
                <w:tab w:val="left" w:pos="5"/>
              </w:tabs>
              <w:jc w:val="both"/>
              <w:rPr>
                <w:rFonts w:cs="Calibri Light"/>
                <w:sz w:val="16"/>
                <w:szCs w:val="16"/>
              </w:rPr>
            </w:pPr>
          </w:p>
          <w:p w14:paraId="34C824B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a sufficient understanding of key concepts. </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7D368F5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 valid discussion of findings through the interpretation and evaluation of information sources. </w:t>
            </w:r>
          </w:p>
          <w:p w14:paraId="3125381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justified conclusions. </w:t>
            </w:r>
          </w:p>
          <w:p w14:paraId="7BE6D67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creativity and initiative in places. </w:t>
            </w:r>
          </w:p>
          <w:p w14:paraId="61BFD326"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Applies sufficient problem-solving skills.</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17145351"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some reflection and self-awareness in relation to the outcomes of own work and personal responsibility, as required by the assessment.</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01CCFD3B" w14:textId="77777777" w:rsidR="00A66D91" w:rsidRPr="00CB3A9D" w:rsidRDefault="00A66D91" w:rsidP="009A18F0">
            <w:pPr>
              <w:jc w:val="both"/>
              <w:rPr>
                <w:rFonts w:cs="Calibri Light"/>
                <w:sz w:val="16"/>
                <w:szCs w:val="16"/>
              </w:rPr>
            </w:pPr>
            <w:r w:rsidRPr="00CB3A9D">
              <w:rPr>
                <w:rFonts w:cs="Calibri Light"/>
                <w:sz w:val="16"/>
                <w:szCs w:val="16"/>
              </w:rPr>
              <w:t>Some relevant reference sources selected and drawn upon.</w:t>
            </w:r>
          </w:p>
          <w:p w14:paraId="301B79C1" w14:textId="77777777" w:rsidR="00A66D91" w:rsidRPr="00CB3A9D" w:rsidRDefault="00A66D91" w:rsidP="009A18F0">
            <w:pPr>
              <w:jc w:val="both"/>
              <w:rPr>
                <w:rFonts w:cs="Calibri Light"/>
                <w:sz w:val="16"/>
                <w:szCs w:val="16"/>
              </w:rPr>
            </w:pPr>
          </w:p>
          <w:p w14:paraId="291AB93C" w14:textId="77777777" w:rsidR="00A66D91" w:rsidRPr="00CB3A9D" w:rsidRDefault="00A66D91" w:rsidP="009A18F0">
            <w:pPr>
              <w:jc w:val="both"/>
              <w:rPr>
                <w:rFonts w:cs="Calibri Light"/>
                <w:sz w:val="16"/>
                <w:szCs w:val="16"/>
              </w:rPr>
            </w:pPr>
            <w:r w:rsidRPr="00CB3A9D">
              <w:rPr>
                <w:rFonts w:cs="Calibri Light"/>
                <w:sz w:val="16"/>
                <w:szCs w:val="16"/>
              </w:rPr>
              <w:t>Some weaknesses in referencing technique.</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0140EE4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Writing style is occasionally not appropriate for the assessment. Grammar, spelling and punctuation are generally </w:t>
            </w:r>
            <w:proofErr w:type="gramStart"/>
            <w:r w:rsidRPr="00CB3A9D">
              <w:rPr>
                <w:rFonts w:cs="Calibri Light"/>
                <w:sz w:val="16"/>
                <w:szCs w:val="16"/>
              </w:rPr>
              <w:t>competent, but</w:t>
            </w:r>
            <w:proofErr w:type="gramEnd"/>
            <w:r w:rsidRPr="00CB3A9D">
              <w:rPr>
                <w:rFonts w:cs="Calibri Light"/>
                <w:sz w:val="16"/>
                <w:szCs w:val="16"/>
              </w:rPr>
              <w:t xml:space="preserve"> may pose minor difficulties</w:t>
            </w:r>
            <w:r w:rsidRPr="00CB3A9D">
              <w:rPr>
                <w:rFonts w:cs="Calibri Light"/>
                <w:color w:val="FF0000"/>
                <w:sz w:val="16"/>
                <w:szCs w:val="16"/>
              </w:rPr>
              <w:t xml:space="preserve"> </w:t>
            </w:r>
            <w:r w:rsidRPr="00CB3A9D">
              <w:rPr>
                <w:rFonts w:cs="Calibri Light"/>
                <w:sz w:val="16"/>
                <w:szCs w:val="16"/>
              </w:rPr>
              <w:t>for the reader.</w:t>
            </w:r>
            <w:r w:rsidRPr="00CB3A9D">
              <w:rPr>
                <w:rFonts w:cs="Calibri Light"/>
                <w:color w:val="FF0000"/>
                <w:sz w:val="16"/>
                <w:szCs w:val="16"/>
              </w:rPr>
              <w:t xml:space="preserve"> </w:t>
            </w:r>
            <w:r w:rsidRPr="00CB3A9D">
              <w:rPr>
                <w:rFonts w:cs="Calibri Light"/>
                <w:sz w:val="16"/>
                <w:szCs w:val="16"/>
              </w:rPr>
              <w:t>Some paragraphs may lack structure, and there is limited linking and signposting.</w:t>
            </w:r>
          </w:p>
          <w:p w14:paraId="33026F44"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Some appropriate vocabulary is used</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7F734A2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The presentational style and layout are largely correct for the type of assignment.</w:t>
            </w:r>
          </w:p>
          <w:p w14:paraId="04EFFC2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Adequately structured.</w:t>
            </w:r>
          </w:p>
          <w:p w14:paraId="05A9B898" w14:textId="77777777" w:rsidR="00A66D91" w:rsidRPr="00CB3A9D" w:rsidRDefault="00A66D91" w:rsidP="009A18F0">
            <w:pPr>
              <w:tabs>
                <w:tab w:val="left" w:pos="5"/>
              </w:tabs>
              <w:jc w:val="both"/>
              <w:rPr>
                <w:rFonts w:cs="Calibri Light"/>
                <w:sz w:val="16"/>
                <w:szCs w:val="16"/>
              </w:rPr>
            </w:pPr>
          </w:p>
          <w:p w14:paraId="5B1B50D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Inclusion of some figures, tables and images but not always relevant and/or clear.</w:t>
            </w:r>
          </w:p>
        </w:tc>
      </w:tr>
      <w:tr w:rsidR="00A66D91" w:rsidRPr="00CB3A9D" w14:paraId="6E202B76" w14:textId="77777777" w:rsidTr="009A18F0">
        <w:trPr>
          <w:cantSplit/>
          <w:trHeight w:val="1134"/>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72438D5D"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t>Borderline</w:t>
            </w:r>
          </w:p>
          <w:p w14:paraId="24931402"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t>Fail</w:t>
            </w:r>
            <w:r w:rsidRPr="00CB3A9D">
              <w:rPr>
                <w:rFonts w:cs="Calibri Light"/>
                <w:sz w:val="18"/>
                <w:szCs w:val="18"/>
              </w:rPr>
              <w:br/>
            </w:r>
            <w:r w:rsidRPr="00CB3A9D">
              <w:rPr>
                <w:rFonts w:cs="Calibri Light"/>
                <w:b/>
                <w:sz w:val="18"/>
                <w:szCs w:val="18"/>
              </w:rPr>
              <w:t>35% - 39%</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397367DE"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addresses only some of the requirements of the brief. Irrelevant and superficial content. </w:t>
            </w:r>
          </w:p>
          <w:p w14:paraId="1B649302" w14:textId="77777777" w:rsidR="00A66D91" w:rsidRPr="00CB3A9D" w:rsidRDefault="00A66D91" w:rsidP="009A18F0">
            <w:pPr>
              <w:tabs>
                <w:tab w:val="left" w:pos="5"/>
              </w:tabs>
              <w:jc w:val="both"/>
              <w:rPr>
                <w:rFonts w:cs="Calibri Light"/>
                <w:sz w:val="16"/>
                <w:szCs w:val="16"/>
              </w:rPr>
            </w:pPr>
          </w:p>
          <w:p w14:paraId="7C6861A7" w14:textId="77777777" w:rsidR="00A66D91" w:rsidRPr="00CB3A9D" w:rsidRDefault="00A66D91" w:rsidP="009A18F0">
            <w:pPr>
              <w:tabs>
                <w:tab w:val="left" w:pos="5"/>
              </w:tabs>
              <w:jc w:val="both"/>
              <w:rPr>
                <w:rFonts w:cs="Calibri Light"/>
                <w:b/>
                <w:sz w:val="16"/>
                <w:szCs w:val="16"/>
              </w:rPr>
            </w:pPr>
            <w:r w:rsidRPr="00CB3A9D">
              <w:rPr>
                <w:rFonts w:cs="Calibri Light"/>
                <w:b/>
                <w:sz w:val="16"/>
                <w:szCs w:val="16"/>
              </w:rPr>
              <w:t>One or more learning outcomes have not been met.</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4B77512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limited knowledge and understanding of theory and practice for this level. Demonstrates a lack of understanding of key concepts. </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3B705CC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 limited discussion of findings through the interpretation of information sources. </w:t>
            </w:r>
          </w:p>
          <w:p w14:paraId="60A4B09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some irrelevant conclusions. </w:t>
            </w:r>
          </w:p>
          <w:p w14:paraId="29183AD9"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Creativity and initiative are lacking. </w:t>
            </w:r>
          </w:p>
          <w:p w14:paraId="21965912"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Problem-solving skills are lacking. </w:t>
            </w:r>
          </w:p>
          <w:p w14:paraId="1FE3D0E5" w14:textId="77777777" w:rsidR="00A66D91" w:rsidRPr="00CB3A9D" w:rsidRDefault="00A66D91" w:rsidP="009A18F0">
            <w:pPr>
              <w:tabs>
                <w:tab w:val="left" w:pos="5"/>
              </w:tabs>
              <w:jc w:val="both"/>
              <w:rPr>
                <w:rFonts w:cs="Calibri Light"/>
                <w:sz w:val="16"/>
                <w:szCs w:val="16"/>
              </w:rPr>
            </w:pP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01D1B45E"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limited reflection and self-awareness in relation to the outcomes of own work and personal responsibility, when required.</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65011F16" w14:textId="77777777" w:rsidR="00A66D91" w:rsidRPr="00CB3A9D" w:rsidRDefault="00A66D91" w:rsidP="009A18F0">
            <w:pPr>
              <w:jc w:val="both"/>
              <w:rPr>
                <w:rFonts w:cs="Calibri Light"/>
                <w:sz w:val="16"/>
                <w:szCs w:val="16"/>
              </w:rPr>
            </w:pPr>
            <w:r w:rsidRPr="00CB3A9D">
              <w:rPr>
                <w:rFonts w:cs="Calibri Light"/>
                <w:sz w:val="16"/>
                <w:szCs w:val="16"/>
              </w:rPr>
              <w:t xml:space="preserve">Sources selected are limited and lack relevance. </w:t>
            </w:r>
          </w:p>
          <w:p w14:paraId="77127DE3" w14:textId="77777777" w:rsidR="00A66D91" w:rsidRPr="00CB3A9D" w:rsidRDefault="00A66D91" w:rsidP="009A18F0">
            <w:pPr>
              <w:jc w:val="both"/>
              <w:rPr>
                <w:rFonts w:cs="Calibri Light"/>
                <w:sz w:val="16"/>
                <w:szCs w:val="16"/>
              </w:rPr>
            </w:pPr>
          </w:p>
          <w:p w14:paraId="1B7457B7" w14:textId="77777777" w:rsidR="00A66D91" w:rsidRPr="00CB3A9D" w:rsidRDefault="00A66D91" w:rsidP="009A18F0">
            <w:pPr>
              <w:jc w:val="both"/>
              <w:rPr>
                <w:rFonts w:cs="Calibri Light"/>
                <w:sz w:val="16"/>
                <w:szCs w:val="16"/>
              </w:rPr>
            </w:pPr>
            <w:r w:rsidRPr="00CB3A9D">
              <w:rPr>
                <w:rFonts w:cs="Calibri Light"/>
                <w:sz w:val="16"/>
                <w:szCs w:val="16"/>
              </w:rPr>
              <w:t xml:space="preserve">Poor referencing technique employed.  </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5955D0D6"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Writing style is unclear and does not match the requirements of the assessment in question. </w:t>
            </w:r>
          </w:p>
          <w:p w14:paraId="4C3974E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Deficiencies in spelling, grammar and punctuation makes reading difficult and arguments unclear in places. Paragraphs are poorly structured. </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5347004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For the type of </w:t>
            </w:r>
            <w:proofErr w:type="gramStart"/>
            <w:r w:rsidRPr="00CB3A9D">
              <w:rPr>
                <w:rFonts w:cs="Calibri Light"/>
                <w:sz w:val="16"/>
                <w:szCs w:val="16"/>
              </w:rPr>
              <w:t>assignment</w:t>
            </w:r>
            <w:proofErr w:type="gramEnd"/>
            <w:r w:rsidRPr="00CB3A9D">
              <w:rPr>
                <w:rFonts w:cs="Calibri Light"/>
                <w:sz w:val="16"/>
                <w:szCs w:val="16"/>
              </w:rPr>
              <w:t xml:space="preserve"> the presentational style, layout and/or structure are lacking.</w:t>
            </w:r>
          </w:p>
          <w:p w14:paraId="65E3C597"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Figures, tables and images included when required but these lack clarity and relevance. </w:t>
            </w:r>
          </w:p>
        </w:tc>
      </w:tr>
      <w:tr w:rsidR="00A66D91" w:rsidRPr="00CB3A9D" w14:paraId="1B1608F6" w14:textId="77777777" w:rsidTr="009A18F0">
        <w:trPr>
          <w:cantSplit/>
          <w:trHeight w:val="1292"/>
        </w:trPr>
        <w:tc>
          <w:tcPr>
            <w:tcW w:w="1080" w:type="dxa"/>
            <w:tcBorders>
              <w:top w:val="single" w:sz="6" w:space="0" w:color="auto"/>
              <w:left w:val="single" w:sz="6" w:space="0" w:color="auto"/>
              <w:bottom w:val="single" w:sz="6" w:space="0" w:color="auto"/>
              <w:right w:val="single" w:sz="6" w:space="0" w:color="auto"/>
            </w:tcBorders>
            <w:shd w:val="clear" w:color="auto" w:fill="FFE599" w:themeFill="accent4" w:themeFillTint="66"/>
            <w:textDirection w:val="btLr"/>
          </w:tcPr>
          <w:p w14:paraId="63304680" w14:textId="77777777" w:rsidR="00A66D91" w:rsidRPr="00CB3A9D" w:rsidRDefault="00A66D91" w:rsidP="009A18F0">
            <w:pPr>
              <w:tabs>
                <w:tab w:val="left" w:pos="5"/>
              </w:tabs>
              <w:ind w:left="113" w:right="113"/>
              <w:jc w:val="both"/>
              <w:rPr>
                <w:rFonts w:cs="Calibri Light"/>
                <w:sz w:val="18"/>
                <w:szCs w:val="18"/>
              </w:rPr>
            </w:pPr>
            <w:r w:rsidRPr="00CB3A9D">
              <w:rPr>
                <w:rFonts w:cs="Calibri Light"/>
                <w:sz w:val="18"/>
                <w:szCs w:val="18"/>
              </w:rPr>
              <w:t>Fail</w:t>
            </w:r>
          </w:p>
          <w:p w14:paraId="4E0D876C" w14:textId="77777777" w:rsidR="00A66D91" w:rsidRPr="00CB3A9D" w:rsidRDefault="00A66D91" w:rsidP="009A18F0">
            <w:pPr>
              <w:tabs>
                <w:tab w:val="left" w:pos="5"/>
              </w:tabs>
              <w:ind w:left="113" w:right="113"/>
              <w:jc w:val="both"/>
              <w:rPr>
                <w:rFonts w:cs="Calibri Light"/>
                <w:b/>
                <w:sz w:val="18"/>
                <w:szCs w:val="18"/>
              </w:rPr>
            </w:pPr>
            <w:r w:rsidRPr="00CB3A9D">
              <w:rPr>
                <w:rFonts w:cs="Calibri Light"/>
                <w:b/>
                <w:sz w:val="18"/>
                <w:szCs w:val="18"/>
              </w:rPr>
              <w:t>&lt;34%</w:t>
            </w:r>
          </w:p>
        </w:tc>
        <w:tc>
          <w:tcPr>
            <w:tcW w:w="1691" w:type="dxa"/>
            <w:tcBorders>
              <w:top w:val="single" w:sz="6" w:space="0" w:color="auto"/>
              <w:left w:val="single" w:sz="6" w:space="0" w:color="auto"/>
              <w:bottom w:val="single" w:sz="6" w:space="0" w:color="auto"/>
              <w:right w:val="single" w:sz="6" w:space="0" w:color="auto"/>
            </w:tcBorders>
            <w:shd w:val="clear" w:color="auto" w:fill="FFFFFF" w:themeFill="background1"/>
          </w:tcPr>
          <w:p w14:paraId="78111BC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Work does not address the requirements of the brief. Irrelevant and superficial content. </w:t>
            </w:r>
          </w:p>
          <w:p w14:paraId="43640141" w14:textId="77777777" w:rsidR="00A66D91" w:rsidRPr="00CB3A9D" w:rsidRDefault="00A66D91" w:rsidP="009A18F0">
            <w:pPr>
              <w:tabs>
                <w:tab w:val="left" w:pos="5"/>
              </w:tabs>
              <w:jc w:val="both"/>
              <w:rPr>
                <w:rFonts w:cs="Calibri Light"/>
                <w:sz w:val="16"/>
                <w:szCs w:val="16"/>
              </w:rPr>
            </w:pPr>
          </w:p>
          <w:p w14:paraId="6E90F19A" w14:textId="77777777" w:rsidR="00A66D91" w:rsidRPr="00CB3A9D" w:rsidRDefault="00A66D91" w:rsidP="009A18F0">
            <w:pPr>
              <w:tabs>
                <w:tab w:val="left" w:pos="5"/>
              </w:tabs>
              <w:jc w:val="both"/>
              <w:rPr>
                <w:rFonts w:cs="Calibri Light"/>
                <w:sz w:val="16"/>
                <w:szCs w:val="16"/>
              </w:rPr>
            </w:pPr>
            <w:r w:rsidRPr="00CB3A9D">
              <w:rPr>
                <w:rFonts w:cs="Calibri Light"/>
                <w:b/>
                <w:sz w:val="16"/>
                <w:szCs w:val="16"/>
              </w:rPr>
              <w:t>One or more learning outcomes have not been met.</w:t>
            </w:r>
          </w:p>
        </w:tc>
        <w:tc>
          <w:tcPr>
            <w:tcW w:w="1985" w:type="dxa"/>
            <w:tcBorders>
              <w:top w:val="single" w:sz="6" w:space="0" w:color="auto"/>
              <w:left w:val="single" w:sz="6" w:space="0" w:color="auto"/>
              <w:bottom w:val="single" w:sz="6" w:space="0" w:color="auto"/>
              <w:right w:val="single" w:sz="6" w:space="0" w:color="auto"/>
            </w:tcBorders>
            <w:shd w:val="clear" w:color="auto" w:fill="FFFFFF" w:themeFill="background1"/>
          </w:tcPr>
          <w:p w14:paraId="49919CB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Demonstrates inadequate knowledge and understanding of theory and practice for this level.</w:t>
            </w:r>
          </w:p>
          <w:p w14:paraId="7236681B"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 </w:t>
            </w:r>
          </w:p>
          <w:p w14:paraId="2C44BA2A"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Demonstrates insufficient understanding of key concepts. </w:t>
            </w:r>
          </w:p>
        </w:tc>
        <w:tc>
          <w:tcPr>
            <w:tcW w:w="2410" w:type="dxa"/>
            <w:tcBorders>
              <w:top w:val="single" w:sz="6" w:space="0" w:color="auto"/>
              <w:left w:val="single" w:sz="6" w:space="0" w:color="auto"/>
              <w:bottom w:val="single" w:sz="6" w:space="0" w:color="auto"/>
              <w:right w:val="single" w:sz="6" w:space="0" w:color="auto"/>
            </w:tcBorders>
            <w:shd w:val="clear" w:color="auto" w:fill="FFFFFF" w:themeFill="background1"/>
          </w:tcPr>
          <w:p w14:paraId="63A69587"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Presents a limited discussion of findings with little consideration of the quality of information drawn upon. </w:t>
            </w:r>
          </w:p>
          <w:p w14:paraId="08C345B2" w14:textId="77777777" w:rsidR="00A66D91" w:rsidRPr="00CB3A9D" w:rsidRDefault="00A66D91" w:rsidP="009A18F0">
            <w:pPr>
              <w:tabs>
                <w:tab w:val="left" w:pos="5"/>
              </w:tabs>
              <w:jc w:val="both"/>
              <w:rPr>
                <w:rFonts w:cs="Calibri Light"/>
                <w:sz w:val="16"/>
                <w:szCs w:val="16"/>
              </w:rPr>
            </w:pPr>
          </w:p>
          <w:p w14:paraId="4655757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Draws irrelevant conclusions. </w:t>
            </w:r>
          </w:p>
          <w:p w14:paraId="5788FC3F"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Creativity, initiative and problem-solving skills are absent. </w:t>
            </w:r>
          </w:p>
        </w:tc>
        <w:tc>
          <w:tcPr>
            <w:tcW w:w="1559" w:type="dxa"/>
            <w:tcBorders>
              <w:top w:val="single" w:sz="6" w:space="0" w:color="auto"/>
              <w:left w:val="single" w:sz="6" w:space="0" w:color="auto"/>
              <w:bottom w:val="single" w:sz="6" w:space="0" w:color="auto"/>
              <w:right w:val="single" w:sz="6" w:space="0" w:color="auto"/>
            </w:tcBorders>
            <w:shd w:val="clear" w:color="auto" w:fill="FFFFFF" w:themeFill="background1"/>
          </w:tcPr>
          <w:p w14:paraId="3D41F3CC"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Provides inadequate reflection and self-awareness in relation to the outcomes of own work and personal responsibility, when required.</w:t>
            </w:r>
          </w:p>
        </w:tc>
        <w:tc>
          <w:tcPr>
            <w:tcW w:w="1701" w:type="dxa"/>
            <w:tcBorders>
              <w:top w:val="single" w:sz="6" w:space="0" w:color="auto"/>
              <w:left w:val="single" w:sz="6" w:space="0" w:color="auto"/>
              <w:bottom w:val="single" w:sz="6" w:space="0" w:color="auto"/>
              <w:right w:val="single" w:sz="6" w:space="0" w:color="auto"/>
            </w:tcBorders>
            <w:shd w:val="clear" w:color="auto" w:fill="FFFFFF" w:themeFill="background1"/>
          </w:tcPr>
          <w:p w14:paraId="2632BD11" w14:textId="77777777" w:rsidR="00A66D91" w:rsidRPr="00CB3A9D" w:rsidRDefault="00A66D91" w:rsidP="009A18F0">
            <w:pPr>
              <w:jc w:val="both"/>
              <w:rPr>
                <w:rFonts w:cs="Calibri Light"/>
                <w:sz w:val="16"/>
                <w:szCs w:val="16"/>
              </w:rPr>
            </w:pPr>
            <w:r w:rsidRPr="00CB3A9D">
              <w:rPr>
                <w:rFonts w:cs="Calibri Light"/>
                <w:sz w:val="16"/>
                <w:szCs w:val="16"/>
              </w:rPr>
              <w:t xml:space="preserve">There is an absence of relevant sources. </w:t>
            </w:r>
          </w:p>
          <w:p w14:paraId="038BF47F" w14:textId="77777777" w:rsidR="00A66D91" w:rsidRPr="00CB3A9D" w:rsidRDefault="00A66D91" w:rsidP="009A18F0">
            <w:pPr>
              <w:jc w:val="both"/>
              <w:rPr>
                <w:rFonts w:cs="Calibri Light"/>
                <w:sz w:val="16"/>
                <w:szCs w:val="16"/>
              </w:rPr>
            </w:pPr>
          </w:p>
          <w:p w14:paraId="2B2F4BE8" w14:textId="77777777" w:rsidR="00A66D91" w:rsidRPr="00CB3A9D" w:rsidRDefault="00A66D91" w:rsidP="009A18F0">
            <w:pPr>
              <w:jc w:val="both"/>
              <w:rPr>
                <w:rFonts w:cs="Calibri Light"/>
                <w:sz w:val="16"/>
                <w:szCs w:val="16"/>
              </w:rPr>
            </w:pPr>
            <w:r w:rsidRPr="00CB3A9D">
              <w:rPr>
                <w:rFonts w:cs="Calibri Light"/>
                <w:sz w:val="16"/>
                <w:szCs w:val="16"/>
              </w:rPr>
              <w:t>Poor referencing technique employed.</w:t>
            </w:r>
          </w:p>
        </w:tc>
        <w:tc>
          <w:tcPr>
            <w:tcW w:w="2551" w:type="dxa"/>
            <w:tcBorders>
              <w:top w:val="single" w:sz="6" w:space="0" w:color="auto"/>
              <w:left w:val="single" w:sz="6" w:space="0" w:color="auto"/>
              <w:bottom w:val="single" w:sz="6" w:space="0" w:color="auto"/>
              <w:right w:val="single" w:sz="6" w:space="0" w:color="auto"/>
            </w:tcBorders>
            <w:shd w:val="clear" w:color="auto" w:fill="FFFFFF" w:themeFill="background1"/>
          </w:tcPr>
          <w:p w14:paraId="507FDDB8"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Writing style is unclear and does not match the requirements of the assessment in question.</w:t>
            </w:r>
          </w:p>
          <w:p w14:paraId="5469BEE6"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Deficiencies in spelling, grammar and punctuation makes reading difficult and arguments unclear. Unstructured paragraphs.</w:t>
            </w:r>
          </w:p>
        </w:tc>
        <w:tc>
          <w:tcPr>
            <w:tcW w:w="1843" w:type="dxa"/>
            <w:tcBorders>
              <w:top w:val="single" w:sz="6" w:space="0" w:color="auto"/>
              <w:left w:val="single" w:sz="6" w:space="0" w:color="auto"/>
              <w:bottom w:val="single" w:sz="6" w:space="0" w:color="auto"/>
              <w:right w:val="single" w:sz="6" w:space="0" w:color="auto"/>
            </w:tcBorders>
            <w:shd w:val="clear" w:color="auto" w:fill="FFFFFF" w:themeFill="background1"/>
          </w:tcPr>
          <w:p w14:paraId="77CD5C56"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 xml:space="preserve">For the type of </w:t>
            </w:r>
            <w:proofErr w:type="gramStart"/>
            <w:r w:rsidRPr="00CB3A9D">
              <w:rPr>
                <w:rFonts w:cs="Calibri Light"/>
                <w:sz w:val="16"/>
                <w:szCs w:val="16"/>
              </w:rPr>
              <w:t>assignment</w:t>
            </w:r>
            <w:proofErr w:type="gramEnd"/>
            <w:r w:rsidRPr="00CB3A9D">
              <w:rPr>
                <w:rFonts w:cs="Calibri Light"/>
                <w:sz w:val="16"/>
                <w:szCs w:val="16"/>
              </w:rPr>
              <w:t xml:space="preserve"> the presentational style, layout and/or structure are lacking.</w:t>
            </w:r>
          </w:p>
          <w:p w14:paraId="1C5C46D5" w14:textId="77777777" w:rsidR="00A66D91" w:rsidRPr="00CB3A9D" w:rsidRDefault="00A66D91" w:rsidP="009A18F0">
            <w:pPr>
              <w:tabs>
                <w:tab w:val="left" w:pos="5"/>
              </w:tabs>
              <w:jc w:val="both"/>
              <w:rPr>
                <w:rFonts w:cs="Calibri Light"/>
                <w:sz w:val="16"/>
                <w:szCs w:val="16"/>
              </w:rPr>
            </w:pPr>
            <w:r w:rsidRPr="00CB3A9D">
              <w:rPr>
                <w:rFonts w:cs="Calibri Light"/>
                <w:sz w:val="16"/>
                <w:szCs w:val="16"/>
              </w:rPr>
              <w:t>Figures, tables and images are absent when required or lack relevance/clarity.</w:t>
            </w:r>
          </w:p>
        </w:tc>
      </w:tr>
    </w:tbl>
    <w:p w14:paraId="376285F5" w14:textId="77777777" w:rsidR="00A66D91" w:rsidRPr="00CB3A9D" w:rsidRDefault="00A66D91" w:rsidP="00A66D91">
      <w:pPr>
        <w:ind w:left="-426"/>
        <w:jc w:val="both"/>
        <w:rPr>
          <w:rFonts w:cs="Calibri Light"/>
          <w:b/>
          <w:color w:val="538135" w:themeColor="accent6" w:themeShade="BF"/>
          <w:szCs w:val="24"/>
        </w:rPr>
      </w:pPr>
    </w:p>
    <w:p w14:paraId="59B9D182" w14:textId="77777777" w:rsidR="00A66D91" w:rsidRPr="00CB3A9D" w:rsidRDefault="00A66D91" w:rsidP="00A66D91">
      <w:pPr>
        <w:ind w:left="-426"/>
        <w:jc w:val="both"/>
        <w:rPr>
          <w:rFonts w:cs="Calibri Light"/>
          <w:b/>
          <w:color w:val="538135" w:themeColor="accent6" w:themeShade="BF"/>
          <w:szCs w:val="24"/>
        </w:rPr>
      </w:pPr>
    </w:p>
    <w:p w14:paraId="48A74955" w14:textId="77777777" w:rsidR="00A66D91" w:rsidRPr="00CB3A9D" w:rsidRDefault="00A66D91" w:rsidP="00A66D91">
      <w:pPr>
        <w:ind w:left="-426"/>
        <w:jc w:val="both"/>
        <w:rPr>
          <w:rFonts w:cs="Calibri Light"/>
          <w:b/>
          <w:color w:val="538135" w:themeColor="accent6" w:themeShade="BF"/>
          <w:szCs w:val="24"/>
        </w:rPr>
      </w:pPr>
    </w:p>
    <w:p w14:paraId="54B52B4D" w14:textId="77777777" w:rsidR="00A66D91" w:rsidRPr="00CB3A9D" w:rsidRDefault="00A66D91" w:rsidP="00A66D91">
      <w:pPr>
        <w:ind w:left="-426"/>
        <w:jc w:val="both"/>
        <w:rPr>
          <w:rFonts w:cs="Calibri Light"/>
          <w:b/>
          <w:color w:val="538135" w:themeColor="accent6" w:themeShade="BF"/>
          <w:szCs w:val="24"/>
        </w:rPr>
      </w:pPr>
    </w:p>
    <w:p w14:paraId="454B189E" w14:textId="77777777" w:rsidR="00A66D91" w:rsidRPr="00CB3A9D" w:rsidRDefault="00A66D91" w:rsidP="00A66D91">
      <w:pPr>
        <w:ind w:left="-426"/>
        <w:jc w:val="both"/>
        <w:rPr>
          <w:rFonts w:cs="Calibri Light"/>
          <w:b/>
          <w:color w:val="538135" w:themeColor="accent6" w:themeShade="BF"/>
          <w:szCs w:val="24"/>
        </w:rPr>
      </w:pPr>
    </w:p>
    <w:p w14:paraId="6CFC3199" w14:textId="77777777" w:rsidR="00A66D91" w:rsidRPr="008012F0" w:rsidRDefault="00A66D91" w:rsidP="00A66D91">
      <w:pPr>
        <w:spacing w:line="276" w:lineRule="auto"/>
        <w:ind w:left="-426"/>
        <w:jc w:val="both"/>
        <w:rPr>
          <w:rFonts w:cs="Calibri Light"/>
          <w:b/>
          <w:color w:val="006600"/>
          <w:sz w:val="28"/>
          <w:szCs w:val="28"/>
        </w:rPr>
      </w:pPr>
    </w:p>
    <w:p w14:paraId="6979843A" w14:textId="77777777" w:rsidR="00B0662E" w:rsidRPr="008012F0" w:rsidRDefault="00B0662E" w:rsidP="00600797">
      <w:pPr>
        <w:spacing w:after="160" w:line="276" w:lineRule="auto"/>
        <w:rPr>
          <w:rFonts w:asciiTheme="minorHAnsi" w:eastAsia="Times New Roman" w:hAnsiTheme="minorHAnsi" w:cstheme="minorHAnsi"/>
          <w:b/>
          <w:bCs/>
          <w:color w:val="FF0000"/>
          <w:sz w:val="28"/>
          <w:szCs w:val="28"/>
        </w:rPr>
      </w:pPr>
      <w:r w:rsidRPr="008012F0">
        <w:rPr>
          <w:rFonts w:asciiTheme="minorHAnsi" w:eastAsia="Times New Roman" w:hAnsiTheme="minorHAnsi" w:cstheme="minorHAnsi"/>
          <w:b/>
          <w:bCs/>
          <w:color w:val="FF0000"/>
          <w:sz w:val="28"/>
          <w:szCs w:val="28"/>
        </w:rPr>
        <w:br w:type="page"/>
      </w:r>
    </w:p>
    <w:sectPr w:rsidR="00B0662E" w:rsidRPr="008012F0" w:rsidSect="00A66D91">
      <w:pgSz w:w="16838" w:h="11906" w:orient="landscape"/>
      <w:pgMar w:top="900" w:right="1440" w:bottom="926" w:left="81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8666C8" w14:textId="77777777" w:rsidR="00255B0E" w:rsidRDefault="00255B0E" w:rsidP="00015C00">
      <w:r>
        <w:separator/>
      </w:r>
    </w:p>
  </w:endnote>
  <w:endnote w:type="continuationSeparator" w:id="0">
    <w:p w14:paraId="18CFB346" w14:textId="77777777" w:rsidR="00255B0E" w:rsidRDefault="00255B0E" w:rsidP="00015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7C5D58" w14:textId="77777777" w:rsidR="00A66D91" w:rsidRDefault="00A66D91" w:rsidP="00B6775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0115BB82" w14:textId="77777777" w:rsidR="00A66D91" w:rsidRDefault="00A66D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15827371"/>
      <w:docPartObj>
        <w:docPartGallery w:val="Page Numbers (Bottom of Page)"/>
        <w:docPartUnique/>
      </w:docPartObj>
    </w:sdtPr>
    <w:sdtContent>
      <w:p w14:paraId="28804068" w14:textId="77777777" w:rsidR="00A66D91" w:rsidRDefault="00A66D91" w:rsidP="00B6775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sdtContent>
  </w:sdt>
  <w:p w14:paraId="5B33AE0C" w14:textId="77777777" w:rsidR="00A66D91" w:rsidRDefault="00A66D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02EFFB" w14:textId="77777777" w:rsidR="00255B0E" w:rsidRDefault="00255B0E" w:rsidP="00015C00">
      <w:r>
        <w:separator/>
      </w:r>
    </w:p>
  </w:footnote>
  <w:footnote w:type="continuationSeparator" w:id="0">
    <w:p w14:paraId="161C3B6C" w14:textId="77777777" w:rsidR="00255B0E" w:rsidRDefault="00255B0E" w:rsidP="00015C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7B05F" w14:textId="77777777" w:rsidR="00A66D91" w:rsidRDefault="00A66D91" w:rsidP="00015C00">
    <w:pPr>
      <w:pStyle w:val="Header"/>
    </w:pPr>
    <w:r>
      <w:t xml:space="preserve">                                                                </w:t>
    </w:r>
  </w:p>
  <w:p w14:paraId="1C05F4AC" w14:textId="77777777" w:rsidR="00A66D91" w:rsidRDefault="00A66D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E05A4"/>
    <w:multiLevelType w:val="multilevel"/>
    <w:tmpl w:val="B66E45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5259CD"/>
    <w:multiLevelType w:val="multilevel"/>
    <w:tmpl w:val="C6C2A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851BFF"/>
    <w:multiLevelType w:val="multilevel"/>
    <w:tmpl w:val="94D8C8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6021289"/>
    <w:multiLevelType w:val="hybridMultilevel"/>
    <w:tmpl w:val="D208FC4A"/>
    <w:lvl w:ilvl="0" w:tplc="6CEAA58E">
      <w:start w:val="1"/>
      <w:numFmt w:val="bullet"/>
      <w:lvlText w:val=""/>
      <w:lvlJc w:val="left"/>
      <w:pPr>
        <w:ind w:left="720" w:hanging="360"/>
      </w:pPr>
      <w:rPr>
        <w:rFonts w:ascii="Symbol" w:hAnsi="Symbol" w:hint="default"/>
      </w:rPr>
    </w:lvl>
    <w:lvl w:ilvl="1" w:tplc="A7A021B2">
      <w:start w:val="1"/>
      <w:numFmt w:val="bullet"/>
      <w:lvlText w:val="o"/>
      <w:lvlJc w:val="left"/>
      <w:pPr>
        <w:ind w:left="1440" w:hanging="360"/>
      </w:pPr>
      <w:rPr>
        <w:rFonts w:ascii="Courier New" w:hAnsi="Courier New" w:hint="default"/>
      </w:rPr>
    </w:lvl>
    <w:lvl w:ilvl="2" w:tplc="340E58B2">
      <w:start w:val="1"/>
      <w:numFmt w:val="bullet"/>
      <w:lvlText w:val=""/>
      <w:lvlJc w:val="left"/>
      <w:pPr>
        <w:ind w:left="2160" w:hanging="360"/>
      </w:pPr>
      <w:rPr>
        <w:rFonts w:ascii="Wingdings" w:hAnsi="Wingdings" w:hint="default"/>
      </w:rPr>
    </w:lvl>
    <w:lvl w:ilvl="3" w:tplc="1E52931E">
      <w:start w:val="1"/>
      <w:numFmt w:val="bullet"/>
      <w:lvlText w:val=""/>
      <w:lvlJc w:val="left"/>
      <w:pPr>
        <w:ind w:left="2880" w:hanging="360"/>
      </w:pPr>
      <w:rPr>
        <w:rFonts w:ascii="Symbol" w:hAnsi="Symbol" w:hint="default"/>
      </w:rPr>
    </w:lvl>
    <w:lvl w:ilvl="4" w:tplc="920E9FC8">
      <w:start w:val="1"/>
      <w:numFmt w:val="bullet"/>
      <w:lvlText w:val="o"/>
      <w:lvlJc w:val="left"/>
      <w:pPr>
        <w:ind w:left="3600" w:hanging="360"/>
      </w:pPr>
      <w:rPr>
        <w:rFonts w:ascii="Courier New" w:hAnsi="Courier New" w:hint="default"/>
      </w:rPr>
    </w:lvl>
    <w:lvl w:ilvl="5" w:tplc="359E4A4A">
      <w:start w:val="1"/>
      <w:numFmt w:val="bullet"/>
      <w:lvlText w:val=""/>
      <w:lvlJc w:val="left"/>
      <w:pPr>
        <w:ind w:left="4320" w:hanging="360"/>
      </w:pPr>
      <w:rPr>
        <w:rFonts w:ascii="Wingdings" w:hAnsi="Wingdings" w:hint="default"/>
      </w:rPr>
    </w:lvl>
    <w:lvl w:ilvl="6" w:tplc="737246F2">
      <w:start w:val="1"/>
      <w:numFmt w:val="bullet"/>
      <w:lvlText w:val=""/>
      <w:lvlJc w:val="left"/>
      <w:pPr>
        <w:ind w:left="5040" w:hanging="360"/>
      </w:pPr>
      <w:rPr>
        <w:rFonts w:ascii="Symbol" w:hAnsi="Symbol" w:hint="default"/>
      </w:rPr>
    </w:lvl>
    <w:lvl w:ilvl="7" w:tplc="07942844">
      <w:start w:val="1"/>
      <w:numFmt w:val="bullet"/>
      <w:lvlText w:val="o"/>
      <w:lvlJc w:val="left"/>
      <w:pPr>
        <w:ind w:left="5760" w:hanging="360"/>
      </w:pPr>
      <w:rPr>
        <w:rFonts w:ascii="Courier New" w:hAnsi="Courier New" w:hint="default"/>
      </w:rPr>
    </w:lvl>
    <w:lvl w:ilvl="8" w:tplc="35CE994C">
      <w:start w:val="1"/>
      <w:numFmt w:val="bullet"/>
      <w:lvlText w:val=""/>
      <w:lvlJc w:val="left"/>
      <w:pPr>
        <w:ind w:left="6480" w:hanging="360"/>
      </w:pPr>
      <w:rPr>
        <w:rFonts w:ascii="Wingdings" w:hAnsi="Wingdings" w:hint="default"/>
      </w:rPr>
    </w:lvl>
  </w:abstractNum>
  <w:abstractNum w:abstractNumId="4" w15:restartNumberingAfterBreak="0">
    <w:nsid w:val="065C3064"/>
    <w:multiLevelType w:val="hybridMultilevel"/>
    <w:tmpl w:val="47B2D8A2"/>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710B44"/>
    <w:multiLevelType w:val="hybridMultilevel"/>
    <w:tmpl w:val="B358AA2A"/>
    <w:lvl w:ilvl="0" w:tplc="2CB0AFDA">
      <w:start w:val="1"/>
      <w:numFmt w:val="decimal"/>
      <w:lvlText w:val="%1."/>
      <w:lvlJc w:val="left"/>
      <w:pPr>
        <w:ind w:left="1140" w:hanging="360"/>
      </w:pPr>
      <w:rPr>
        <w:rFonts w:hint="default"/>
      </w:r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6" w15:restartNumberingAfterBreak="0">
    <w:nsid w:val="0C52624F"/>
    <w:multiLevelType w:val="hybridMultilevel"/>
    <w:tmpl w:val="E3F6D4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23271E"/>
    <w:multiLevelType w:val="multilevel"/>
    <w:tmpl w:val="A496A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E370530"/>
    <w:multiLevelType w:val="multilevel"/>
    <w:tmpl w:val="5464F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09F480F"/>
    <w:multiLevelType w:val="multilevel"/>
    <w:tmpl w:val="67525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E77C20"/>
    <w:multiLevelType w:val="multilevel"/>
    <w:tmpl w:val="386E2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6C21CE0"/>
    <w:multiLevelType w:val="multilevel"/>
    <w:tmpl w:val="C7FC9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ED7319"/>
    <w:multiLevelType w:val="hybridMultilevel"/>
    <w:tmpl w:val="CBFC2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534F84"/>
    <w:multiLevelType w:val="multilevel"/>
    <w:tmpl w:val="6FCC6B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F0C14A7"/>
    <w:multiLevelType w:val="hybridMultilevel"/>
    <w:tmpl w:val="DD68690A"/>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15" w15:restartNumberingAfterBreak="0">
    <w:nsid w:val="2F7C7615"/>
    <w:multiLevelType w:val="hybridMultilevel"/>
    <w:tmpl w:val="F72048BC"/>
    <w:lvl w:ilvl="0" w:tplc="EB3862C6">
      <w:start w:val="1"/>
      <w:numFmt w:val="decimal"/>
      <w:lvlText w:val="%1."/>
      <w:lvlJc w:val="left"/>
      <w:pPr>
        <w:ind w:left="360" w:hanging="360"/>
      </w:pPr>
      <w:rPr>
        <w:rFonts w:asciiTheme="minorHAnsi" w:hAnsiTheme="minorHAnsi" w:cstheme="minorHAnsi"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9748628"/>
    <w:multiLevelType w:val="multilevel"/>
    <w:tmpl w:val="DDBC03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A5C12BF"/>
    <w:multiLevelType w:val="hybridMultilevel"/>
    <w:tmpl w:val="B4140D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C97563"/>
    <w:multiLevelType w:val="hybridMultilevel"/>
    <w:tmpl w:val="62C8FD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6CA7B8B"/>
    <w:multiLevelType w:val="hybridMultilevel"/>
    <w:tmpl w:val="A58EA5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8B7613B"/>
    <w:multiLevelType w:val="multilevel"/>
    <w:tmpl w:val="C144CB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D3F227A"/>
    <w:multiLevelType w:val="multilevel"/>
    <w:tmpl w:val="BD9C7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D672FC1"/>
    <w:multiLevelType w:val="multilevel"/>
    <w:tmpl w:val="5142C8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0D300D2"/>
    <w:multiLevelType w:val="multilevel"/>
    <w:tmpl w:val="4F060B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3BC2D8C"/>
    <w:multiLevelType w:val="hybridMultilevel"/>
    <w:tmpl w:val="3F341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EB39D1"/>
    <w:multiLevelType w:val="hybridMultilevel"/>
    <w:tmpl w:val="94867B28"/>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26" w15:restartNumberingAfterBreak="0">
    <w:nsid w:val="5F8F3550"/>
    <w:multiLevelType w:val="multilevel"/>
    <w:tmpl w:val="1D5481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2132BEE"/>
    <w:multiLevelType w:val="hybridMultilevel"/>
    <w:tmpl w:val="9306E48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8C35CD1"/>
    <w:multiLevelType w:val="hybridMultilevel"/>
    <w:tmpl w:val="F33CC7B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6BC61DC1"/>
    <w:multiLevelType w:val="hybridMultilevel"/>
    <w:tmpl w:val="2B748E24"/>
    <w:lvl w:ilvl="0" w:tplc="8B4079AA">
      <w:start w:val="1"/>
      <w:numFmt w:val="bullet"/>
      <w:lvlText w:val=""/>
      <w:lvlJc w:val="left"/>
      <w:pPr>
        <w:ind w:left="720" w:hanging="360"/>
      </w:pPr>
      <w:rPr>
        <w:rFonts w:ascii="Symbol" w:hAnsi="Symbol" w:hint="default"/>
      </w:rPr>
    </w:lvl>
    <w:lvl w:ilvl="1" w:tplc="1584B682">
      <w:start w:val="1"/>
      <w:numFmt w:val="bullet"/>
      <w:lvlText w:val="o"/>
      <w:lvlJc w:val="left"/>
      <w:pPr>
        <w:ind w:left="1440" w:hanging="360"/>
      </w:pPr>
      <w:rPr>
        <w:rFonts w:ascii="Courier New" w:hAnsi="Courier New" w:hint="default"/>
      </w:rPr>
    </w:lvl>
    <w:lvl w:ilvl="2" w:tplc="11229D8E">
      <w:start w:val="1"/>
      <w:numFmt w:val="bullet"/>
      <w:lvlText w:val=""/>
      <w:lvlJc w:val="left"/>
      <w:pPr>
        <w:ind w:left="2160" w:hanging="360"/>
      </w:pPr>
      <w:rPr>
        <w:rFonts w:ascii="Wingdings" w:hAnsi="Wingdings" w:hint="default"/>
      </w:rPr>
    </w:lvl>
    <w:lvl w:ilvl="3" w:tplc="DFD6A220">
      <w:start w:val="1"/>
      <w:numFmt w:val="bullet"/>
      <w:lvlText w:val=""/>
      <w:lvlJc w:val="left"/>
      <w:pPr>
        <w:ind w:left="2880" w:hanging="360"/>
      </w:pPr>
      <w:rPr>
        <w:rFonts w:ascii="Symbol" w:hAnsi="Symbol" w:hint="default"/>
      </w:rPr>
    </w:lvl>
    <w:lvl w:ilvl="4" w:tplc="4A5625F0">
      <w:start w:val="1"/>
      <w:numFmt w:val="bullet"/>
      <w:lvlText w:val="o"/>
      <w:lvlJc w:val="left"/>
      <w:pPr>
        <w:ind w:left="3600" w:hanging="360"/>
      </w:pPr>
      <w:rPr>
        <w:rFonts w:ascii="Courier New" w:hAnsi="Courier New" w:hint="default"/>
      </w:rPr>
    </w:lvl>
    <w:lvl w:ilvl="5" w:tplc="D8D0502C">
      <w:start w:val="1"/>
      <w:numFmt w:val="bullet"/>
      <w:lvlText w:val=""/>
      <w:lvlJc w:val="left"/>
      <w:pPr>
        <w:ind w:left="4320" w:hanging="360"/>
      </w:pPr>
      <w:rPr>
        <w:rFonts w:ascii="Wingdings" w:hAnsi="Wingdings" w:hint="default"/>
      </w:rPr>
    </w:lvl>
    <w:lvl w:ilvl="6" w:tplc="2C0880C8">
      <w:start w:val="1"/>
      <w:numFmt w:val="bullet"/>
      <w:lvlText w:val=""/>
      <w:lvlJc w:val="left"/>
      <w:pPr>
        <w:ind w:left="5040" w:hanging="360"/>
      </w:pPr>
      <w:rPr>
        <w:rFonts w:ascii="Symbol" w:hAnsi="Symbol" w:hint="default"/>
      </w:rPr>
    </w:lvl>
    <w:lvl w:ilvl="7" w:tplc="E6F83F82">
      <w:start w:val="1"/>
      <w:numFmt w:val="bullet"/>
      <w:lvlText w:val="o"/>
      <w:lvlJc w:val="left"/>
      <w:pPr>
        <w:ind w:left="5760" w:hanging="360"/>
      </w:pPr>
      <w:rPr>
        <w:rFonts w:ascii="Courier New" w:hAnsi="Courier New" w:hint="default"/>
      </w:rPr>
    </w:lvl>
    <w:lvl w:ilvl="8" w:tplc="E0D6FCCC">
      <w:start w:val="1"/>
      <w:numFmt w:val="bullet"/>
      <w:lvlText w:val=""/>
      <w:lvlJc w:val="left"/>
      <w:pPr>
        <w:ind w:left="6480" w:hanging="360"/>
      </w:pPr>
      <w:rPr>
        <w:rFonts w:ascii="Wingdings" w:hAnsi="Wingdings" w:hint="default"/>
      </w:rPr>
    </w:lvl>
  </w:abstractNum>
  <w:abstractNum w:abstractNumId="30" w15:restartNumberingAfterBreak="0">
    <w:nsid w:val="7E530C90"/>
    <w:multiLevelType w:val="hybridMultilevel"/>
    <w:tmpl w:val="4F90D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F9C49C8"/>
    <w:multiLevelType w:val="hybridMultilevel"/>
    <w:tmpl w:val="F72048BC"/>
    <w:lvl w:ilvl="0" w:tplc="EB3862C6">
      <w:start w:val="1"/>
      <w:numFmt w:val="decimal"/>
      <w:lvlText w:val="%1."/>
      <w:lvlJc w:val="left"/>
      <w:pPr>
        <w:ind w:left="360" w:hanging="360"/>
      </w:pPr>
      <w:rPr>
        <w:rFonts w:asciiTheme="minorHAnsi" w:hAnsiTheme="minorHAnsi" w:cstheme="minorHAnsi"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90187559">
    <w:abstractNumId w:val="3"/>
  </w:num>
  <w:num w:numId="2" w16cid:durableId="771901769">
    <w:abstractNumId w:val="16"/>
  </w:num>
  <w:num w:numId="3" w16cid:durableId="407776503">
    <w:abstractNumId w:val="29"/>
  </w:num>
  <w:num w:numId="4" w16cid:durableId="50472058">
    <w:abstractNumId w:val="6"/>
  </w:num>
  <w:num w:numId="5" w16cid:durableId="727612962">
    <w:abstractNumId w:val="27"/>
  </w:num>
  <w:num w:numId="6" w16cid:durableId="1033454808">
    <w:abstractNumId w:val="14"/>
  </w:num>
  <w:num w:numId="7" w16cid:durableId="989988598">
    <w:abstractNumId w:val="28"/>
  </w:num>
  <w:num w:numId="8" w16cid:durableId="122116949">
    <w:abstractNumId w:val="25"/>
  </w:num>
  <w:num w:numId="9" w16cid:durableId="88501263">
    <w:abstractNumId w:val="4"/>
  </w:num>
  <w:num w:numId="10" w16cid:durableId="447286397">
    <w:abstractNumId w:val="18"/>
  </w:num>
  <w:num w:numId="11" w16cid:durableId="2068138675">
    <w:abstractNumId w:val="19"/>
  </w:num>
  <w:num w:numId="12" w16cid:durableId="799736167">
    <w:abstractNumId w:val="22"/>
  </w:num>
  <w:num w:numId="13" w16cid:durableId="1125348092">
    <w:abstractNumId w:val="5"/>
  </w:num>
  <w:num w:numId="14" w16cid:durableId="528372154">
    <w:abstractNumId w:val="10"/>
  </w:num>
  <w:num w:numId="15" w16cid:durableId="140663672">
    <w:abstractNumId w:val="15"/>
  </w:num>
  <w:num w:numId="16" w16cid:durableId="269121093">
    <w:abstractNumId w:val="24"/>
  </w:num>
  <w:num w:numId="17" w16cid:durableId="330760915">
    <w:abstractNumId w:val="23"/>
  </w:num>
  <w:num w:numId="18" w16cid:durableId="1112436358">
    <w:abstractNumId w:val="0"/>
  </w:num>
  <w:num w:numId="19" w16cid:durableId="144709572">
    <w:abstractNumId w:val="8"/>
  </w:num>
  <w:num w:numId="20" w16cid:durableId="1763256143">
    <w:abstractNumId w:val="30"/>
  </w:num>
  <w:num w:numId="21" w16cid:durableId="943850465">
    <w:abstractNumId w:val="9"/>
  </w:num>
  <w:num w:numId="22" w16cid:durableId="2039817482">
    <w:abstractNumId w:val="17"/>
  </w:num>
  <w:num w:numId="23" w16cid:durableId="460614703">
    <w:abstractNumId w:val="31"/>
  </w:num>
  <w:num w:numId="24" w16cid:durableId="1277638983">
    <w:abstractNumId w:val="12"/>
  </w:num>
  <w:num w:numId="25" w16cid:durableId="157888818">
    <w:abstractNumId w:val="13"/>
  </w:num>
  <w:num w:numId="26" w16cid:durableId="1912109401">
    <w:abstractNumId w:val="2"/>
  </w:num>
  <w:num w:numId="27" w16cid:durableId="1855991368">
    <w:abstractNumId w:val="7"/>
  </w:num>
  <w:num w:numId="28" w16cid:durableId="2007703719">
    <w:abstractNumId w:val="20"/>
  </w:num>
  <w:num w:numId="29" w16cid:durableId="1966501033">
    <w:abstractNumId w:val="21"/>
  </w:num>
  <w:num w:numId="30" w16cid:durableId="565916171">
    <w:abstractNumId w:val="26"/>
  </w:num>
  <w:num w:numId="31" w16cid:durableId="1671446976">
    <w:abstractNumId w:val="1"/>
  </w:num>
  <w:num w:numId="32" w16cid:durableId="204690367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E34"/>
    <w:rsid w:val="000038BB"/>
    <w:rsid w:val="000046F0"/>
    <w:rsid w:val="00015C00"/>
    <w:rsid w:val="0002170D"/>
    <w:rsid w:val="000505B8"/>
    <w:rsid w:val="000564CB"/>
    <w:rsid w:val="00063CA4"/>
    <w:rsid w:val="00066DEB"/>
    <w:rsid w:val="000B623E"/>
    <w:rsid w:val="000D757F"/>
    <w:rsid w:val="000E1D30"/>
    <w:rsid w:val="00130FA6"/>
    <w:rsid w:val="0015395B"/>
    <w:rsid w:val="001956E2"/>
    <w:rsid w:val="001962F5"/>
    <w:rsid w:val="001B59C1"/>
    <w:rsid w:val="001D120F"/>
    <w:rsid w:val="001D68BA"/>
    <w:rsid w:val="00255B0E"/>
    <w:rsid w:val="00272680"/>
    <w:rsid w:val="00292C3F"/>
    <w:rsid w:val="002A4917"/>
    <w:rsid w:val="002C0ACD"/>
    <w:rsid w:val="002E4E6B"/>
    <w:rsid w:val="002E5470"/>
    <w:rsid w:val="00344F08"/>
    <w:rsid w:val="00346E86"/>
    <w:rsid w:val="0037144C"/>
    <w:rsid w:val="003A0949"/>
    <w:rsid w:val="003B3778"/>
    <w:rsid w:val="003B4AC9"/>
    <w:rsid w:val="003D79A5"/>
    <w:rsid w:val="003E2958"/>
    <w:rsid w:val="00411282"/>
    <w:rsid w:val="00417F6C"/>
    <w:rsid w:val="00433E6C"/>
    <w:rsid w:val="00476B4D"/>
    <w:rsid w:val="004C5287"/>
    <w:rsid w:val="004D462B"/>
    <w:rsid w:val="00502FE7"/>
    <w:rsid w:val="00552D6B"/>
    <w:rsid w:val="005565F7"/>
    <w:rsid w:val="005671B4"/>
    <w:rsid w:val="005D78FC"/>
    <w:rsid w:val="005E675B"/>
    <w:rsid w:val="005E7B0B"/>
    <w:rsid w:val="005F3898"/>
    <w:rsid w:val="00600797"/>
    <w:rsid w:val="00603B3F"/>
    <w:rsid w:val="006059B4"/>
    <w:rsid w:val="00622BFA"/>
    <w:rsid w:val="00632847"/>
    <w:rsid w:val="00634AF3"/>
    <w:rsid w:val="00635647"/>
    <w:rsid w:val="00652341"/>
    <w:rsid w:val="0066201E"/>
    <w:rsid w:val="006C46C9"/>
    <w:rsid w:val="006E4DA0"/>
    <w:rsid w:val="006F0F73"/>
    <w:rsid w:val="006F7101"/>
    <w:rsid w:val="007059B9"/>
    <w:rsid w:val="0078203B"/>
    <w:rsid w:val="00796E8E"/>
    <w:rsid w:val="008012F0"/>
    <w:rsid w:val="00815965"/>
    <w:rsid w:val="00822411"/>
    <w:rsid w:val="0085666E"/>
    <w:rsid w:val="00861F3A"/>
    <w:rsid w:val="0087715C"/>
    <w:rsid w:val="008E3480"/>
    <w:rsid w:val="008E5F71"/>
    <w:rsid w:val="008F6DC8"/>
    <w:rsid w:val="00910A65"/>
    <w:rsid w:val="00910E34"/>
    <w:rsid w:val="00924883"/>
    <w:rsid w:val="00930125"/>
    <w:rsid w:val="00930AE9"/>
    <w:rsid w:val="00930F30"/>
    <w:rsid w:val="00964CBD"/>
    <w:rsid w:val="00995C2E"/>
    <w:rsid w:val="009B00AE"/>
    <w:rsid w:val="009B3F54"/>
    <w:rsid w:val="009E3B12"/>
    <w:rsid w:val="00A309F0"/>
    <w:rsid w:val="00A3755E"/>
    <w:rsid w:val="00A57DF2"/>
    <w:rsid w:val="00A66D91"/>
    <w:rsid w:val="00A71940"/>
    <w:rsid w:val="00AB4304"/>
    <w:rsid w:val="00AC59D0"/>
    <w:rsid w:val="00AE795D"/>
    <w:rsid w:val="00B0662E"/>
    <w:rsid w:val="00B12D12"/>
    <w:rsid w:val="00B352AC"/>
    <w:rsid w:val="00B53562"/>
    <w:rsid w:val="00B637E8"/>
    <w:rsid w:val="00B75C43"/>
    <w:rsid w:val="00BC66ED"/>
    <w:rsid w:val="00BD16BF"/>
    <w:rsid w:val="00C01566"/>
    <w:rsid w:val="00C05D8D"/>
    <w:rsid w:val="00C16D1F"/>
    <w:rsid w:val="00C24D7C"/>
    <w:rsid w:val="00C52023"/>
    <w:rsid w:val="00C74F3B"/>
    <w:rsid w:val="00C903A8"/>
    <w:rsid w:val="00CD3C10"/>
    <w:rsid w:val="00CE0E6E"/>
    <w:rsid w:val="00D1444E"/>
    <w:rsid w:val="00D667A6"/>
    <w:rsid w:val="00D81615"/>
    <w:rsid w:val="00D84D33"/>
    <w:rsid w:val="00D9757D"/>
    <w:rsid w:val="00DA161A"/>
    <w:rsid w:val="00DC18D5"/>
    <w:rsid w:val="00DE1447"/>
    <w:rsid w:val="00E04BD1"/>
    <w:rsid w:val="00E05ACF"/>
    <w:rsid w:val="00E21B0A"/>
    <w:rsid w:val="00E447C7"/>
    <w:rsid w:val="00E47F89"/>
    <w:rsid w:val="00EA262E"/>
    <w:rsid w:val="00ED0A4B"/>
    <w:rsid w:val="00EF48B7"/>
    <w:rsid w:val="00EF64E4"/>
    <w:rsid w:val="00F1146F"/>
    <w:rsid w:val="00F13E6B"/>
    <w:rsid w:val="00F30827"/>
    <w:rsid w:val="00F360C9"/>
    <w:rsid w:val="00F45747"/>
    <w:rsid w:val="00F53711"/>
    <w:rsid w:val="00F655AE"/>
    <w:rsid w:val="00F80C31"/>
    <w:rsid w:val="00FA2DA0"/>
    <w:rsid w:val="00FA44EF"/>
    <w:rsid w:val="00FB2809"/>
    <w:rsid w:val="00FE12E3"/>
    <w:rsid w:val="01334ACC"/>
    <w:rsid w:val="019FDB7D"/>
    <w:rsid w:val="042D590D"/>
    <w:rsid w:val="04D9EAE2"/>
    <w:rsid w:val="05D139D5"/>
    <w:rsid w:val="05FAB310"/>
    <w:rsid w:val="0C93A5F9"/>
    <w:rsid w:val="0CEA7834"/>
    <w:rsid w:val="0F9DE2D7"/>
    <w:rsid w:val="14768E5C"/>
    <w:rsid w:val="163B18B9"/>
    <w:rsid w:val="17F47178"/>
    <w:rsid w:val="18101C7D"/>
    <w:rsid w:val="18566C5B"/>
    <w:rsid w:val="1AD33AF4"/>
    <w:rsid w:val="1AD5BDD7"/>
    <w:rsid w:val="1D47D8FE"/>
    <w:rsid w:val="1EC2F454"/>
    <w:rsid w:val="21DA6956"/>
    <w:rsid w:val="24633AFA"/>
    <w:rsid w:val="25FB76C4"/>
    <w:rsid w:val="2628599C"/>
    <w:rsid w:val="2A0CC423"/>
    <w:rsid w:val="2E462B07"/>
    <w:rsid w:val="2ED6BD37"/>
    <w:rsid w:val="3473805A"/>
    <w:rsid w:val="35B7D861"/>
    <w:rsid w:val="3AFD9150"/>
    <w:rsid w:val="3B7DCA4A"/>
    <w:rsid w:val="3C462C63"/>
    <w:rsid w:val="3E2E23F4"/>
    <w:rsid w:val="4072055E"/>
    <w:rsid w:val="40CFA0BC"/>
    <w:rsid w:val="4661F4C0"/>
    <w:rsid w:val="487D17DE"/>
    <w:rsid w:val="4A41C0E0"/>
    <w:rsid w:val="4B5EA30F"/>
    <w:rsid w:val="4DDBCB17"/>
    <w:rsid w:val="4DDEA603"/>
    <w:rsid w:val="5106EBF1"/>
    <w:rsid w:val="562D2295"/>
    <w:rsid w:val="56B20F66"/>
    <w:rsid w:val="577AAABC"/>
    <w:rsid w:val="58CE008A"/>
    <w:rsid w:val="5926C83D"/>
    <w:rsid w:val="593595F5"/>
    <w:rsid w:val="5962A0A1"/>
    <w:rsid w:val="59D2A57B"/>
    <w:rsid w:val="5B4039AB"/>
    <w:rsid w:val="5B7F4414"/>
    <w:rsid w:val="5D061FA2"/>
    <w:rsid w:val="6541C7C7"/>
    <w:rsid w:val="65434D29"/>
    <w:rsid w:val="66B02F6C"/>
    <w:rsid w:val="684D452E"/>
    <w:rsid w:val="6FE5D0A1"/>
    <w:rsid w:val="78BAD320"/>
    <w:rsid w:val="7A5F1257"/>
    <w:rsid w:val="7BD197E1"/>
    <w:rsid w:val="7C1BB7AD"/>
    <w:rsid w:val="7E9FB61A"/>
    <w:rsid w:val="7F17A43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152C1"/>
  <w15:chartTrackingRefBased/>
  <w15:docId w15:val="{B9835520-C006-4960-A33F-F47DA9AEC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0E34"/>
    <w:pPr>
      <w:spacing w:after="0" w:line="240" w:lineRule="auto"/>
    </w:pPr>
    <w:rPr>
      <w:rFonts w:ascii="Calibri" w:eastAsia="Calibri" w:hAnsi="Calibri" w:cs="Arial"/>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0E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15C00"/>
    <w:pPr>
      <w:tabs>
        <w:tab w:val="center" w:pos="4513"/>
        <w:tab w:val="right" w:pos="9026"/>
      </w:tabs>
    </w:pPr>
  </w:style>
  <w:style w:type="character" w:customStyle="1" w:styleId="HeaderChar">
    <w:name w:val="Header Char"/>
    <w:basedOn w:val="DefaultParagraphFont"/>
    <w:link w:val="Header"/>
    <w:uiPriority w:val="99"/>
    <w:rsid w:val="00015C00"/>
    <w:rPr>
      <w:rFonts w:ascii="Calibri" w:eastAsia="Calibri" w:hAnsi="Calibri" w:cs="Arial"/>
      <w:sz w:val="20"/>
      <w:szCs w:val="20"/>
      <w:lang w:eastAsia="en-GB"/>
    </w:rPr>
  </w:style>
  <w:style w:type="paragraph" w:styleId="Footer">
    <w:name w:val="footer"/>
    <w:basedOn w:val="Normal"/>
    <w:link w:val="FooterChar"/>
    <w:uiPriority w:val="99"/>
    <w:unhideWhenUsed/>
    <w:rsid w:val="00015C00"/>
    <w:pPr>
      <w:tabs>
        <w:tab w:val="center" w:pos="4513"/>
        <w:tab w:val="right" w:pos="9026"/>
      </w:tabs>
    </w:pPr>
  </w:style>
  <w:style w:type="character" w:customStyle="1" w:styleId="FooterChar">
    <w:name w:val="Footer Char"/>
    <w:basedOn w:val="DefaultParagraphFont"/>
    <w:link w:val="Footer"/>
    <w:uiPriority w:val="99"/>
    <w:rsid w:val="00015C00"/>
    <w:rPr>
      <w:rFonts w:ascii="Calibri" w:eastAsia="Calibri" w:hAnsi="Calibri" w:cs="Arial"/>
      <w:sz w:val="20"/>
      <w:szCs w:val="20"/>
      <w:lang w:eastAsia="en-GB"/>
    </w:rPr>
  </w:style>
  <w:style w:type="paragraph" w:styleId="ListParagraph">
    <w:name w:val="List Paragraph"/>
    <w:basedOn w:val="Normal"/>
    <w:uiPriority w:val="34"/>
    <w:qFormat/>
    <w:rsid w:val="00015C00"/>
    <w:pPr>
      <w:ind w:left="720"/>
      <w:contextualSpacing/>
    </w:pPr>
  </w:style>
  <w:style w:type="paragraph" w:styleId="BodyText">
    <w:name w:val="Body Text"/>
    <w:basedOn w:val="Normal"/>
    <w:link w:val="BodyTextChar"/>
    <w:uiPriority w:val="1"/>
    <w:qFormat/>
    <w:rsid w:val="005565F7"/>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5565F7"/>
    <w:rPr>
      <w:rFonts w:ascii="Times New Roman" w:eastAsia="Times New Roman" w:hAnsi="Times New Roman" w:cs="Times New Roman"/>
      <w:sz w:val="24"/>
      <w:szCs w:val="24"/>
      <w:lang w:eastAsia="en-GB"/>
    </w:rPr>
  </w:style>
  <w:style w:type="paragraph" w:styleId="NormalWeb">
    <w:name w:val="Normal (Web)"/>
    <w:basedOn w:val="Normal"/>
    <w:uiPriority w:val="99"/>
    <w:unhideWhenUsed/>
    <w:rsid w:val="00FA2DA0"/>
    <w:pPr>
      <w:spacing w:before="100" w:beforeAutospacing="1" w:after="100" w:afterAutospacing="1"/>
    </w:pPr>
    <w:rPr>
      <w:rFonts w:ascii="Times New Roman" w:eastAsia="Times New Roman" w:hAnsi="Times New Roman" w:cs="Times New Roman"/>
      <w:sz w:val="24"/>
      <w:szCs w:val="24"/>
    </w:rPr>
  </w:style>
  <w:style w:type="character" w:styleId="PageNumber">
    <w:name w:val="page number"/>
    <w:basedOn w:val="DefaultParagraphFont"/>
    <w:uiPriority w:val="99"/>
    <w:semiHidden/>
    <w:unhideWhenUsed/>
    <w:rsid w:val="00DE14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1671739">
      <w:bodyDiv w:val="1"/>
      <w:marLeft w:val="0"/>
      <w:marRight w:val="0"/>
      <w:marTop w:val="0"/>
      <w:marBottom w:val="0"/>
      <w:divBdr>
        <w:top w:val="none" w:sz="0" w:space="0" w:color="auto"/>
        <w:left w:val="none" w:sz="0" w:space="0" w:color="auto"/>
        <w:bottom w:val="none" w:sz="0" w:space="0" w:color="auto"/>
        <w:right w:val="none" w:sz="0" w:space="0" w:color="auto"/>
      </w:divBdr>
    </w:div>
    <w:div w:id="626160889">
      <w:bodyDiv w:val="1"/>
      <w:marLeft w:val="0"/>
      <w:marRight w:val="0"/>
      <w:marTop w:val="0"/>
      <w:marBottom w:val="0"/>
      <w:divBdr>
        <w:top w:val="none" w:sz="0" w:space="0" w:color="auto"/>
        <w:left w:val="none" w:sz="0" w:space="0" w:color="auto"/>
        <w:bottom w:val="none" w:sz="0" w:space="0" w:color="auto"/>
        <w:right w:val="none" w:sz="0" w:space="0" w:color="auto"/>
      </w:divBdr>
    </w:div>
    <w:div w:id="648287933">
      <w:bodyDiv w:val="1"/>
      <w:marLeft w:val="0"/>
      <w:marRight w:val="0"/>
      <w:marTop w:val="0"/>
      <w:marBottom w:val="0"/>
      <w:divBdr>
        <w:top w:val="none" w:sz="0" w:space="0" w:color="auto"/>
        <w:left w:val="none" w:sz="0" w:space="0" w:color="auto"/>
        <w:bottom w:val="none" w:sz="0" w:space="0" w:color="auto"/>
        <w:right w:val="none" w:sz="0" w:space="0" w:color="auto"/>
      </w:divBdr>
      <w:divsChild>
        <w:div w:id="839778638">
          <w:marLeft w:val="0"/>
          <w:marRight w:val="0"/>
          <w:marTop w:val="0"/>
          <w:marBottom w:val="0"/>
          <w:divBdr>
            <w:top w:val="none" w:sz="0" w:space="0" w:color="auto"/>
            <w:left w:val="none" w:sz="0" w:space="0" w:color="auto"/>
            <w:bottom w:val="none" w:sz="0" w:space="0" w:color="auto"/>
            <w:right w:val="none" w:sz="0" w:space="0" w:color="auto"/>
          </w:divBdr>
          <w:divsChild>
            <w:div w:id="1941178617">
              <w:marLeft w:val="0"/>
              <w:marRight w:val="0"/>
              <w:marTop w:val="0"/>
              <w:marBottom w:val="0"/>
              <w:divBdr>
                <w:top w:val="none" w:sz="0" w:space="0" w:color="auto"/>
                <w:left w:val="none" w:sz="0" w:space="0" w:color="auto"/>
                <w:bottom w:val="none" w:sz="0" w:space="0" w:color="auto"/>
                <w:right w:val="none" w:sz="0" w:space="0" w:color="auto"/>
              </w:divBdr>
              <w:divsChild>
                <w:div w:id="1395347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438415">
      <w:bodyDiv w:val="1"/>
      <w:marLeft w:val="0"/>
      <w:marRight w:val="0"/>
      <w:marTop w:val="0"/>
      <w:marBottom w:val="0"/>
      <w:divBdr>
        <w:top w:val="none" w:sz="0" w:space="0" w:color="auto"/>
        <w:left w:val="none" w:sz="0" w:space="0" w:color="auto"/>
        <w:bottom w:val="none" w:sz="0" w:space="0" w:color="auto"/>
        <w:right w:val="none" w:sz="0" w:space="0" w:color="auto"/>
      </w:divBdr>
      <w:divsChild>
        <w:div w:id="518667079">
          <w:marLeft w:val="0"/>
          <w:marRight w:val="0"/>
          <w:marTop w:val="0"/>
          <w:marBottom w:val="0"/>
          <w:divBdr>
            <w:top w:val="none" w:sz="0" w:space="0" w:color="auto"/>
            <w:left w:val="none" w:sz="0" w:space="0" w:color="auto"/>
            <w:bottom w:val="none" w:sz="0" w:space="0" w:color="auto"/>
            <w:right w:val="none" w:sz="0" w:space="0" w:color="auto"/>
          </w:divBdr>
          <w:divsChild>
            <w:div w:id="281302753">
              <w:marLeft w:val="0"/>
              <w:marRight w:val="0"/>
              <w:marTop w:val="0"/>
              <w:marBottom w:val="0"/>
              <w:divBdr>
                <w:top w:val="none" w:sz="0" w:space="0" w:color="auto"/>
                <w:left w:val="none" w:sz="0" w:space="0" w:color="auto"/>
                <w:bottom w:val="none" w:sz="0" w:space="0" w:color="auto"/>
                <w:right w:val="none" w:sz="0" w:space="0" w:color="auto"/>
              </w:divBdr>
              <w:divsChild>
                <w:div w:id="728651162">
                  <w:marLeft w:val="0"/>
                  <w:marRight w:val="0"/>
                  <w:marTop w:val="0"/>
                  <w:marBottom w:val="0"/>
                  <w:divBdr>
                    <w:top w:val="none" w:sz="0" w:space="0" w:color="auto"/>
                    <w:left w:val="none" w:sz="0" w:space="0" w:color="auto"/>
                    <w:bottom w:val="none" w:sz="0" w:space="0" w:color="auto"/>
                    <w:right w:val="none" w:sz="0" w:space="0" w:color="auto"/>
                  </w:divBdr>
                </w:div>
              </w:divsChild>
            </w:div>
            <w:div w:id="1252738968">
              <w:marLeft w:val="0"/>
              <w:marRight w:val="0"/>
              <w:marTop w:val="0"/>
              <w:marBottom w:val="0"/>
              <w:divBdr>
                <w:top w:val="none" w:sz="0" w:space="0" w:color="auto"/>
                <w:left w:val="none" w:sz="0" w:space="0" w:color="auto"/>
                <w:bottom w:val="none" w:sz="0" w:space="0" w:color="auto"/>
                <w:right w:val="none" w:sz="0" w:space="0" w:color="auto"/>
              </w:divBdr>
              <w:divsChild>
                <w:div w:id="296958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179669">
          <w:marLeft w:val="0"/>
          <w:marRight w:val="0"/>
          <w:marTop w:val="0"/>
          <w:marBottom w:val="0"/>
          <w:divBdr>
            <w:top w:val="none" w:sz="0" w:space="0" w:color="auto"/>
            <w:left w:val="none" w:sz="0" w:space="0" w:color="auto"/>
            <w:bottom w:val="none" w:sz="0" w:space="0" w:color="auto"/>
            <w:right w:val="none" w:sz="0" w:space="0" w:color="auto"/>
          </w:divBdr>
          <w:divsChild>
            <w:div w:id="1872642237">
              <w:marLeft w:val="0"/>
              <w:marRight w:val="0"/>
              <w:marTop w:val="0"/>
              <w:marBottom w:val="0"/>
              <w:divBdr>
                <w:top w:val="none" w:sz="0" w:space="0" w:color="auto"/>
                <w:left w:val="none" w:sz="0" w:space="0" w:color="auto"/>
                <w:bottom w:val="none" w:sz="0" w:space="0" w:color="auto"/>
                <w:right w:val="none" w:sz="0" w:space="0" w:color="auto"/>
              </w:divBdr>
              <w:divsChild>
                <w:div w:id="795637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378591">
      <w:bodyDiv w:val="1"/>
      <w:marLeft w:val="0"/>
      <w:marRight w:val="0"/>
      <w:marTop w:val="0"/>
      <w:marBottom w:val="0"/>
      <w:divBdr>
        <w:top w:val="none" w:sz="0" w:space="0" w:color="auto"/>
        <w:left w:val="none" w:sz="0" w:space="0" w:color="auto"/>
        <w:bottom w:val="none" w:sz="0" w:space="0" w:color="auto"/>
        <w:right w:val="none" w:sz="0" w:space="0" w:color="auto"/>
      </w:divBdr>
      <w:divsChild>
        <w:div w:id="1217399536">
          <w:marLeft w:val="0"/>
          <w:marRight w:val="0"/>
          <w:marTop w:val="0"/>
          <w:marBottom w:val="0"/>
          <w:divBdr>
            <w:top w:val="none" w:sz="0" w:space="0" w:color="auto"/>
            <w:left w:val="none" w:sz="0" w:space="0" w:color="auto"/>
            <w:bottom w:val="none" w:sz="0" w:space="0" w:color="auto"/>
            <w:right w:val="none" w:sz="0" w:space="0" w:color="auto"/>
          </w:divBdr>
          <w:divsChild>
            <w:div w:id="1054163417">
              <w:marLeft w:val="0"/>
              <w:marRight w:val="0"/>
              <w:marTop w:val="0"/>
              <w:marBottom w:val="0"/>
              <w:divBdr>
                <w:top w:val="none" w:sz="0" w:space="0" w:color="auto"/>
                <w:left w:val="none" w:sz="0" w:space="0" w:color="auto"/>
                <w:bottom w:val="none" w:sz="0" w:space="0" w:color="auto"/>
                <w:right w:val="none" w:sz="0" w:space="0" w:color="auto"/>
              </w:divBdr>
              <w:divsChild>
                <w:div w:id="371227358">
                  <w:marLeft w:val="0"/>
                  <w:marRight w:val="0"/>
                  <w:marTop w:val="0"/>
                  <w:marBottom w:val="0"/>
                  <w:divBdr>
                    <w:top w:val="none" w:sz="0" w:space="0" w:color="auto"/>
                    <w:left w:val="none" w:sz="0" w:space="0" w:color="auto"/>
                    <w:bottom w:val="none" w:sz="0" w:space="0" w:color="auto"/>
                    <w:right w:val="none" w:sz="0" w:space="0" w:color="auto"/>
                  </w:divBdr>
                </w:div>
              </w:divsChild>
            </w:div>
            <w:div w:id="837158394">
              <w:marLeft w:val="0"/>
              <w:marRight w:val="0"/>
              <w:marTop w:val="0"/>
              <w:marBottom w:val="0"/>
              <w:divBdr>
                <w:top w:val="none" w:sz="0" w:space="0" w:color="auto"/>
                <w:left w:val="none" w:sz="0" w:space="0" w:color="auto"/>
                <w:bottom w:val="none" w:sz="0" w:space="0" w:color="auto"/>
                <w:right w:val="none" w:sz="0" w:space="0" w:color="auto"/>
              </w:divBdr>
              <w:divsChild>
                <w:div w:id="885213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110856">
          <w:marLeft w:val="0"/>
          <w:marRight w:val="0"/>
          <w:marTop w:val="0"/>
          <w:marBottom w:val="0"/>
          <w:divBdr>
            <w:top w:val="none" w:sz="0" w:space="0" w:color="auto"/>
            <w:left w:val="none" w:sz="0" w:space="0" w:color="auto"/>
            <w:bottom w:val="none" w:sz="0" w:space="0" w:color="auto"/>
            <w:right w:val="none" w:sz="0" w:space="0" w:color="auto"/>
          </w:divBdr>
          <w:divsChild>
            <w:div w:id="1099058143">
              <w:marLeft w:val="0"/>
              <w:marRight w:val="0"/>
              <w:marTop w:val="0"/>
              <w:marBottom w:val="0"/>
              <w:divBdr>
                <w:top w:val="none" w:sz="0" w:space="0" w:color="auto"/>
                <w:left w:val="none" w:sz="0" w:space="0" w:color="auto"/>
                <w:bottom w:val="none" w:sz="0" w:space="0" w:color="auto"/>
                <w:right w:val="none" w:sz="0" w:space="0" w:color="auto"/>
              </w:divBdr>
              <w:divsChild>
                <w:div w:id="942491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849300">
      <w:bodyDiv w:val="1"/>
      <w:marLeft w:val="0"/>
      <w:marRight w:val="0"/>
      <w:marTop w:val="0"/>
      <w:marBottom w:val="0"/>
      <w:divBdr>
        <w:top w:val="none" w:sz="0" w:space="0" w:color="auto"/>
        <w:left w:val="none" w:sz="0" w:space="0" w:color="auto"/>
        <w:bottom w:val="none" w:sz="0" w:space="0" w:color="auto"/>
        <w:right w:val="none" w:sz="0" w:space="0" w:color="auto"/>
      </w:divBdr>
    </w:div>
    <w:div w:id="1535577978">
      <w:bodyDiv w:val="1"/>
      <w:marLeft w:val="0"/>
      <w:marRight w:val="0"/>
      <w:marTop w:val="0"/>
      <w:marBottom w:val="0"/>
      <w:divBdr>
        <w:top w:val="none" w:sz="0" w:space="0" w:color="auto"/>
        <w:left w:val="none" w:sz="0" w:space="0" w:color="auto"/>
        <w:bottom w:val="none" w:sz="0" w:space="0" w:color="auto"/>
        <w:right w:val="none" w:sz="0" w:space="0" w:color="auto"/>
      </w:divBdr>
      <w:divsChild>
        <w:div w:id="830292295">
          <w:marLeft w:val="0"/>
          <w:marRight w:val="0"/>
          <w:marTop w:val="0"/>
          <w:marBottom w:val="0"/>
          <w:divBdr>
            <w:top w:val="none" w:sz="0" w:space="0" w:color="auto"/>
            <w:left w:val="none" w:sz="0" w:space="0" w:color="auto"/>
            <w:bottom w:val="none" w:sz="0" w:space="0" w:color="auto"/>
            <w:right w:val="none" w:sz="0" w:space="0" w:color="auto"/>
          </w:divBdr>
          <w:divsChild>
            <w:div w:id="1702364892">
              <w:marLeft w:val="0"/>
              <w:marRight w:val="0"/>
              <w:marTop w:val="0"/>
              <w:marBottom w:val="0"/>
              <w:divBdr>
                <w:top w:val="none" w:sz="0" w:space="0" w:color="auto"/>
                <w:left w:val="none" w:sz="0" w:space="0" w:color="auto"/>
                <w:bottom w:val="none" w:sz="0" w:space="0" w:color="auto"/>
                <w:right w:val="none" w:sz="0" w:space="0" w:color="auto"/>
              </w:divBdr>
              <w:divsChild>
                <w:div w:id="132501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908406">
      <w:bodyDiv w:val="1"/>
      <w:marLeft w:val="0"/>
      <w:marRight w:val="0"/>
      <w:marTop w:val="0"/>
      <w:marBottom w:val="0"/>
      <w:divBdr>
        <w:top w:val="none" w:sz="0" w:space="0" w:color="auto"/>
        <w:left w:val="none" w:sz="0" w:space="0" w:color="auto"/>
        <w:bottom w:val="none" w:sz="0" w:space="0" w:color="auto"/>
        <w:right w:val="none" w:sz="0" w:space="0" w:color="auto"/>
      </w:divBdr>
      <w:divsChild>
        <w:div w:id="1530607709">
          <w:marLeft w:val="0"/>
          <w:marRight w:val="0"/>
          <w:marTop w:val="0"/>
          <w:marBottom w:val="0"/>
          <w:divBdr>
            <w:top w:val="none" w:sz="0" w:space="0" w:color="auto"/>
            <w:left w:val="none" w:sz="0" w:space="0" w:color="auto"/>
            <w:bottom w:val="none" w:sz="0" w:space="0" w:color="auto"/>
            <w:right w:val="none" w:sz="0" w:space="0" w:color="auto"/>
          </w:divBdr>
          <w:divsChild>
            <w:div w:id="1708334165">
              <w:marLeft w:val="0"/>
              <w:marRight w:val="0"/>
              <w:marTop w:val="0"/>
              <w:marBottom w:val="0"/>
              <w:divBdr>
                <w:top w:val="none" w:sz="0" w:space="0" w:color="auto"/>
                <w:left w:val="none" w:sz="0" w:space="0" w:color="auto"/>
                <w:bottom w:val="none" w:sz="0" w:space="0" w:color="auto"/>
                <w:right w:val="none" w:sz="0" w:space="0" w:color="auto"/>
              </w:divBdr>
              <w:divsChild>
                <w:div w:id="1772965703">
                  <w:marLeft w:val="0"/>
                  <w:marRight w:val="0"/>
                  <w:marTop w:val="0"/>
                  <w:marBottom w:val="0"/>
                  <w:divBdr>
                    <w:top w:val="none" w:sz="0" w:space="0" w:color="auto"/>
                    <w:left w:val="none" w:sz="0" w:space="0" w:color="auto"/>
                    <w:bottom w:val="none" w:sz="0" w:space="0" w:color="auto"/>
                    <w:right w:val="none" w:sz="0" w:space="0" w:color="auto"/>
                  </w:divBdr>
                </w:div>
              </w:divsChild>
            </w:div>
            <w:div w:id="333188170">
              <w:marLeft w:val="0"/>
              <w:marRight w:val="0"/>
              <w:marTop w:val="0"/>
              <w:marBottom w:val="0"/>
              <w:divBdr>
                <w:top w:val="none" w:sz="0" w:space="0" w:color="auto"/>
                <w:left w:val="none" w:sz="0" w:space="0" w:color="auto"/>
                <w:bottom w:val="none" w:sz="0" w:space="0" w:color="auto"/>
                <w:right w:val="none" w:sz="0" w:space="0" w:color="auto"/>
              </w:divBdr>
              <w:divsChild>
                <w:div w:id="77287560">
                  <w:marLeft w:val="0"/>
                  <w:marRight w:val="0"/>
                  <w:marTop w:val="0"/>
                  <w:marBottom w:val="0"/>
                  <w:divBdr>
                    <w:top w:val="none" w:sz="0" w:space="0" w:color="auto"/>
                    <w:left w:val="none" w:sz="0" w:space="0" w:color="auto"/>
                    <w:bottom w:val="none" w:sz="0" w:space="0" w:color="auto"/>
                    <w:right w:val="none" w:sz="0" w:space="0" w:color="auto"/>
                  </w:divBdr>
                </w:div>
              </w:divsChild>
            </w:div>
            <w:div w:id="123275320">
              <w:marLeft w:val="0"/>
              <w:marRight w:val="0"/>
              <w:marTop w:val="0"/>
              <w:marBottom w:val="0"/>
              <w:divBdr>
                <w:top w:val="none" w:sz="0" w:space="0" w:color="auto"/>
                <w:left w:val="none" w:sz="0" w:space="0" w:color="auto"/>
                <w:bottom w:val="none" w:sz="0" w:space="0" w:color="auto"/>
                <w:right w:val="none" w:sz="0" w:space="0" w:color="auto"/>
              </w:divBdr>
              <w:divsChild>
                <w:div w:id="1916357357">
                  <w:marLeft w:val="0"/>
                  <w:marRight w:val="0"/>
                  <w:marTop w:val="0"/>
                  <w:marBottom w:val="0"/>
                  <w:divBdr>
                    <w:top w:val="none" w:sz="0" w:space="0" w:color="auto"/>
                    <w:left w:val="none" w:sz="0" w:space="0" w:color="auto"/>
                    <w:bottom w:val="none" w:sz="0" w:space="0" w:color="auto"/>
                    <w:right w:val="none" w:sz="0" w:space="0" w:color="auto"/>
                  </w:divBdr>
                </w:div>
              </w:divsChild>
            </w:div>
            <w:div w:id="1518621258">
              <w:marLeft w:val="0"/>
              <w:marRight w:val="0"/>
              <w:marTop w:val="0"/>
              <w:marBottom w:val="0"/>
              <w:divBdr>
                <w:top w:val="none" w:sz="0" w:space="0" w:color="auto"/>
                <w:left w:val="none" w:sz="0" w:space="0" w:color="auto"/>
                <w:bottom w:val="none" w:sz="0" w:space="0" w:color="auto"/>
                <w:right w:val="none" w:sz="0" w:space="0" w:color="auto"/>
              </w:divBdr>
              <w:divsChild>
                <w:div w:id="1365132068">
                  <w:marLeft w:val="0"/>
                  <w:marRight w:val="0"/>
                  <w:marTop w:val="0"/>
                  <w:marBottom w:val="0"/>
                  <w:divBdr>
                    <w:top w:val="none" w:sz="0" w:space="0" w:color="auto"/>
                    <w:left w:val="none" w:sz="0" w:space="0" w:color="auto"/>
                    <w:bottom w:val="none" w:sz="0" w:space="0" w:color="auto"/>
                    <w:right w:val="none" w:sz="0" w:space="0" w:color="auto"/>
                  </w:divBdr>
                </w:div>
              </w:divsChild>
            </w:div>
            <w:div w:id="509101660">
              <w:marLeft w:val="0"/>
              <w:marRight w:val="0"/>
              <w:marTop w:val="0"/>
              <w:marBottom w:val="0"/>
              <w:divBdr>
                <w:top w:val="none" w:sz="0" w:space="0" w:color="auto"/>
                <w:left w:val="none" w:sz="0" w:space="0" w:color="auto"/>
                <w:bottom w:val="none" w:sz="0" w:space="0" w:color="auto"/>
                <w:right w:val="none" w:sz="0" w:space="0" w:color="auto"/>
              </w:divBdr>
              <w:divsChild>
                <w:div w:id="200554787">
                  <w:marLeft w:val="0"/>
                  <w:marRight w:val="0"/>
                  <w:marTop w:val="0"/>
                  <w:marBottom w:val="0"/>
                  <w:divBdr>
                    <w:top w:val="none" w:sz="0" w:space="0" w:color="auto"/>
                    <w:left w:val="none" w:sz="0" w:space="0" w:color="auto"/>
                    <w:bottom w:val="none" w:sz="0" w:space="0" w:color="auto"/>
                    <w:right w:val="none" w:sz="0" w:space="0" w:color="auto"/>
                  </w:divBdr>
                </w:div>
              </w:divsChild>
            </w:div>
            <w:div w:id="409617386">
              <w:marLeft w:val="0"/>
              <w:marRight w:val="0"/>
              <w:marTop w:val="0"/>
              <w:marBottom w:val="0"/>
              <w:divBdr>
                <w:top w:val="none" w:sz="0" w:space="0" w:color="auto"/>
                <w:left w:val="none" w:sz="0" w:space="0" w:color="auto"/>
                <w:bottom w:val="none" w:sz="0" w:space="0" w:color="auto"/>
                <w:right w:val="none" w:sz="0" w:space="0" w:color="auto"/>
              </w:divBdr>
              <w:divsChild>
                <w:div w:id="1308627139">
                  <w:marLeft w:val="0"/>
                  <w:marRight w:val="0"/>
                  <w:marTop w:val="0"/>
                  <w:marBottom w:val="0"/>
                  <w:divBdr>
                    <w:top w:val="none" w:sz="0" w:space="0" w:color="auto"/>
                    <w:left w:val="none" w:sz="0" w:space="0" w:color="auto"/>
                    <w:bottom w:val="none" w:sz="0" w:space="0" w:color="auto"/>
                    <w:right w:val="none" w:sz="0" w:space="0" w:color="auto"/>
                  </w:divBdr>
                </w:div>
              </w:divsChild>
            </w:div>
            <w:div w:id="694429558">
              <w:marLeft w:val="0"/>
              <w:marRight w:val="0"/>
              <w:marTop w:val="0"/>
              <w:marBottom w:val="0"/>
              <w:divBdr>
                <w:top w:val="none" w:sz="0" w:space="0" w:color="auto"/>
                <w:left w:val="none" w:sz="0" w:space="0" w:color="auto"/>
                <w:bottom w:val="none" w:sz="0" w:space="0" w:color="auto"/>
                <w:right w:val="none" w:sz="0" w:space="0" w:color="auto"/>
              </w:divBdr>
              <w:divsChild>
                <w:div w:id="122606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264472">
      <w:bodyDiv w:val="1"/>
      <w:marLeft w:val="0"/>
      <w:marRight w:val="0"/>
      <w:marTop w:val="0"/>
      <w:marBottom w:val="0"/>
      <w:divBdr>
        <w:top w:val="none" w:sz="0" w:space="0" w:color="auto"/>
        <w:left w:val="none" w:sz="0" w:space="0" w:color="auto"/>
        <w:bottom w:val="none" w:sz="0" w:space="0" w:color="auto"/>
        <w:right w:val="none" w:sz="0" w:space="0" w:color="auto"/>
      </w:divBdr>
    </w:div>
    <w:div w:id="1738698064">
      <w:bodyDiv w:val="1"/>
      <w:marLeft w:val="0"/>
      <w:marRight w:val="0"/>
      <w:marTop w:val="0"/>
      <w:marBottom w:val="0"/>
      <w:divBdr>
        <w:top w:val="none" w:sz="0" w:space="0" w:color="auto"/>
        <w:left w:val="none" w:sz="0" w:space="0" w:color="auto"/>
        <w:bottom w:val="none" w:sz="0" w:space="0" w:color="auto"/>
        <w:right w:val="none" w:sz="0" w:space="0" w:color="auto"/>
      </w:divBdr>
      <w:divsChild>
        <w:div w:id="407463909">
          <w:marLeft w:val="0"/>
          <w:marRight w:val="0"/>
          <w:marTop w:val="0"/>
          <w:marBottom w:val="0"/>
          <w:divBdr>
            <w:top w:val="none" w:sz="0" w:space="0" w:color="auto"/>
            <w:left w:val="none" w:sz="0" w:space="0" w:color="auto"/>
            <w:bottom w:val="none" w:sz="0" w:space="0" w:color="auto"/>
            <w:right w:val="none" w:sz="0" w:space="0" w:color="auto"/>
          </w:divBdr>
          <w:divsChild>
            <w:div w:id="366374970">
              <w:marLeft w:val="0"/>
              <w:marRight w:val="0"/>
              <w:marTop w:val="0"/>
              <w:marBottom w:val="0"/>
              <w:divBdr>
                <w:top w:val="none" w:sz="0" w:space="0" w:color="auto"/>
                <w:left w:val="none" w:sz="0" w:space="0" w:color="auto"/>
                <w:bottom w:val="none" w:sz="0" w:space="0" w:color="auto"/>
                <w:right w:val="none" w:sz="0" w:space="0" w:color="auto"/>
              </w:divBdr>
              <w:divsChild>
                <w:div w:id="47515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75ef6c9-0060-4440-9efa-3aae0a8a23a8">
      <Terms xmlns="http://schemas.microsoft.com/office/infopath/2007/PartnerControls"/>
    </lcf76f155ced4ddcb4097134ff3c332f>
    <TaxCatchAll xmlns="9d301abb-ba59-43ab-9a75-408870ab3cc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4DB369FD76D0546996D1DC1AD8E7EDB" ma:contentTypeVersion="15" ma:contentTypeDescription="Create a new document." ma:contentTypeScope="" ma:versionID="42f89f86421eea578d3a41c8eeed95be">
  <xsd:schema xmlns:xsd="http://www.w3.org/2001/XMLSchema" xmlns:xs="http://www.w3.org/2001/XMLSchema" xmlns:p="http://schemas.microsoft.com/office/2006/metadata/properties" xmlns:ns2="175ef6c9-0060-4440-9efa-3aae0a8a23a8" xmlns:ns3="9d301abb-ba59-43ab-9a75-408870ab3cc0" targetNamespace="http://schemas.microsoft.com/office/2006/metadata/properties" ma:root="true" ma:fieldsID="a6f5839cc4231ddfeadf4fcc49bc0cb9" ns2:_="" ns3:_="">
    <xsd:import namespace="175ef6c9-0060-4440-9efa-3aae0a8a23a8"/>
    <xsd:import namespace="9d301abb-ba59-43ab-9a75-408870ab3cc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5ef6c9-0060-4440-9efa-3aae0a8a23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247cd83-a7c4-41c3-9ccf-b3de8fb2a78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301abb-ba59-43ab-9a75-408870ab3c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8b33bba8-9c31-41b7-9cc8-b10a3e474c41}" ma:internalName="TaxCatchAll" ma:showField="CatchAllData" ma:web="9d301abb-ba59-43ab-9a75-408870ab3c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01388F-5E0A-4CF7-BD4C-8D4F059BC26D}">
  <ds:schemaRefs>
    <ds:schemaRef ds:uri="http://schemas.openxmlformats.org/officeDocument/2006/bibliography"/>
  </ds:schemaRefs>
</ds:datastoreItem>
</file>

<file path=customXml/itemProps2.xml><?xml version="1.0" encoding="utf-8"?>
<ds:datastoreItem xmlns:ds="http://schemas.openxmlformats.org/officeDocument/2006/customXml" ds:itemID="{B34FE537-361C-461D-93E7-76674138F1F7}">
  <ds:schemaRefs>
    <ds:schemaRef ds:uri="http://schemas.microsoft.com/sharepoint/v3/contenttype/forms"/>
  </ds:schemaRefs>
</ds:datastoreItem>
</file>

<file path=customXml/itemProps3.xml><?xml version="1.0" encoding="utf-8"?>
<ds:datastoreItem xmlns:ds="http://schemas.openxmlformats.org/officeDocument/2006/customXml" ds:itemID="{144514C9-6DFA-4779-A1F2-343048F160C8}">
  <ds:schemaRefs>
    <ds:schemaRef ds:uri="http://schemas.microsoft.com/office/2006/metadata/properties"/>
    <ds:schemaRef ds:uri="http://schemas.microsoft.com/office/infopath/2007/PartnerControls"/>
    <ds:schemaRef ds:uri="175ef6c9-0060-4440-9efa-3aae0a8a23a8"/>
    <ds:schemaRef ds:uri="9d301abb-ba59-43ab-9a75-408870ab3cc0"/>
  </ds:schemaRefs>
</ds:datastoreItem>
</file>

<file path=customXml/itemProps4.xml><?xml version="1.0" encoding="utf-8"?>
<ds:datastoreItem xmlns:ds="http://schemas.openxmlformats.org/officeDocument/2006/customXml" ds:itemID="{E5713040-B6F3-4C7D-A2F7-EEFBF3ED90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5ef6c9-0060-4440-9efa-3aae0a8a23a8"/>
    <ds:schemaRef ds:uri="9d301abb-ba59-43ab-9a75-408870ab3c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9</Pages>
  <Words>2729</Words>
  <Characters>15560</Characters>
  <Application>Microsoft Office Word</Application>
  <DocSecurity>0</DocSecurity>
  <Lines>129</Lines>
  <Paragraphs>36</Paragraphs>
  <ScaleCrop>false</ScaleCrop>
  <Company/>
  <LinksUpToDate>false</LinksUpToDate>
  <CharactersWithSpaces>18253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Jabir Hassan</dc:creator>
  <cp:keywords/>
  <dc:description/>
  <cp:lastModifiedBy>Marius-Robert Gheorghe (Student)</cp:lastModifiedBy>
  <cp:revision>11</cp:revision>
  <dcterms:created xsi:type="dcterms:W3CDTF">2024-10-13T15:14:00Z</dcterms:created>
  <dcterms:modified xsi:type="dcterms:W3CDTF">2025-03-31T15:36:00Z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0x01010064DB369FD76D0546996D1DC1AD8E7EDB</vt:lpwstr>
  </property>
  <property fmtid="{D5CDD505-2E9C-101B-9397-08002B2CF9AE}" pid="3" name="MediaServiceImageTags">
    <vt:lpwstr/>
  </property>
</Properties>
</file>